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189139D1" w:rsidR="00662C69" w:rsidRPr="001D3306" w:rsidRDefault="009B11D6" w:rsidP="00C2200C">
      <w:pPr>
        <w:pStyle w:val="Textoindependiente"/>
        <w:spacing w:line="360" w:lineRule="auto"/>
        <w:rPr>
          <w:rFonts w:ascii="Palatino Linotype" w:hAnsi="Palatino Linotype"/>
          <w:sz w:val="22"/>
          <w:szCs w:val="22"/>
        </w:rPr>
      </w:pPr>
      <w:r w:rsidRPr="001D3306">
        <w:rPr>
          <w:rFonts w:ascii="Palatino Linotype" w:hAnsi="Palatino Linotype"/>
          <w:sz w:val="22"/>
          <w:szCs w:val="22"/>
        </w:rPr>
        <w:t>R</w:t>
      </w:r>
      <w:r w:rsidR="00662C69" w:rsidRPr="001D3306">
        <w:rPr>
          <w:rFonts w:ascii="Palatino Linotype" w:hAnsi="Palatino Linotype"/>
          <w:sz w:val="22"/>
          <w:szCs w:val="22"/>
        </w:rPr>
        <w:t>esolución del Pleno del Instituto de Transparencia, Acceso a la Información Pública y Protección de Datos Personales del Estado de México y Mun</w:t>
      </w:r>
      <w:r w:rsidR="000D5A1D" w:rsidRPr="001D3306">
        <w:rPr>
          <w:rFonts w:ascii="Palatino Linotype" w:hAnsi="Palatino Linotype"/>
          <w:sz w:val="22"/>
          <w:szCs w:val="22"/>
        </w:rPr>
        <w:t>icipios, con</w:t>
      </w:r>
      <w:r w:rsidR="00662C69" w:rsidRPr="001D3306">
        <w:rPr>
          <w:rFonts w:ascii="Palatino Linotype" w:hAnsi="Palatino Linotype"/>
          <w:sz w:val="22"/>
          <w:szCs w:val="22"/>
        </w:rPr>
        <w:t xml:space="preserve"> </w:t>
      </w:r>
      <w:r w:rsidR="00485DB6" w:rsidRPr="001D3306">
        <w:rPr>
          <w:rFonts w:ascii="Palatino Linotype" w:hAnsi="Palatino Linotype"/>
          <w:sz w:val="22"/>
          <w:szCs w:val="22"/>
        </w:rPr>
        <w:t xml:space="preserve">domicilio </w:t>
      </w:r>
      <w:r w:rsidR="00662C69" w:rsidRPr="001D3306">
        <w:rPr>
          <w:rFonts w:ascii="Palatino Linotype" w:hAnsi="Palatino Linotype"/>
          <w:sz w:val="22"/>
          <w:szCs w:val="22"/>
        </w:rPr>
        <w:t xml:space="preserve">en Metepec, Estado de México; </w:t>
      </w:r>
      <w:r w:rsidR="004525F1" w:rsidRPr="001D3306">
        <w:rPr>
          <w:rFonts w:ascii="Palatino Linotype" w:hAnsi="Palatino Linotype"/>
          <w:sz w:val="22"/>
          <w:szCs w:val="22"/>
        </w:rPr>
        <w:t>de</w:t>
      </w:r>
      <w:r w:rsidR="00F7498F">
        <w:rPr>
          <w:rFonts w:ascii="Palatino Linotype" w:hAnsi="Palatino Linotype"/>
          <w:sz w:val="22"/>
          <w:szCs w:val="22"/>
        </w:rPr>
        <w:t xml:space="preserve"> tres (03)</w:t>
      </w:r>
      <w:r w:rsidR="00AA3402">
        <w:rPr>
          <w:rFonts w:ascii="Palatino Linotype" w:hAnsi="Palatino Linotype"/>
          <w:sz w:val="22"/>
          <w:szCs w:val="22"/>
        </w:rPr>
        <w:t xml:space="preserve"> </w:t>
      </w:r>
      <w:r w:rsidR="008B44B1" w:rsidRPr="001D3306">
        <w:rPr>
          <w:rFonts w:ascii="Palatino Linotype" w:hAnsi="Palatino Linotype"/>
          <w:sz w:val="22"/>
          <w:szCs w:val="22"/>
        </w:rPr>
        <w:t xml:space="preserve">de </w:t>
      </w:r>
      <w:r w:rsidR="00F7498F">
        <w:rPr>
          <w:rFonts w:ascii="Palatino Linotype" w:hAnsi="Palatino Linotype"/>
          <w:sz w:val="22"/>
          <w:szCs w:val="22"/>
        </w:rPr>
        <w:t>octubre</w:t>
      </w:r>
      <w:r w:rsidR="0059772B" w:rsidRPr="001D3306">
        <w:rPr>
          <w:rFonts w:ascii="Palatino Linotype" w:hAnsi="Palatino Linotype"/>
          <w:sz w:val="22"/>
          <w:szCs w:val="22"/>
        </w:rPr>
        <w:t xml:space="preserve"> de dos mil veinticuatro.</w:t>
      </w:r>
    </w:p>
    <w:p w14:paraId="767F7296" w14:textId="77777777" w:rsidR="00C2200C" w:rsidRPr="001D3306" w:rsidRDefault="00C2200C" w:rsidP="00C2200C">
      <w:pPr>
        <w:pStyle w:val="Textoindependiente"/>
        <w:spacing w:line="360" w:lineRule="auto"/>
        <w:rPr>
          <w:rFonts w:ascii="Palatino Linotype" w:hAnsi="Palatino Linotype"/>
          <w:sz w:val="22"/>
          <w:szCs w:val="22"/>
        </w:rPr>
      </w:pPr>
    </w:p>
    <w:p w14:paraId="7DF270C3" w14:textId="1A45B4B5" w:rsidR="00112BFF" w:rsidRPr="001D3306" w:rsidRDefault="00112BFF" w:rsidP="00C2200C">
      <w:pPr>
        <w:pStyle w:val="Encabezado"/>
        <w:spacing w:line="360" w:lineRule="auto"/>
        <w:jc w:val="both"/>
        <w:rPr>
          <w:rFonts w:ascii="Palatino Linotype" w:eastAsia="Times New Roman" w:hAnsi="Palatino Linotype" w:cs="Times New Roman"/>
          <w:color w:val="000000" w:themeColor="text1"/>
          <w:sz w:val="22"/>
          <w:szCs w:val="22"/>
        </w:rPr>
      </w:pPr>
      <w:r w:rsidRPr="001D3306">
        <w:rPr>
          <w:rFonts w:ascii="Palatino Linotype" w:eastAsia="Times New Roman" w:hAnsi="Palatino Linotype" w:cs="Times New Roman"/>
          <w:b/>
          <w:color w:val="000000" w:themeColor="text1"/>
          <w:sz w:val="22"/>
          <w:szCs w:val="22"/>
        </w:rPr>
        <w:t>VISTO</w:t>
      </w:r>
      <w:r w:rsidR="00620589" w:rsidRPr="001D3306">
        <w:rPr>
          <w:rFonts w:ascii="Palatino Linotype" w:eastAsia="Times New Roman" w:hAnsi="Palatino Linotype" w:cs="Times New Roman"/>
          <w:color w:val="000000" w:themeColor="text1"/>
          <w:sz w:val="22"/>
          <w:szCs w:val="22"/>
        </w:rPr>
        <w:t xml:space="preserve"> en </w:t>
      </w:r>
      <w:r w:rsidR="000249BD" w:rsidRPr="001D3306">
        <w:rPr>
          <w:rFonts w:ascii="Palatino Linotype" w:eastAsia="Times New Roman" w:hAnsi="Palatino Linotype" w:cs="Times New Roman"/>
          <w:color w:val="000000" w:themeColor="text1"/>
          <w:sz w:val="22"/>
          <w:szCs w:val="22"/>
        </w:rPr>
        <w:t>el</w:t>
      </w:r>
      <w:r w:rsidRPr="001D3306">
        <w:rPr>
          <w:rFonts w:ascii="Palatino Linotype" w:eastAsia="Times New Roman" w:hAnsi="Palatino Linotype" w:cs="Times New Roman"/>
          <w:color w:val="000000" w:themeColor="text1"/>
          <w:sz w:val="22"/>
          <w:szCs w:val="22"/>
        </w:rPr>
        <w:t xml:space="preserve"> expediente</w:t>
      </w:r>
      <w:r w:rsidR="000249BD" w:rsidRPr="001D3306">
        <w:rPr>
          <w:rFonts w:ascii="Palatino Linotype" w:eastAsia="Times New Roman" w:hAnsi="Palatino Linotype" w:cs="Times New Roman"/>
          <w:color w:val="000000" w:themeColor="text1"/>
          <w:sz w:val="22"/>
          <w:szCs w:val="22"/>
        </w:rPr>
        <w:t xml:space="preserve"> </w:t>
      </w:r>
      <w:r w:rsidRPr="001D3306">
        <w:rPr>
          <w:rFonts w:ascii="Palatino Linotype" w:eastAsia="Times New Roman" w:hAnsi="Palatino Linotype" w:cs="Times New Roman"/>
          <w:color w:val="000000" w:themeColor="text1"/>
          <w:sz w:val="22"/>
          <w:szCs w:val="22"/>
        </w:rPr>
        <w:t>electrónico formado con motivo de</w:t>
      </w:r>
      <w:r w:rsidR="000249BD" w:rsidRPr="001D3306">
        <w:rPr>
          <w:rFonts w:ascii="Palatino Linotype" w:eastAsia="Times New Roman" w:hAnsi="Palatino Linotype" w:cs="Times New Roman"/>
          <w:color w:val="000000" w:themeColor="text1"/>
          <w:sz w:val="22"/>
          <w:szCs w:val="22"/>
        </w:rPr>
        <w:t>l</w:t>
      </w:r>
      <w:r w:rsidRPr="001D3306">
        <w:rPr>
          <w:rFonts w:ascii="Palatino Linotype" w:eastAsia="Times New Roman" w:hAnsi="Palatino Linotype" w:cs="Times New Roman"/>
          <w:color w:val="000000" w:themeColor="text1"/>
          <w:sz w:val="22"/>
          <w:szCs w:val="22"/>
        </w:rPr>
        <w:t xml:space="preserve"> recurso de revisión número </w:t>
      </w:r>
      <w:r w:rsidR="005D6310" w:rsidRPr="001D3306">
        <w:rPr>
          <w:rFonts w:ascii="Palatino Linotype" w:hAnsi="Palatino Linotype" w:cs="Arial"/>
          <w:b/>
          <w:bCs/>
          <w:color w:val="000000" w:themeColor="text1"/>
          <w:sz w:val="22"/>
          <w:szCs w:val="22"/>
          <w:lang w:eastAsia="es-MX"/>
        </w:rPr>
        <w:t>0</w:t>
      </w:r>
      <w:r w:rsidR="00B410E1" w:rsidRPr="001D3306">
        <w:rPr>
          <w:rFonts w:ascii="Palatino Linotype" w:hAnsi="Palatino Linotype" w:cs="Arial"/>
          <w:b/>
          <w:bCs/>
          <w:color w:val="000000" w:themeColor="text1"/>
          <w:sz w:val="22"/>
          <w:szCs w:val="22"/>
          <w:lang w:eastAsia="es-MX"/>
        </w:rPr>
        <w:t>4643</w:t>
      </w:r>
      <w:r w:rsidRPr="001D3306">
        <w:rPr>
          <w:rFonts w:ascii="Palatino Linotype" w:hAnsi="Palatino Linotype" w:cs="Arial"/>
          <w:b/>
          <w:bCs/>
          <w:color w:val="000000" w:themeColor="text1"/>
          <w:sz w:val="22"/>
          <w:szCs w:val="22"/>
          <w:lang w:eastAsia="es-MX"/>
        </w:rPr>
        <w:t>/INFOEM/IP/RR/</w:t>
      </w:r>
      <w:r w:rsidR="00006F07" w:rsidRPr="001D3306">
        <w:rPr>
          <w:rFonts w:ascii="Palatino Linotype" w:hAnsi="Palatino Linotype" w:cs="Arial"/>
          <w:b/>
          <w:bCs/>
          <w:color w:val="000000" w:themeColor="text1"/>
          <w:sz w:val="22"/>
          <w:szCs w:val="22"/>
          <w:lang w:eastAsia="es-MX"/>
        </w:rPr>
        <w:t>202</w:t>
      </w:r>
      <w:r w:rsidR="00B410E1" w:rsidRPr="001D3306">
        <w:rPr>
          <w:rFonts w:ascii="Palatino Linotype" w:hAnsi="Palatino Linotype" w:cs="Arial"/>
          <w:b/>
          <w:bCs/>
          <w:color w:val="000000" w:themeColor="text1"/>
          <w:sz w:val="22"/>
          <w:szCs w:val="22"/>
          <w:lang w:eastAsia="es-MX"/>
        </w:rPr>
        <w:t>4</w:t>
      </w:r>
      <w:r w:rsidRPr="001D3306">
        <w:rPr>
          <w:rFonts w:ascii="Palatino Linotype" w:eastAsia="Times New Roman" w:hAnsi="Palatino Linotype" w:cs="Arial"/>
          <w:bCs/>
          <w:color w:val="000000" w:themeColor="text1"/>
          <w:sz w:val="22"/>
          <w:szCs w:val="22"/>
        </w:rPr>
        <w:t xml:space="preserve">, </w:t>
      </w:r>
      <w:r w:rsidRPr="001D3306">
        <w:rPr>
          <w:rFonts w:ascii="Palatino Linotype" w:eastAsia="Times New Roman" w:hAnsi="Palatino Linotype" w:cs="Times New Roman"/>
          <w:color w:val="000000" w:themeColor="text1"/>
          <w:sz w:val="22"/>
          <w:szCs w:val="22"/>
        </w:rPr>
        <w:t>promovido por</w:t>
      </w:r>
      <w:r w:rsidR="007D47A6" w:rsidRPr="001D3306">
        <w:rPr>
          <w:rFonts w:ascii="Palatino Linotype" w:hAnsi="Palatino Linotype"/>
          <w:bCs/>
          <w:sz w:val="22"/>
          <w:szCs w:val="22"/>
        </w:rPr>
        <w:t xml:space="preserve"> </w:t>
      </w:r>
      <w:r w:rsidR="00B338A5">
        <w:rPr>
          <w:rFonts w:ascii="Palatino Linotype" w:hAnsi="Palatino Linotype"/>
          <w:b/>
          <w:sz w:val="20"/>
          <w:szCs w:val="20"/>
        </w:rPr>
        <w:t xml:space="preserve">XXX </w:t>
      </w:r>
      <w:proofErr w:type="spellStart"/>
      <w:r w:rsidR="00B338A5">
        <w:rPr>
          <w:rFonts w:ascii="Palatino Linotype" w:hAnsi="Palatino Linotype"/>
          <w:b/>
          <w:sz w:val="20"/>
          <w:szCs w:val="20"/>
        </w:rPr>
        <w:t>XXX</w:t>
      </w:r>
      <w:proofErr w:type="spellEnd"/>
      <w:r w:rsidR="00F7498F">
        <w:rPr>
          <w:rFonts w:ascii="Palatino Linotype" w:hAnsi="Palatino Linotype"/>
          <w:b/>
          <w:sz w:val="20"/>
          <w:szCs w:val="20"/>
        </w:rPr>
        <w:t>, en adelante EL RECURRENTE</w:t>
      </w:r>
      <w:r w:rsidRPr="001D3306">
        <w:rPr>
          <w:rFonts w:ascii="Palatino Linotype" w:eastAsia="Times New Roman" w:hAnsi="Palatino Linotype" w:cs="Arial"/>
          <w:color w:val="000000" w:themeColor="text1"/>
          <w:sz w:val="22"/>
          <w:szCs w:val="22"/>
        </w:rPr>
        <w:t xml:space="preserve">, en contra de la respuesta </w:t>
      </w:r>
      <w:r w:rsidR="006507FE" w:rsidRPr="001D3306">
        <w:rPr>
          <w:rFonts w:ascii="Palatino Linotype" w:eastAsia="Times New Roman" w:hAnsi="Palatino Linotype" w:cs="Arial"/>
          <w:color w:val="000000" w:themeColor="text1"/>
          <w:sz w:val="22"/>
          <w:szCs w:val="22"/>
        </w:rPr>
        <w:t xml:space="preserve">del </w:t>
      </w:r>
      <w:r w:rsidR="004F7FDF" w:rsidRPr="001D3306">
        <w:rPr>
          <w:rFonts w:ascii="Palatino Linotype" w:eastAsia="Times New Roman" w:hAnsi="Palatino Linotype" w:cs="Arial"/>
          <w:b/>
          <w:color w:val="000000" w:themeColor="text1"/>
          <w:sz w:val="22"/>
          <w:szCs w:val="22"/>
        </w:rPr>
        <w:t>Ayuntamiento</w:t>
      </w:r>
      <w:r w:rsidR="006507FE" w:rsidRPr="001D3306">
        <w:rPr>
          <w:rFonts w:ascii="Palatino Linotype" w:eastAsia="Times New Roman" w:hAnsi="Palatino Linotype" w:cs="Arial"/>
          <w:b/>
          <w:color w:val="000000" w:themeColor="text1"/>
          <w:sz w:val="22"/>
          <w:szCs w:val="22"/>
        </w:rPr>
        <w:t xml:space="preserve"> de </w:t>
      </w:r>
      <w:r w:rsidR="00B410E1" w:rsidRPr="001D3306">
        <w:rPr>
          <w:rFonts w:ascii="Palatino Linotype" w:eastAsia="Times New Roman" w:hAnsi="Palatino Linotype" w:cs="Arial"/>
          <w:b/>
          <w:color w:val="000000" w:themeColor="text1"/>
          <w:sz w:val="22"/>
          <w:szCs w:val="22"/>
        </w:rPr>
        <w:t>Naucalpan de Juárez</w:t>
      </w:r>
      <w:r w:rsidRPr="001D3306">
        <w:rPr>
          <w:rFonts w:ascii="Palatino Linotype" w:eastAsia="Calibri" w:hAnsi="Palatino Linotype" w:cs="Arial"/>
          <w:color w:val="000000" w:themeColor="text1"/>
          <w:sz w:val="22"/>
          <w:szCs w:val="22"/>
          <w:lang w:val="es-ES"/>
        </w:rPr>
        <w:t xml:space="preserve">, </w:t>
      </w:r>
      <w:r w:rsidRPr="001D3306">
        <w:rPr>
          <w:rFonts w:ascii="Palatino Linotype" w:eastAsia="Times New Roman" w:hAnsi="Palatino Linotype" w:cs="Times New Roman"/>
          <w:color w:val="000000" w:themeColor="text1"/>
          <w:sz w:val="22"/>
          <w:szCs w:val="22"/>
        </w:rPr>
        <w:t>en lo sucesivo el</w:t>
      </w:r>
      <w:r w:rsidRPr="001D3306">
        <w:rPr>
          <w:rFonts w:ascii="Palatino Linotype" w:eastAsia="Times New Roman" w:hAnsi="Palatino Linotype" w:cs="Times New Roman"/>
          <w:b/>
          <w:color w:val="000000" w:themeColor="text1"/>
          <w:sz w:val="22"/>
          <w:szCs w:val="22"/>
        </w:rPr>
        <w:t xml:space="preserve"> SUJETO OBLIGADO, </w:t>
      </w:r>
      <w:r w:rsidRPr="001D3306">
        <w:rPr>
          <w:rFonts w:ascii="Palatino Linotype" w:eastAsia="Times New Roman" w:hAnsi="Palatino Linotype" w:cs="Times New Roman"/>
          <w:color w:val="000000" w:themeColor="text1"/>
          <w:sz w:val="22"/>
          <w:szCs w:val="22"/>
        </w:rPr>
        <w:t>se procede a dictar la presente resolución, con base en los siguientes:</w:t>
      </w:r>
    </w:p>
    <w:p w14:paraId="211EAA17" w14:textId="77777777" w:rsidR="00C2200C" w:rsidRPr="001D3306" w:rsidRDefault="00C2200C" w:rsidP="00C2200C">
      <w:pPr>
        <w:pStyle w:val="Encabezado"/>
        <w:spacing w:line="360" w:lineRule="auto"/>
        <w:jc w:val="both"/>
        <w:rPr>
          <w:rFonts w:ascii="Palatino Linotype" w:hAnsi="Palatino Linotype" w:cs="Arial"/>
          <w:b/>
          <w:bCs/>
          <w:color w:val="000000" w:themeColor="text1"/>
          <w:sz w:val="22"/>
          <w:szCs w:val="22"/>
          <w:lang w:eastAsia="es-MX"/>
        </w:rPr>
      </w:pPr>
    </w:p>
    <w:p w14:paraId="468D1AB4" w14:textId="093D8014" w:rsidR="008A5A73" w:rsidRPr="001D3306" w:rsidRDefault="00662C69" w:rsidP="00C2200C">
      <w:pPr>
        <w:pStyle w:val="Ttulo2"/>
        <w:spacing w:line="360" w:lineRule="auto"/>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1D3306">
        <w:rPr>
          <w:rFonts w:ascii="Palatino Linotype" w:hAnsi="Palatino Linotype"/>
          <w:b/>
          <w:color w:val="000000" w:themeColor="text1"/>
          <w:sz w:val="22"/>
          <w:szCs w:val="22"/>
        </w:rPr>
        <w:t>ANTECEDENTES</w:t>
      </w:r>
      <w:bookmarkEnd w:id="0"/>
      <w:bookmarkEnd w:id="1"/>
      <w:bookmarkEnd w:id="2"/>
      <w:bookmarkEnd w:id="3"/>
    </w:p>
    <w:p w14:paraId="5C8255BB" w14:textId="6005D49F" w:rsidR="00946C27" w:rsidRPr="001D3306" w:rsidRDefault="00112BFF" w:rsidP="00C2200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El </w:t>
      </w:r>
      <w:r w:rsidR="00B410E1" w:rsidRPr="001D3306">
        <w:rPr>
          <w:rFonts w:ascii="Palatino Linotype" w:eastAsia="Calibri" w:hAnsi="Palatino Linotype" w:cs="Arial"/>
          <w:bCs/>
          <w:color w:val="000000" w:themeColor="text1"/>
          <w:sz w:val="22"/>
          <w:szCs w:val="22"/>
          <w:lang w:val="es-ES"/>
        </w:rPr>
        <w:t>diecisiete de junio</w:t>
      </w:r>
      <w:r w:rsidR="00173F20" w:rsidRPr="001D3306">
        <w:rPr>
          <w:rFonts w:ascii="Palatino Linotype" w:eastAsia="Calibri" w:hAnsi="Palatino Linotype" w:cs="Arial"/>
          <w:bCs/>
          <w:color w:val="000000" w:themeColor="text1"/>
          <w:sz w:val="22"/>
          <w:szCs w:val="22"/>
          <w:lang w:val="es-ES"/>
        </w:rPr>
        <w:t xml:space="preserve"> de dos mil v</w:t>
      </w:r>
      <w:r w:rsidR="00B410E1" w:rsidRPr="001D3306">
        <w:rPr>
          <w:rFonts w:ascii="Palatino Linotype" w:eastAsia="Calibri" w:hAnsi="Palatino Linotype" w:cs="Arial"/>
          <w:bCs/>
          <w:color w:val="000000" w:themeColor="text1"/>
          <w:sz w:val="22"/>
          <w:szCs w:val="22"/>
          <w:lang w:val="es-ES"/>
        </w:rPr>
        <w:t>einticuatro</w:t>
      </w:r>
      <w:r w:rsidRPr="001D3306">
        <w:rPr>
          <w:rFonts w:ascii="Palatino Linotype" w:eastAsia="Calibri" w:hAnsi="Palatino Linotype" w:cs="Arial"/>
          <w:color w:val="000000" w:themeColor="text1"/>
          <w:sz w:val="22"/>
          <w:szCs w:val="22"/>
          <w:lang w:val="es-ES"/>
        </w:rPr>
        <w:t>,</w:t>
      </w:r>
      <w:r w:rsidRPr="001D3306">
        <w:rPr>
          <w:rFonts w:ascii="Palatino Linotype" w:eastAsia="Calibri" w:hAnsi="Palatino Linotype" w:cs="Times New Roman"/>
          <w:color w:val="000000" w:themeColor="text1"/>
          <w:sz w:val="22"/>
          <w:szCs w:val="22"/>
          <w:lang w:val="es-ES"/>
        </w:rPr>
        <w:t xml:space="preserve"> </w:t>
      </w:r>
      <w:r w:rsidRPr="001D3306">
        <w:rPr>
          <w:rFonts w:ascii="Palatino Linotype" w:eastAsia="Calibri" w:hAnsi="Palatino Linotype" w:cs="Arial"/>
          <w:color w:val="000000" w:themeColor="text1"/>
          <w:sz w:val="22"/>
          <w:szCs w:val="22"/>
          <w:lang w:val="es-ES"/>
        </w:rPr>
        <w:t>se</w:t>
      </w:r>
      <w:r w:rsidRPr="001D3306">
        <w:rPr>
          <w:rFonts w:ascii="Palatino Linotype" w:eastAsia="Calibri" w:hAnsi="Palatino Linotype" w:cs="Arial"/>
          <w:b/>
          <w:color w:val="000000" w:themeColor="text1"/>
          <w:sz w:val="22"/>
          <w:szCs w:val="22"/>
          <w:lang w:val="es-ES"/>
        </w:rPr>
        <w:t xml:space="preserve"> </w:t>
      </w:r>
      <w:r w:rsidR="00620589" w:rsidRPr="001D3306">
        <w:rPr>
          <w:rFonts w:ascii="Palatino Linotype" w:hAnsi="Palatino Linotype"/>
          <w:color w:val="000000" w:themeColor="text1"/>
          <w:sz w:val="22"/>
          <w:szCs w:val="22"/>
        </w:rPr>
        <w:t>presentaron</w:t>
      </w:r>
      <w:r w:rsidRPr="001D3306">
        <w:rPr>
          <w:rFonts w:ascii="Palatino Linotype" w:hAnsi="Palatino Linotype"/>
          <w:b/>
          <w:color w:val="000000" w:themeColor="text1"/>
          <w:sz w:val="22"/>
          <w:szCs w:val="22"/>
        </w:rPr>
        <w:t xml:space="preserve"> </w:t>
      </w:r>
      <w:r w:rsidRPr="001D3306">
        <w:rPr>
          <w:rFonts w:ascii="Palatino Linotype" w:eastAsia="Calibri" w:hAnsi="Palatino Linotype" w:cs="Arial"/>
          <w:color w:val="000000" w:themeColor="text1"/>
          <w:sz w:val="22"/>
          <w:szCs w:val="22"/>
        </w:rPr>
        <w:t xml:space="preserve">vía </w:t>
      </w:r>
      <w:r w:rsidR="001656D5" w:rsidRPr="001D3306">
        <w:rPr>
          <w:rFonts w:ascii="Palatino Linotype" w:eastAsia="Calibri" w:hAnsi="Palatino Linotype" w:cs="Arial"/>
          <w:color w:val="000000" w:themeColor="text1"/>
          <w:sz w:val="22"/>
          <w:szCs w:val="22"/>
        </w:rPr>
        <w:t xml:space="preserve">Sistema de Acceso a la Información Mexiquense </w:t>
      </w:r>
      <w:r w:rsidR="001656D5" w:rsidRPr="001D3306">
        <w:rPr>
          <w:rFonts w:ascii="Palatino Linotype" w:eastAsia="Calibri" w:hAnsi="Palatino Linotype" w:cs="Arial"/>
          <w:b/>
          <w:color w:val="000000" w:themeColor="text1"/>
          <w:sz w:val="22"/>
          <w:szCs w:val="22"/>
        </w:rPr>
        <w:t>(SAIMEX)</w:t>
      </w:r>
      <w:r w:rsidRPr="001D3306">
        <w:rPr>
          <w:rFonts w:ascii="Palatino Linotype" w:eastAsia="Calibri" w:hAnsi="Palatino Linotype" w:cs="Arial"/>
          <w:b/>
          <w:color w:val="000000" w:themeColor="text1"/>
          <w:sz w:val="22"/>
          <w:szCs w:val="22"/>
          <w:lang w:val="es-ES"/>
        </w:rPr>
        <w:t>,</w:t>
      </w:r>
      <w:r w:rsidRPr="001D3306">
        <w:rPr>
          <w:rFonts w:ascii="Palatino Linotype" w:eastAsia="Calibri" w:hAnsi="Palatino Linotype" w:cs="Arial"/>
          <w:color w:val="000000" w:themeColor="text1"/>
          <w:sz w:val="22"/>
          <w:szCs w:val="22"/>
          <w:lang w:val="es-ES"/>
        </w:rPr>
        <w:t xml:space="preserve"> la</w:t>
      </w:r>
      <w:r w:rsidR="000249BD" w:rsidRPr="001D3306">
        <w:rPr>
          <w:rFonts w:ascii="Palatino Linotype" w:eastAsia="Calibri" w:hAnsi="Palatino Linotype" w:cs="Arial"/>
          <w:color w:val="000000" w:themeColor="text1"/>
          <w:sz w:val="22"/>
          <w:szCs w:val="22"/>
          <w:lang w:val="es-ES"/>
        </w:rPr>
        <w:t xml:space="preserve"> </w:t>
      </w:r>
      <w:r w:rsidRPr="001D3306">
        <w:rPr>
          <w:rFonts w:ascii="Palatino Linotype" w:eastAsia="Calibri" w:hAnsi="Palatino Linotype" w:cs="Arial"/>
          <w:color w:val="000000" w:themeColor="text1"/>
          <w:sz w:val="22"/>
          <w:szCs w:val="22"/>
          <w:lang w:val="es-ES"/>
        </w:rPr>
        <w:t>solicitud de información pública registrada</w:t>
      </w:r>
      <w:r w:rsidR="00D956DB" w:rsidRPr="001D3306">
        <w:rPr>
          <w:rFonts w:ascii="Palatino Linotype" w:eastAsia="Calibri" w:hAnsi="Palatino Linotype" w:cs="Arial"/>
          <w:color w:val="000000" w:themeColor="text1"/>
          <w:sz w:val="22"/>
          <w:szCs w:val="22"/>
          <w:lang w:val="es-ES"/>
        </w:rPr>
        <w:t xml:space="preserve"> con </w:t>
      </w:r>
      <w:r w:rsidR="000249BD" w:rsidRPr="001D3306">
        <w:rPr>
          <w:rFonts w:ascii="Palatino Linotype" w:eastAsia="Calibri" w:hAnsi="Palatino Linotype" w:cs="Arial"/>
          <w:color w:val="000000" w:themeColor="text1"/>
          <w:sz w:val="22"/>
          <w:szCs w:val="22"/>
          <w:lang w:val="es-ES"/>
        </w:rPr>
        <w:t>el</w:t>
      </w:r>
      <w:r w:rsidRPr="001D3306">
        <w:rPr>
          <w:rFonts w:ascii="Palatino Linotype" w:eastAsia="Calibri" w:hAnsi="Palatino Linotype" w:cs="Arial"/>
          <w:color w:val="000000" w:themeColor="text1"/>
          <w:sz w:val="22"/>
          <w:szCs w:val="22"/>
          <w:lang w:val="es-ES"/>
        </w:rPr>
        <w:t xml:space="preserve"> número </w:t>
      </w:r>
      <w:r w:rsidR="00173F20" w:rsidRPr="001D3306">
        <w:rPr>
          <w:rFonts w:ascii="Palatino Linotype" w:hAnsi="Palatino Linotype"/>
          <w:b/>
          <w:sz w:val="22"/>
          <w:szCs w:val="22"/>
        </w:rPr>
        <w:t>0</w:t>
      </w:r>
      <w:r w:rsidR="00B410E1" w:rsidRPr="001D3306">
        <w:rPr>
          <w:rFonts w:ascii="Palatino Linotype" w:hAnsi="Palatino Linotype"/>
          <w:b/>
          <w:sz w:val="22"/>
          <w:szCs w:val="22"/>
        </w:rPr>
        <w:t>0483</w:t>
      </w:r>
      <w:r w:rsidR="007D17AA" w:rsidRPr="001D3306">
        <w:rPr>
          <w:rFonts w:ascii="Palatino Linotype" w:hAnsi="Palatino Linotype"/>
          <w:b/>
          <w:sz w:val="22"/>
          <w:szCs w:val="22"/>
        </w:rPr>
        <w:t>/</w:t>
      </w:r>
      <w:r w:rsidR="00B410E1" w:rsidRPr="001D3306">
        <w:rPr>
          <w:rFonts w:ascii="Palatino Linotype" w:hAnsi="Palatino Linotype"/>
          <w:b/>
          <w:sz w:val="22"/>
          <w:szCs w:val="22"/>
        </w:rPr>
        <w:t>NAUCALPA</w:t>
      </w:r>
      <w:r w:rsidR="00006F07" w:rsidRPr="001D3306">
        <w:rPr>
          <w:rFonts w:ascii="Palatino Linotype" w:hAnsi="Palatino Linotype"/>
          <w:b/>
          <w:sz w:val="22"/>
          <w:szCs w:val="22"/>
        </w:rPr>
        <w:t>/IP/202</w:t>
      </w:r>
      <w:r w:rsidR="00B410E1" w:rsidRPr="001D3306">
        <w:rPr>
          <w:rFonts w:ascii="Palatino Linotype" w:hAnsi="Palatino Linotype"/>
          <w:b/>
          <w:sz w:val="22"/>
          <w:szCs w:val="22"/>
        </w:rPr>
        <w:t>4</w:t>
      </w:r>
      <w:r w:rsidRPr="001D3306">
        <w:rPr>
          <w:rFonts w:ascii="Palatino Linotype" w:hAnsi="Palatino Linotype"/>
          <w:b/>
          <w:bCs/>
          <w:color w:val="000000" w:themeColor="text1"/>
          <w:sz w:val="22"/>
          <w:szCs w:val="22"/>
        </w:rPr>
        <w:t>,</w:t>
      </w:r>
      <w:r w:rsidRPr="001D3306">
        <w:rPr>
          <w:rFonts w:ascii="Palatino Linotype" w:eastAsia="Calibri" w:hAnsi="Palatino Linotype" w:cs="Arial"/>
          <w:color w:val="000000" w:themeColor="text1"/>
          <w:sz w:val="22"/>
          <w:szCs w:val="22"/>
          <w:lang w:val="es-ES"/>
        </w:rPr>
        <w:t xml:space="preserve"> mediante la</w:t>
      </w:r>
      <w:r w:rsidR="000249BD" w:rsidRPr="001D3306">
        <w:rPr>
          <w:rFonts w:ascii="Palatino Linotype" w:eastAsia="Calibri" w:hAnsi="Palatino Linotype" w:cs="Arial"/>
          <w:color w:val="000000" w:themeColor="text1"/>
          <w:sz w:val="22"/>
          <w:szCs w:val="22"/>
          <w:lang w:val="es-ES"/>
        </w:rPr>
        <w:t xml:space="preserve"> </w:t>
      </w:r>
      <w:r w:rsidRPr="001D3306">
        <w:rPr>
          <w:rFonts w:ascii="Palatino Linotype" w:eastAsia="Calibri" w:hAnsi="Palatino Linotype" w:cs="Arial"/>
          <w:color w:val="000000" w:themeColor="text1"/>
          <w:sz w:val="22"/>
          <w:szCs w:val="22"/>
          <w:lang w:val="es-ES"/>
        </w:rPr>
        <w:t>cual se requirió</w:t>
      </w:r>
      <w:r w:rsidR="007D17AA" w:rsidRPr="001D3306">
        <w:rPr>
          <w:rFonts w:ascii="Palatino Linotype" w:eastAsia="Calibri" w:hAnsi="Palatino Linotype" w:cs="Arial"/>
          <w:color w:val="000000" w:themeColor="text1"/>
          <w:sz w:val="22"/>
          <w:szCs w:val="22"/>
          <w:lang w:val="es-ES"/>
        </w:rPr>
        <w:t xml:space="preserve"> lo siguiente</w:t>
      </w:r>
      <w:r w:rsidRPr="001D3306">
        <w:rPr>
          <w:rFonts w:ascii="Palatino Linotype" w:eastAsia="Calibri" w:hAnsi="Palatino Linotype" w:cs="Arial"/>
          <w:color w:val="000000" w:themeColor="text1"/>
          <w:sz w:val="22"/>
          <w:szCs w:val="22"/>
          <w:lang w:val="es-ES"/>
        </w:rPr>
        <w:t>:</w:t>
      </w:r>
    </w:p>
    <w:p w14:paraId="570919F0" w14:textId="77777777" w:rsidR="009C14CD" w:rsidRPr="001D3306" w:rsidRDefault="009C14CD" w:rsidP="00BA0921">
      <w:pPr>
        <w:ind w:right="565"/>
        <w:jc w:val="both"/>
        <w:rPr>
          <w:rFonts w:ascii="Palatino Linotype" w:hAnsi="Palatino Linotype"/>
          <w:i/>
          <w:iCs/>
          <w:color w:val="000000"/>
          <w:sz w:val="22"/>
          <w:szCs w:val="22"/>
        </w:rPr>
      </w:pPr>
    </w:p>
    <w:p w14:paraId="660FF5DF" w14:textId="447FF82D" w:rsidR="00796469" w:rsidRPr="001D3306" w:rsidRDefault="009C14CD" w:rsidP="00C2200C">
      <w:pPr>
        <w:pStyle w:val="Textoindependienteprimerasangra2"/>
        <w:ind w:left="567" w:right="565" w:firstLine="0"/>
        <w:jc w:val="both"/>
        <w:rPr>
          <w:rFonts w:ascii="Palatino Linotype" w:hAnsi="Palatino Linotype"/>
          <w:i/>
          <w:iCs/>
          <w:sz w:val="22"/>
          <w:szCs w:val="22"/>
        </w:rPr>
      </w:pPr>
      <w:r w:rsidRPr="001D3306">
        <w:rPr>
          <w:rFonts w:ascii="Palatino Linotype" w:hAnsi="Palatino Linotype"/>
          <w:i/>
          <w:iCs/>
          <w:sz w:val="22"/>
          <w:szCs w:val="22"/>
        </w:rPr>
        <w:t>“</w:t>
      </w:r>
      <w:r w:rsidR="00B410E1" w:rsidRPr="001D3306">
        <w:rPr>
          <w:rFonts w:ascii="Palatino Linotype" w:hAnsi="Palatino Linotype"/>
          <w:i/>
          <w:sz w:val="22"/>
          <w:szCs w:val="22"/>
        </w:rPr>
        <w:t>SOLICITO COPIA DIGITAL EN VERSIÓN PUBLICA DE LA DOCUMENTACIÓN Y LICENCIA EL EXPEDIENTE DE CONSTRUCCIÓN DESTINADO PARA LA OBRA UBICADA EN AV. DEL CONSCRIPTO, PARA CENTRO MÉDICO LOS ENCINOS, ESTO CON MOTIVO DE CORROBORAR QUE DICHA DOCUMENTACIÓN CUMPLA CON LOS REQUISITOS PUESTOS EN EL CÓDIGO ADMINISTRATIVO DEL ESTADO DE MÉXICO Y SUS MUNICIPIOS, ASÍ COMO EL REGLAMENTO DEL ORDENAMIENTO TERRITORIAL DE LOS ASENTAMIENTOS HUMANOS Y DESARROLLO URBANO DEL MUNICIPIO DE NAUCALPAN DE JUÁREZ, Y ASEGURAR QUE SE HAYA DADO LA AUTORIZACIÓN CORRESPONDIENTE PARA LOS TRABAJOS REALIZADOS.</w:t>
      </w:r>
      <w:r w:rsidRPr="001D3306">
        <w:rPr>
          <w:rFonts w:ascii="Palatino Linotype" w:hAnsi="Palatino Linotype"/>
          <w:i/>
          <w:iCs/>
          <w:sz w:val="22"/>
          <w:szCs w:val="22"/>
        </w:rPr>
        <w:t>” (Sic)</w:t>
      </w:r>
    </w:p>
    <w:p w14:paraId="12553094" w14:textId="77777777" w:rsidR="00C2200C" w:rsidRPr="001D3306" w:rsidRDefault="00C2200C" w:rsidP="00C2200C">
      <w:pPr>
        <w:pStyle w:val="Textoindependienteprimerasangra2"/>
        <w:ind w:left="0" w:firstLine="0"/>
        <w:rPr>
          <w:rFonts w:ascii="Palatino Linotype" w:hAnsi="Palatino Linotype"/>
          <w:i/>
          <w:sz w:val="22"/>
          <w:szCs w:val="22"/>
        </w:rPr>
      </w:pPr>
    </w:p>
    <w:p w14:paraId="17EE6243" w14:textId="00577BE4" w:rsidR="001D6403" w:rsidRPr="001D3306" w:rsidRDefault="007D17AA"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Se </w:t>
      </w:r>
      <w:r w:rsidR="0010179B" w:rsidRPr="001D3306">
        <w:rPr>
          <w:rFonts w:ascii="Palatino Linotype" w:eastAsia="Times New Roman" w:hAnsi="Palatino Linotype" w:cs="Arial"/>
          <w:sz w:val="22"/>
          <w:szCs w:val="22"/>
          <w:lang w:val="es-ES"/>
        </w:rPr>
        <w:t xml:space="preserve">señaló como modalidad de entrega de la información: a través de </w:t>
      </w:r>
      <w:r w:rsidR="0010179B" w:rsidRPr="001D3306">
        <w:rPr>
          <w:rFonts w:ascii="Palatino Linotype" w:eastAsia="Times New Roman" w:hAnsi="Palatino Linotype" w:cs="Arial"/>
          <w:b/>
          <w:sz w:val="22"/>
          <w:szCs w:val="22"/>
          <w:lang w:val="es-ES"/>
        </w:rPr>
        <w:t>SAIMEX</w:t>
      </w:r>
      <w:r w:rsidR="005B6592" w:rsidRPr="001D3306">
        <w:rPr>
          <w:rFonts w:ascii="Palatino Linotype" w:eastAsia="Times New Roman" w:hAnsi="Palatino Linotype" w:cs="Arial"/>
          <w:b/>
          <w:sz w:val="22"/>
          <w:szCs w:val="22"/>
          <w:lang w:val="es-ES"/>
        </w:rPr>
        <w:t>.</w:t>
      </w:r>
    </w:p>
    <w:p w14:paraId="49A4D2F5" w14:textId="2F22956D" w:rsidR="00B410E1" w:rsidRPr="001D3306" w:rsidRDefault="00B410E1"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1D3306">
        <w:rPr>
          <w:rFonts w:ascii="Palatino Linotype" w:hAnsi="Palatino Linotype"/>
          <w:color w:val="000000" w:themeColor="text1"/>
          <w:sz w:val="22"/>
          <w:szCs w:val="22"/>
        </w:rPr>
        <w:lastRenderedPageBreak/>
        <w:t xml:space="preserve">EL ocho de julio de dos mil veinticuatro, el </w:t>
      </w:r>
      <w:r w:rsidRPr="001D3306">
        <w:rPr>
          <w:rFonts w:ascii="Palatino Linotype" w:hAnsi="Palatino Linotype"/>
          <w:b/>
          <w:color w:val="000000" w:themeColor="text1"/>
          <w:sz w:val="22"/>
          <w:szCs w:val="22"/>
        </w:rPr>
        <w:t>SUJETO OBLIGADO</w:t>
      </w:r>
      <w:r w:rsidRPr="001D3306">
        <w:rPr>
          <w:rFonts w:ascii="Palatino Linotype" w:hAnsi="Palatino Linotype"/>
          <w:color w:val="000000" w:themeColor="text1"/>
          <w:sz w:val="22"/>
          <w:szCs w:val="22"/>
        </w:rPr>
        <w:t xml:space="preserve"> notificó una prórroga para dar respuesta a la solicitud de información, en los siguientes términos:</w:t>
      </w:r>
    </w:p>
    <w:p w14:paraId="3329E48D" w14:textId="77777777" w:rsidR="00B410E1" w:rsidRPr="001D3306" w:rsidRDefault="00B410E1" w:rsidP="00B410E1">
      <w:pPr>
        <w:rPr>
          <w:rFonts w:ascii="Palatino Linotype" w:hAnsi="Palatino Linotype"/>
          <w:color w:val="000000" w:themeColor="text1"/>
          <w:sz w:val="22"/>
          <w:szCs w:val="22"/>
        </w:rPr>
      </w:pPr>
    </w:p>
    <w:p w14:paraId="05589A73" w14:textId="793E8B26" w:rsidR="00B410E1" w:rsidRPr="001D3306" w:rsidRDefault="00B410E1" w:rsidP="00B410E1">
      <w:pPr>
        <w:pStyle w:val="Prrafodelista"/>
        <w:tabs>
          <w:tab w:val="left" w:pos="426"/>
          <w:tab w:val="left" w:pos="567"/>
        </w:tabs>
        <w:ind w:left="567" w:right="565"/>
        <w:jc w:val="both"/>
        <w:rPr>
          <w:rFonts w:ascii="Palatino Linotype" w:hAnsi="Palatino Linotype"/>
          <w:i/>
          <w:color w:val="000000"/>
          <w:sz w:val="22"/>
          <w:szCs w:val="22"/>
        </w:rPr>
      </w:pPr>
      <w:r w:rsidRPr="001D3306">
        <w:rPr>
          <w:rFonts w:ascii="Palatino Linotype" w:hAnsi="Palatino Linotype"/>
          <w:i/>
          <w:color w:val="000000" w:themeColor="text1"/>
          <w:sz w:val="22"/>
          <w:szCs w:val="22"/>
        </w:rPr>
        <w:t>“</w:t>
      </w:r>
      <w:r w:rsidRPr="001D3306">
        <w:rPr>
          <w:rFonts w:ascii="Palatino Linotype" w:hAnsi="Palatino Linotype"/>
          <w:i/>
          <w:color w:val="000000"/>
          <w:sz w:val="22"/>
          <w:szCs w:val="22"/>
        </w:rPr>
        <w:t>Derivado de la complejidad que implica la búsqueda de la información a la que desea acceder la persona solicitante, se amplía el plazo por 7 días hábiles para atender la solicitud de acceso a la información pública.” (Sic)</w:t>
      </w:r>
    </w:p>
    <w:p w14:paraId="306FF180" w14:textId="77777777" w:rsidR="00C2200C" w:rsidRPr="001D3306" w:rsidRDefault="00C2200C" w:rsidP="00C2200C">
      <w:pPr>
        <w:tabs>
          <w:tab w:val="left" w:pos="426"/>
          <w:tab w:val="left" w:pos="567"/>
        </w:tabs>
        <w:ind w:right="565"/>
        <w:jc w:val="both"/>
        <w:rPr>
          <w:rFonts w:ascii="Palatino Linotype" w:hAnsi="Palatino Linotype"/>
          <w:i/>
          <w:color w:val="000000" w:themeColor="text1"/>
          <w:sz w:val="22"/>
          <w:szCs w:val="22"/>
        </w:rPr>
      </w:pPr>
    </w:p>
    <w:p w14:paraId="2C0F5609" w14:textId="00A80DDC" w:rsidR="00E65127" w:rsidRPr="001D3306" w:rsidRDefault="00946C27"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1D3306">
        <w:rPr>
          <w:rFonts w:ascii="Palatino Linotype" w:eastAsia="Calibri" w:hAnsi="Palatino Linotype" w:cs="Arial"/>
          <w:color w:val="000000" w:themeColor="text1"/>
          <w:sz w:val="22"/>
          <w:szCs w:val="22"/>
          <w:lang w:val="es-AR"/>
        </w:rPr>
        <w:t>E</w:t>
      </w:r>
      <w:r w:rsidR="009C14CD" w:rsidRPr="001D3306">
        <w:rPr>
          <w:rFonts w:ascii="Palatino Linotype" w:eastAsia="Calibri" w:hAnsi="Palatino Linotype" w:cs="Arial"/>
          <w:color w:val="000000" w:themeColor="text1"/>
          <w:sz w:val="22"/>
          <w:szCs w:val="22"/>
          <w:lang w:val="es-AR"/>
        </w:rPr>
        <w:t>l</w:t>
      </w:r>
      <w:r w:rsidRPr="001D3306">
        <w:rPr>
          <w:rFonts w:ascii="Palatino Linotype" w:eastAsia="Calibri" w:hAnsi="Palatino Linotype" w:cs="Arial"/>
          <w:color w:val="000000" w:themeColor="text1"/>
          <w:sz w:val="22"/>
          <w:szCs w:val="22"/>
          <w:lang w:val="es-AR"/>
        </w:rPr>
        <w:t xml:space="preserve"> </w:t>
      </w:r>
      <w:r w:rsidR="00B410E1" w:rsidRPr="001D3306">
        <w:rPr>
          <w:rFonts w:ascii="Palatino Linotype" w:eastAsia="Calibri" w:hAnsi="Palatino Linotype" w:cs="Arial"/>
          <w:color w:val="000000" w:themeColor="text1"/>
          <w:sz w:val="22"/>
          <w:szCs w:val="22"/>
          <w:lang w:val="es-AR"/>
        </w:rPr>
        <w:t>diecisiete de julio de dos mil veinticuatro</w:t>
      </w:r>
      <w:r w:rsidR="0059772B" w:rsidRPr="001D3306">
        <w:rPr>
          <w:rFonts w:ascii="Palatino Linotype" w:eastAsia="Calibri" w:hAnsi="Palatino Linotype" w:cs="Arial"/>
          <w:color w:val="000000" w:themeColor="text1"/>
          <w:sz w:val="22"/>
          <w:szCs w:val="22"/>
          <w:lang w:val="es-AR"/>
        </w:rPr>
        <w:t xml:space="preserve">, el </w:t>
      </w:r>
      <w:r w:rsidRPr="001D3306">
        <w:rPr>
          <w:rFonts w:ascii="Palatino Linotype" w:eastAsia="Times New Roman" w:hAnsi="Palatino Linotype" w:cs="Arial"/>
          <w:b/>
          <w:color w:val="000000" w:themeColor="text1"/>
          <w:sz w:val="22"/>
          <w:szCs w:val="22"/>
          <w:lang w:val="es-ES"/>
        </w:rPr>
        <w:t xml:space="preserve">SUJETO </w:t>
      </w:r>
      <w:r w:rsidR="008B1D05" w:rsidRPr="001D3306">
        <w:rPr>
          <w:rFonts w:ascii="Palatino Linotype" w:hAnsi="Palatino Linotype" w:cs="Arial"/>
          <w:b/>
          <w:sz w:val="22"/>
          <w:szCs w:val="22"/>
        </w:rPr>
        <w:t>OBLIGADO</w:t>
      </w:r>
      <w:r w:rsidR="008B1D05" w:rsidRPr="001D3306">
        <w:rPr>
          <w:rFonts w:ascii="Palatino Linotype" w:hAnsi="Palatino Linotype" w:cs="Arial"/>
          <w:sz w:val="22"/>
          <w:szCs w:val="22"/>
        </w:rPr>
        <w:t xml:space="preserve"> emiti</w:t>
      </w:r>
      <w:r w:rsidR="0059772B" w:rsidRPr="001D3306">
        <w:rPr>
          <w:rFonts w:ascii="Palatino Linotype" w:hAnsi="Palatino Linotype" w:cs="Arial"/>
          <w:sz w:val="22"/>
          <w:szCs w:val="22"/>
        </w:rPr>
        <w:t xml:space="preserve">ó </w:t>
      </w:r>
      <w:r w:rsidR="008B1D05" w:rsidRPr="001D3306">
        <w:rPr>
          <w:rFonts w:ascii="Palatino Linotype" w:hAnsi="Palatino Linotype" w:cs="Arial"/>
          <w:sz w:val="22"/>
          <w:szCs w:val="22"/>
        </w:rPr>
        <w:t>respuesta a la solicitud de información</w:t>
      </w:r>
      <w:r w:rsidR="0059772B" w:rsidRPr="001D3306">
        <w:rPr>
          <w:rFonts w:ascii="Palatino Linotype" w:hAnsi="Palatino Linotype" w:cs="Arial"/>
          <w:sz w:val="22"/>
          <w:szCs w:val="22"/>
        </w:rPr>
        <w:t>, en los siguientes términos:</w:t>
      </w:r>
    </w:p>
    <w:p w14:paraId="092A0A77" w14:textId="092FDB71" w:rsidR="0059772B" w:rsidRPr="001D3306" w:rsidRDefault="0059772B" w:rsidP="004A606B">
      <w:pPr>
        <w:pStyle w:val="Prrafodelista"/>
        <w:tabs>
          <w:tab w:val="left" w:pos="426"/>
          <w:tab w:val="left" w:pos="567"/>
        </w:tabs>
        <w:spacing w:line="360" w:lineRule="auto"/>
        <w:ind w:left="567" w:right="565"/>
        <w:jc w:val="both"/>
        <w:rPr>
          <w:rFonts w:ascii="Palatino Linotype" w:hAnsi="Palatino Linotype"/>
          <w:i/>
          <w:iCs/>
          <w:color w:val="000000" w:themeColor="text1"/>
          <w:sz w:val="22"/>
          <w:szCs w:val="22"/>
        </w:rPr>
      </w:pPr>
    </w:p>
    <w:p w14:paraId="0C022937" w14:textId="69FC37D9" w:rsidR="0059772B" w:rsidRPr="001D3306" w:rsidRDefault="0059772B" w:rsidP="00085585">
      <w:pPr>
        <w:pStyle w:val="Prrafodelista"/>
        <w:tabs>
          <w:tab w:val="left" w:pos="426"/>
          <w:tab w:val="left" w:pos="567"/>
        </w:tabs>
        <w:ind w:left="567" w:right="565"/>
        <w:jc w:val="both"/>
        <w:rPr>
          <w:rFonts w:ascii="Palatino Linotype" w:hAnsi="Palatino Linotype"/>
          <w:i/>
          <w:iCs/>
          <w:sz w:val="22"/>
          <w:szCs w:val="22"/>
        </w:rPr>
      </w:pPr>
      <w:r w:rsidRPr="001D3306">
        <w:rPr>
          <w:rFonts w:ascii="Palatino Linotype" w:hAnsi="Palatino Linotype"/>
          <w:i/>
          <w:iCs/>
          <w:color w:val="000000" w:themeColor="text1"/>
          <w:sz w:val="22"/>
          <w:szCs w:val="22"/>
        </w:rPr>
        <w:t>“</w:t>
      </w:r>
      <w:r w:rsidR="009A747E" w:rsidRPr="001D3306">
        <w:rPr>
          <w:rFonts w:ascii="Palatino Linotype" w:hAnsi="Palatino Linotype"/>
          <w:i/>
          <w:iCs/>
          <w:color w:val="000000" w:themeColor="text1"/>
          <w:sz w:val="22"/>
          <w:szCs w:val="22"/>
        </w:rPr>
        <w:t>…</w:t>
      </w:r>
      <w:r w:rsidR="00B410E1" w:rsidRPr="001D3306">
        <w:rPr>
          <w:rFonts w:ascii="Palatino Linotype" w:hAnsi="Palatino Linotype"/>
          <w:i/>
          <w:color w:val="000000"/>
          <w:sz w:val="22"/>
          <w:szCs w:val="22"/>
        </w:rPr>
        <w:t xml:space="preserve">Naucalpan de Juárez, Estado de México a 17 de julio del 2024. Número de oficio: DGDU/SJ-III/1446/2024. Asunto: Respuesta solicitud SAIMEX 00483/NAUCALPA/IP/2024. ESTIMADA (O) PERSONA SOLICITANTE. PRESENTE. En términos de lo dispuesto por los artículos 6 y 116 fracción VIII de la Constitución Política de los Estados Unidos Mexicanos; 5 de la Constitución Política del Estado Libre y Soberano de México; 2, 31 fracción XLVI, 86 y 96 Bis fracción XXVI de la Ley Orgánica Municipal del Estado de México; 1.5 fracción VIII del Código Administrativo del Estado de México; 1, 2, 3, 20, 23 del Reglamento Orgánico de la Administración Pública Municipal de Naucalpan de Juárez, Estado de México. Asimismo, y con fundamento en el artículo 59 de la Ley de Transparencia y Acceso a la Información Pública del Estado de México y Municipios, me permito referirme a la Solicitud de Información bajo el número de folio 00483/NAUCALPA/IP/2024, ingresada a través del Sistema de Acceso a la Información Mexiquense (SAIMEX) en el que medularmente solicita lo siguiente: “SOLICITO COPIA DIGITAL EN VERSIÓN PUBLICA DE LA DOCUMENTACIÓN Y LICENCIA EL EXPEDIENTE DE CONSTRUCCIÓN DESTINADO PARA LA OBRA UBICADA EN AV. DEL CONSCRIPTO, PARA CENTRO MÉDICO LOS ENCINOS, ESTO CON MOTIVO DE CORROBORAR QUE DICHA DOCUMENTACIÓN CUMPLA CON LOS REQUISITOS PUESTOS EN EL CÓDIGO ADMINISTRATIVO DEL ESTADO DE MÉXICO Y SUS MUNICIPIOS, ASÍ COMO EL REGLAMENTO DEL ORDENAMIENTO TERRITORIAL DE LOS ASENTAMIENTOS HUMANOS Y DESARROLLO URBANO DEL MUNICIPIO DE NAUCALPAN DE JUÁREZ, Y ASEGURAR QUE SE HAYA DADO LA AUTORIZACIÓN </w:t>
      </w:r>
      <w:r w:rsidR="00B410E1" w:rsidRPr="001D3306">
        <w:rPr>
          <w:rFonts w:ascii="Palatino Linotype" w:hAnsi="Palatino Linotype"/>
          <w:i/>
          <w:color w:val="000000"/>
          <w:sz w:val="22"/>
          <w:szCs w:val="22"/>
        </w:rPr>
        <w:lastRenderedPageBreak/>
        <w:t xml:space="preserve">CORRESPONDIENTE PARA LOS TRABAJOS REALIZADOS.” (Sic). Al respecto me permito informarle que se solicitó a la Subdirección de Operación Urbana adscrita a la Dirección General de Desarrollo Urbano, de acuerdo a sus atribuciones y facultades puede generar y/o poseer la información solicitada. En relación con lo anterior, la Subdirección de Operación Urbana, indica que se realizó una búsqueda exhaustiva en los archivos impresos, medios electrónicos e informáticos de sus Departamentos de Licencias de construcción, toda vez que este es el facultado para integrar los expedientes relativos a las solicitudes de licencias de construcción en cualquiera de sus modalidades. No obstante, lo antes indicado se hace de su conocimiento que, NO se localizó registro de expediente que contenga antecedente o solicitud para “UNA OBRA UBICADA EN AV. DEL CONSCRIPTO PARA CENTRO MÉDICO LOS ENCINOS…” (sic). Lo anterior, de conformidad con el oficio número DGDU/SOU/IV/287/2024 signado por el </w:t>
      </w:r>
      <w:proofErr w:type="gramStart"/>
      <w:r w:rsidR="00B410E1" w:rsidRPr="001D3306">
        <w:rPr>
          <w:rFonts w:ascii="Palatino Linotype" w:hAnsi="Palatino Linotype"/>
          <w:i/>
          <w:color w:val="000000"/>
          <w:sz w:val="22"/>
          <w:szCs w:val="22"/>
        </w:rPr>
        <w:t>Subdirector</w:t>
      </w:r>
      <w:proofErr w:type="gramEnd"/>
      <w:r w:rsidR="00B410E1" w:rsidRPr="001D3306">
        <w:rPr>
          <w:rFonts w:ascii="Palatino Linotype" w:hAnsi="Palatino Linotype"/>
          <w:i/>
          <w:color w:val="000000"/>
          <w:sz w:val="22"/>
          <w:szCs w:val="22"/>
        </w:rPr>
        <w:t xml:space="preserve"> de Operación Urbana. Es importante mencionar que la expresión documental referida en la solicitud de acceso a la información, se encuentra sujeta a petición de parte, es decir que una persona física o jurídica solicita o genera una petición a la autoridad competente. En este orden de ideas no se cuenta con la información solicitada ya que, está autoridad no ha recibido solicitud alguna para la expedición de alguna licencia de construcción para un estadio de fútbol; en razón de lo anterior, no se advierte obligación alguna de este sujeto obligado para contar con la información, por lo que no será necesario que el Comité de Transparencia emita una resolución que confirme la inexistencia de la información. Sirve de apoyo a lo antes señalado, el criterio 7/17, aprobado por el pleno del INAI; criterio que para mayor claridad a continuación se transcribe: “Casos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Resoluciones: • RRA 2959/16. Secretaría de Gobernación. 23 de noviembre de 2016. Por unanimidad. Comisionado Ponente </w:t>
      </w:r>
      <w:proofErr w:type="spellStart"/>
      <w:r w:rsidR="00B410E1" w:rsidRPr="001D3306">
        <w:rPr>
          <w:rFonts w:ascii="Palatino Linotype" w:hAnsi="Palatino Linotype"/>
          <w:i/>
          <w:color w:val="000000"/>
          <w:sz w:val="22"/>
          <w:szCs w:val="22"/>
        </w:rPr>
        <w:t>Rosendoevgueni</w:t>
      </w:r>
      <w:proofErr w:type="spellEnd"/>
      <w:r w:rsidR="00B410E1" w:rsidRPr="001D3306">
        <w:rPr>
          <w:rFonts w:ascii="Palatino Linotype" w:hAnsi="Palatino Linotype"/>
          <w:i/>
          <w:color w:val="000000"/>
          <w:sz w:val="22"/>
          <w:szCs w:val="22"/>
        </w:rPr>
        <w:t xml:space="preserve"> Monterrey </w:t>
      </w:r>
      <w:proofErr w:type="spellStart"/>
      <w:r w:rsidR="00B410E1" w:rsidRPr="001D3306">
        <w:rPr>
          <w:rFonts w:ascii="Palatino Linotype" w:hAnsi="Palatino Linotype"/>
          <w:i/>
          <w:color w:val="000000"/>
          <w:sz w:val="22"/>
          <w:szCs w:val="22"/>
        </w:rPr>
        <w:t>Chepov</w:t>
      </w:r>
      <w:proofErr w:type="spellEnd"/>
      <w:r w:rsidR="00B410E1" w:rsidRPr="001D3306">
        <w:rPr>
          <w:rFonts w:ascii="Palatino Linotype" w:hAnsi="Palatino Linotype"/>
          <w:i/>
          <w:color w:val="000000"/>
          <w:sz w:val="22"/>
          <w:szCs w:val="22"/>
        </w:rPr>
        <w:t xml:space="preserve">. • RRA </w:t>
      </w:r>
      <w:r w:rsidR="00B410E1" w:rsidRPr="001D3306">
        <w:rPr>
          <w:rFonts w:ascii="Palatino Linotype" w:hAnsi="Palatino Linotype"/>
          <w:i/>
          <w:color w:val="000000"/>
          <w:sz w:val="22"/>
          <w:szCs w:val="22"/>
        </w:rPr>
        <w:lastRenderedPageBreak/>
        <w:t>3186/16. Petróleos Mexicanos. 13 de diciembre de 2016. Por unanimidad. Comisionado Ponente Francisco Javier Acuña Llamas. • RRA 4216/16. Cámara de Diputados. 05 de enero de 2017. Por unanimidad. Comisionada Ponente Areli Cano Guadiana.” Lo anterior de conformidad con los artículos 12 y 59 fracción II, de la Ley de Transparencia y Acceso a la Información Pública del Estado de México y Municipios vigente. Sin otro particular, quedo de usted para cualquier duda o aclaración. ATENTAMENTE LIC. MANUEL JAVIER ARCOS SUBDIRECTOR JURÍDICO ADSCRITO A LA DIRECCIÓN GENERAL DE DESARROLLO URBANO. AJOM</w:t>
      </w:r>
      <w:r w:rsidR="00085585" w:rsidRPr="001D3306">
        <w:rPr>
          <w:rFonts w:ascii="Palatino Linotype" w:hAnsi="Palatino Linotype"/>
          <w:i/>
          <w:sz w:val="22"/>
          <w:szCs w:val="22"/>
        </w:rPr>
        <w:t>.</w:t>
      </w:r>
      <w:r w:rsidR="001C4D44" w:rsidRPr="001D3306">
        <w:rPr>
          <w:rFonts w:ascii="Palatino Linotype" w:hAnsi="Palatino Linotype"/>
          <w:i/>
          <w:iCs/>
          <w:sz w:val="22"/>
          <w:szCs w:val="22"/>
        </w:rPr>
        <w:t>..</w:t>
      </w:r>
      <w:r w:rsidRPr="001D3306">
        <w:rPr>
          <w:rFonts w:ascii="Palatino Linotype" w:hAnsi="Palatino Linotype"/>
          <w:i/>
          <w:iCs/>
          <w:sz w:val="22"/>
          <w:szCs w:val="22"/>
        </w:rPr>
        <w:t>” (Sic)</w:t>
      </w:r>
    </w:p>
    <w:p w14:paraId="7AE4154C" w14:textId="77777777" w:rsidR="00C2200C" w:rsidRPr="001D3306" w:rsidRDefault="00C2200C" w:rsidP="00C2200C">
      <w:pPr>
        <w:tabs>
          <w:tab w:val="left" w:pos="426"/>
          <w:tab w:val="left" w:pos="567"/>
        </w:tabs>
        <w:ind w:right="565"/>
        <w:jc w:val="both"/>
        <w:rPr>
          <w:rFonts w:ascii="Palatino Linotype" w:hAnsi="Palatino Linotype"/>
          <w:i/>
          <w:iCs/>
          <w:sz w:val="22"/>
          <w:szCs w:val="22"/>
        </w:rPr>
      </w:pPr>
    </w:p>
    <w:p w14:paraId="2FB8BCBE" w14:textId="7ADE0E4B" w:rsidR="00F71615" w:rsidRPr="001D3306" w:rsidRDefault="008133B4" w:rsidP="00586F7B">
      <w:pPr>
        <w:pStyle w:val="Textoindependiente"/>
        <w:rPr>
          <w:rFonts w:ascii="Palatino Linotype" w:hAnsi="Palatino Linotype"/>
          <w:sz w:val="22"/>
          <w:szCs w:val="22"/>
        </w:rPr>
      </w:pPr>
      <w:r w:rsidRPr="001D3306">
        <w:rPr>
          <w:rFonts w:ascii="Palatino Linotype" w:hAnsi="Palatino Linotype"/>
          <w:sz w:val="22"/>
          <w:szCs w:val="22"/>
        </w:rPr>
        <w:t>Archivos electrónicos adjuntos:</w:t>
      </w:r>
    </w:p>
    <w:p w14:paraId="500E56BA" w14:textId="77777777" w:rsidR="00C2200C" w:rsidRPr="001D3306" w:rsidRDefault="00C2200C" w:rsidP="00586F7B">
      <w:pPr>
        <w:pStyle w:val="Textoindependiente"/>
        <w:rPr>
          <w:rFonts w:ascii="Palatino Linotype" w:hAnsi="Palatino Linotype"/>
          <w:sz w:val="22"/>
          <w:szCs w:val="22"/>
        </w:rPr>
      </w:pPr>
    </w:p>
    <w:p w14:paraId="5121EB0C" w14:textId="1D42FE28" w:rsidR="00C2200C" w:rsidRPr="001D3306" w:rsidRDefault="00857171" w:rsidP="00C2200C">
      <w:pPr>
        <w:pStyle w:val="Ttulo2"/>
        <w:spacing w:line="240" w:lineRule="auto"/>
        <w:ind w:left="567" w:right="565"/>
        <w:jc w:val="both"/>
        <w:rPr>
          <w:rFonts w:ascii="Palatino Linotype" w:hAnsi="Palatino Linotype"/>
          <w:color w:val="auto"/>
          <w:sz w:val="22"/>
          <w:szCs w:val="22"/>
        </w:rPr>
      </w:pPr>
      <w:hyperlink r:id="rId8" w:tgtFrame="_blank" w:history="1">
        <w:r w:rsidR="00B410E1" w:rsidRPr="001D3306">
          <w:rPr>
            <w:rStyle w:val="Hipervnculo"/>
            <w:rFonts w:ascii="Palatino Linotype" w:hAnsi="Palatino Linotype" w:cs="Arial"/>
            <w:b/>
            <w:bCs/>
            <w:color w:val="auto"/>
            <w:sz w:val="22"/>
            <w:szCs w:val="22"/>
            <w:u w:val="none"/>
          </w:rPr>
          <w:t>RS483.pdf</w:t>
        </w:r>
      </w:hyperlink>
      <w:r w:rsidR="00B410E1" w:rsidRPr="001D3306">
        <w:rPr>
          <w:rFonts w:ascii="Palatino Linotype" w:hAnsi="Palatino Linotype"/>
          <w:color w:val="auto"/>
          <w:sz w:val="22"/>
          <w:szCs w:val="22"/>
        </w:rPr>
        <w:t xml:space="preserve">: </w:t>
      </w:r>
      <w:r w:rsidR="00496522" w:rsidRPr="001D3306">
        <w:rPr>
          <w:rFonts w:ascii="Palatino Linotype" w:hAnsi="Palatino Linotype"/>
          <w:color w:val="auto"/>
          <w:sz w:val="22"/>
          <w:szCs w:val="22"/>
        </w:rPr>
        <w:t>Consistente en los siguientes oficios.</w:t>
      </w:r>
    </w:p>
    <w:p w14:paraId="2E1D135B" w14:textId="77777777" w:rsidR="00C2200C" w:rsidRPr="001D3306" w:rsidRDefault="00C2200C" w:rsidP="00C2200C">
      <w:pPr>
        <w:ind w:left="567" w:right="565"/>
        <w:jc w:val="both"/>
        <w:rPr>
          <w:rFonts w:ascii="Palatino Linotype" w:hAnsi="Palatino Linotype"/>
          <w:sz w:val="22"/>
          <w:szCs w:val="22"/>
          <w:lang w:val="es-ES_tradnl" w:eastAsia="en-US"/>
        </w:rPr>
      </w:pPr>
    </w:p>
    <w:p w14:paraId="43B4F039" w14:textId="254E0BBA" w:rsidR="00BD1838" w:rsidRPr="001D3306" w:rsidRDefault="00B410E1" w:rsidP="00C2200C">
      <w:pPr>
        <w:pStyle w:val="Listaconvietas2"/>
        <w:ind w:left="567" w:right="565" w:firstLine="0"/>
        <w:jc w:val="both"/>
        <w:rPr>
          <w:rFonts w:ascii="Palatino Linotype" w:hAnsi="Palatino Linotype"/>
          <w:sz w:val="22"/>
          <w:szCs w:val="22"/>
        </w:rPr>
      </w:pPr>
      <w:r w:rsidRPr="001D3306">
        <w:rPr>
          <w:rFonts w:ascii="Palatino Linotype" w:hAnsi="Palatino Linotype"/>
          <w:sz w:val="22"/>
          <w:szCs w:val="22"/>
        </w:rPr>
        <w:t xml:space="preserve">Oficio número DGDU/SJ-III/1446/2024, suscrito por la </w:t>
      </w:r>
      <w:proofErr w:type="gramStart"/>
      <w:r w:rsidRPr="001D3306">
        <w:rPr>
          <w:rFonts w:ascii="Palatino Linotype" w:hAnsi="Palatino Linotype"/>
          <w:sz w:val="22"/>
          <w:szCs w:val="22"/>
        </w:rPr>
        <w:t>Subdirectora</w:t>
      </w:r>
      <w:proofErr w:type="gramEnd"/>
      <w:r w:rsidRPr="001D3306">
        <w:rPr>
          <w:rFonts w:ascii="Palatino Linotype" w:hAnsi="Palatino Linotype"/>
          <w:sz w:val="22"/>
          <w:szCs w:val="22"/>
        </w:rPr>
        <w:t xml:space="preserve"> de Jurídico, por medio del cual, informó que no se localizó registro de expediente que contenga antecedentes o solicitud para la obra referida en la solicitud de información. Asimismo, refirió que la expresión documental requerida</w:t>
      </w:r>
      <w:r w:rsidR="00496522" w:rsidRPr="001D3306">
        <w:rPr>
          <w:rFonts w:ascii="Palatino Linotype" w:hAnsi="Palatino Linotype"/>
          <w:sz w:val="22"/>
          <w:szCs w:val="22"/>
        </w:rPr>
        <w:t>, se encuentra sujeta a petición de parte, es decir, que una persona física o jurídica solicita o genera una petición a la autoridad competente.</w:t>
      </w:r>
      <w:r w:rsidRPr="001D3306">
        <w:rPr>
          <w:rFonts w:ascii="Palatino Linotype" w:hAnsi="Palatino Linotype"/>
          <w:sz w:val="22"/>
          <w:szCs w:val="22"/>
        </w:rPr>
        <w:t xml:space="preserve"> </w:t>
      </w:r>
      <w:r w:rsidR="00496522" w:rsidRPr="001D3306">
        <w:rPr>
          <w:rFonts w:ascii="Palatino Linotype" w:hAnsi="Palatino Linotype"/>
          <w:sz w:val="22"/>
          <w:szCs w:val="22"/>
        </w:rPr>
        <w:t>En este sentido, no cuenta con la información solicitada, toda vez que no ha recibido solicitud para la expedición de alguna licencia de construcción solicitada.</w:t>
      </w:r>
    </w:p>
    <w:p w14:paraId="45BA2CCB" w14:textId="77777777" w:rsidR="00C2200C" w:rsidRPr="001D3306" w:rsidRDefault="00C2200C" w:rsidP="00C2200C">
      <w:pPr>
        <w:pStyle w:val="Listaconvietas2"/>
        <w:numPr>
          <w:ilvl w:val="0"/>
          <w:numId w:val="0"/>
        </w:numPr>
        <w:ind w:left="567" w:right="565"/>
        <w:jc w:val="both"/>
        <w:rPr>
          <w:rFonts w:ascii="Palatino Linotype" w:hAnsi="Palatino Linotype"/>
          <w:sz w:val="22"/>
          <w:szCs w:val="22"/>
        </w:rPr>
      </w:pPr>
    </w:p>
    <w:p w14:paraId="1AC99ABC" w14:textId="3E24A381" w:rsidR="00496522" w:rsidRPr="001D3306" w:rsidRDefault="00496522" w:rsidP="00C2200C">
      <w:pPr>
        <w:pStyle w:val="Listaconvietas2"/>
        <w:ind w:left="567" w:right="565" w:firstLine="0"/>
        <w:jc w:val="both"/>
        <w:rPr>
          <w:rStyle w:val="Hipervnculo"/>
          <w:rFonts w:ascii="Palatino Linotype" w:hAnsi="Palatino Linotype"/>
          <w:color w:val="auto"/>
          <w:sz w:val="22"/>
          <w:szCs w:val="22"/>
          <w:u w:val="none"/>
        </w:rPr>
      </w:pPr>
      <w:r w:rsidRPr="001D3306">
        <w:rPr>
          <w:rFonts w:ascii="Palatino Linotype" w:hAnsi="Palatino Linotype"/>
          <w:sz w:val="22"/>
          <w:szCs w:val="22"/>
        </w:rPr>
        <w:t xml:space="preserve">Oficio DGU/SOU/IV/287/2024, suscrito por el </w:t>
      </w:r>
      <w:proofErr w:type="gramStart"/>
      <w:r w:rsidRPr="001D3306">
        <w:rPr>
          <w:rFonts w:ascii="Palatino Linotype" w:hAnsi="Palatino Linotype"/>
          <w:sz w:val="22"/>
          <w:szCs w:val="22"/>
        </w:rPr>
        <w:t>Subdirector</w:t>
      </w:r>
      <w:proofErr w:type="gramEnd"/>
      <w:r w:rsidRPr="001D3306">
        <w:rPr>
          <w:rFonts w:ascii="Palatino Linotype" w:hAnsi="Palatino Linotype"/>
          <w:sz w:val="22"/>
          <w:szCs w:val="22"/>
        </w:rPr>
        <w:t xml:space="preserve"> de Operación Urbana, por medio del cual, informó que con los datos proporcionados no se localizó el registro de expediente, antecedente o solicitud de Licencia de Uso de Suelo para el predio que se indica en la solicitud de información</w:t>
      </w:r>
      <w:r w:rsidR="00CF5050" w:rsidRPr="001D3306">
        <w:rPr>
          <w:rFonts w:ascii="Palatino Linotype" w:hAnsi="Palatino Linotype"/>
          <w:sz w:val="22"/>
          <w:szCs w:val="22"/>
        </w:rPr>
        <w:t>.</w:t>
      </w:r>
    </w:p>
    <w:p w14:paraId="62BC9E31" w14:textId="77777777" w:rsidR="00B410E1" w:rsidRPr="001D3306" w:rsidRDefault="00B410E1" w:rsidP="005D6310">
      <w:pPr>
        <w:spacing w:line="276" w:lineRule="auto"/>
        <w:ind w:right="565"/>
        <w:jc w:val="both"/>
        <w:rPr>
          <w:rFonts w:ascii="Palatino Linotype" w:hAnsi="Palatino Linotype" w:cs="ArialNarrow-Bold"/>
          <w:b/>
          <w:bCs/>
          <w:sz w:val="22"/>
          <w:szCs w:val="22"/>
        </w:rPr>
      </w:pPr>
    </w:p>
    <w:p w14:paraId="6323F36D" w14:textId="6484DBD5" w:rsidR="00D9301B" w:rsidRPr="001D3306" w:rsidRDefault="00946C27"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Times New Roman" w:hAnsi="Palatino Linotype" w:cs="Arial"/>
          <w:color w:val="000000" w:themeColor="text1"/>
          <w:sz w:val="22"/>
          <w:szCs w:val="22"/>
          <w:lang w:val="es-ES"/>
        </w:rPr>
        <w:t xml:space="preserve">El </w:t>
      </w:r>
      <w:r w:rsidR="00496522" w:rsidRPr="001D3306">
        <w:rPr>
          <w:rFonts w:ascii="Palatino Linotype" w:eastAsia="Times New Roman" w:hAnsi="Palatino Linotype" w:cs="Arial"/>
          <w:bCs/>
          <w:color w:val="000000" w:themeColor="text1"/>
          <w:sz w:val="22"/>
          <w:szCs w:val="22"/>
          <w:lang w:val="es-ES"/>
        </w:rPr>
        <w:t>cinco de agosto de dos mil veinticuatro</w:t>
      </w:r>
      <w:r w:rsidRPr="001D3306">
        <w:rPr>
          <w:rFonts w:ascii="Palatino Linotype" w:eastAsia="Times New Roman" w:hAnsi="Palatino Linotype" w:cs="Arial"/>
          <w:color w:val="000000" w:themeColor="text1"/>
          <w:sz w:val="22"/>
          <w:szCs w:val="22"/>
          <w:lang w:val="es-ES"/>
        </w:rPr>
        <w:t xml:space="preserve">, </w:t>
      </w:r>
      <w:r w:rsidRPr="001D3306">
        <w:rPr>
          <w:rFonts w:ascii="Palatino Linotype" w:hAnsi="Palatino Linotype"/>
          <w:color w:val="000000" w:themeColor="text1"/>
          <w:sz w:val="22"/>
          <w:szCs w:val="22"/>
        </w:rPr>
        <w:t xml:space="preserve">se </w:t>
      </w:r>
      <w:r w:rsidR="00FD1469" w:rsidRPr="001D3306">
        <w:rPr>
          <w:rFonts w:ascii="Palatino Linotype" w:eastAsia="Times New Roman" w:hAnsi="Palatino Linotype" w:cs="Arial"/>
          <w:color w:val="000000" w:themeColor="text1"/>
          <w:sz w:val="22"/>
          <w:szCs w:val="22"/>
          <w:lang w:val="es-ES"/>
        </w:rPr>
        <w:t>interpus</w:t>
      </w:r>
      <w:r w:rsidR="009C14CD" w:rsidRPr="001D3306">
        <w:rPr>
          <w:rFonts w:ascii="Palatino Linotype" w:eastAsia="Times New Roman" w:hAnsi="Palatino Linotype" w:cs="Arial"/>
          <w:color w:val="000000" w:themeColor="text1"/>
          <w:sz w:val="22"/>
          <w:szCs w:val="22"/>
          <w:lang w:val="es-ES"/>
        </w:rPr>
        <w:t>o</w:t>
      </w:r>
      <w:r w:rsidR="00FD1469" w:rsidRPr="001D3306">
        <w:rPr>
          <w:rFonts w:ascii="Palatino Linotype" w:eastAsia="Times New Roman" w:hAnsi="Palatino Linotype" w:cs="Arial"/>
          <w:color w:val="000000" w:themeColor="text1"/>
          <w:sz w:val="22"/>
          <w:szCs w:val="22"/>
          <w:lang w:val="es-ES"/>
        </w:rPr>
        <w:t xml:space="preserve"> </w:t>
      </w:r>
      <w:r w:rsidR="009C14CD" w:rsidRPr="001D3306">
        <w:rPr>
          <w:rFonts w:ascii="Palatino Linotype" w:eastAsia="Times New Roman" w:hAnsi="Palatino Linotype" w:cs="Arial"/>
          <w:color w:val="000000" w:themeColor="text1"/>
          <w:sz w:val="22"/>
          <w:szCs w:val="22"/>
          <w:lang w:val="es-ES"/>
        </w:rPr>
        <w:t>el</w:t>
      </w:r>
      <w:r w:rsidRPr="001D3306">
        <w:rPr>
          <w:rFonts w:ascii="Palatino Linotype" w:eastAsia="Times New Roman" w:hAnsi="Palatino Linotype" w:cs="Arial"/>
          <w:color w:val="000000" w:themeColor="text1"/>
          <w:sz w:val="22"/>
          <w:szCs w:val="22"/>
          <w:lang w:val="es-ES"/>
        </w:rPr>
        <w:t xml:space="preserve">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740192FE" w14:textId="023C88CD" w:rsidR="00FD1469" w:rsidRPr="001D3306" w:rsidRDefault="00FD1469" w:rsidP="001C6E74">
      <w:pPr>
        <w:tabs>
          <w:tab w:val="left" w:pos="426"/>
          <w:tab w:val="left" w:pos="567"/>
        </w:tabs>
        <w:ind w:right="565"/>
        <w:jc w:val="both"/>
        <w:rPr>
          <w:rFonts w:ascii="Palatino Linotype" w:eastAsia="Calibri" w:hAnsi="Palatino Linotype" w:cs="Arial"/>
          <w:color w:val="000000" w:themeColor="text1"/>
          <w:sz w:val="22"/>
          <w:szCs w:val="22"/>
          <w:lang w:val="es-ES"/>
        </w:rPr>
      </w:pPr>
    </w:p>
    <w:p w14:paraId="2D665212" w14:textId="77777777" w:rsidR="005D6310" w:rsidRPr="001D3306" w:rsidRDefault="005D6310" w:rsidP="00C2200C">
      <w:pPr>
        <w:pStyle w:val="Ttulo2"/>
        <w:ind w:left="567" w:right="565"/>
        <w:jc w:val="both"/>
        <w:rPr>
          <w:rFonts w:ascii="Palatino Linotype" w:hAnsi="Palatino Linotype"/>
          <w:b/>
          <w:color w:val="auto"/>
          <w:sz w:val="22"/>
          <w:szCs w:val="22"/>
        </w:rPr>
      </w:pPr>
      <w:r w:rsidRPr="001D3306">
        <w:rPr>
          <w:rFonts w:ascii="Palatino Linotype" w:hAnsi="Palatino Linotype"/>
          <w:b/>
          <w:color w:val="auto"/>
          <w:sz w:val="22"/>
          <w:szCs w:val="22"/>
        </w:rPr>
        <w:lastRenderedPageBreak/>
        <w:t>Acto Impugnado:</w:t>
      </w:r>
    </w:p>
    <w:p w14:paraId="1787312B" w14:textId="445C09B3" w:rsidR="005D6310" w:rsidRPr="001D3306" w:rsidRDefault="005D6310" w:rsidP="00C2200C">
      <w:pPr>
        <w:pStyle w:val="Textoindependienteprimerasangra2"/>
        <w:ind w:left="567" w:right="565" w:firstLine="0"/>
        <w:jc w:val="both"/>
        <w:rPr>
          <w:rFonts w:ascii="Palatino Linotype" w:hAnsi="Palatino Linotype"/>
          <w:i/>
          <w:sz w:val="22"/>
          <w:szCs w:val="22"/>
        </w:rPr>
      </w:pPr>
      <w:r w:rsidRPr="001D3306">
        <w:rPr>
          <w:rFonts w:ascii="Palatino Linotype" w:hAnsi="Palatino Linotype"/>
          <w:b/>
          <w:i/>
          <w:sz w:val="22"/>
          <w:szCs w:val="22"/>
        </w:rPr>
        <w:t>“</w:t>
      </w:r>
      <w:r w:rsidR="00496522" w:rsidRPr="001D3306">
        <w:rPr>
          <w:rFonts w:ascii="Palatino Linotype" w:hAnsi="Palatino Linotype"/>
          <w:i/>
          <w:sz w:val="22"/>
          <w:szCs w:val="22"/>
        </w:rPr>
        <w:t xml:space="preserve">La existencia de las licencias de construcción para ese proyecto hospitalario existen, y el propietario comentó que pagó por el documento a la </w:t>
      </w:r>
      <w:proofErr w:type="spellStart"/>
      <w:r w:rsidR="00496522" w:rsidRPr="001D3306">
        <w:rPr>
          <w:rFonts w:ascii="Palatino Linotype" w:hAnsi="Palatino Linotype"/>
          <w:i/>
          <w:sz w:val="22"/>
          <w:szCs w:val="22"/>
        </w:rPr>
        <w:t>subdireccion</w:t>
      </w:r>
      <w:proofErr w:type="spellEnd"/>
      <w:r w:rsidR="00496522" w:rsidRPr="001D3306">
        <w:rPr>
          <w:rFonts w:ascii="Palatino Linotype" w:hAnsi="Palatino Linotype"/>
          <w:i/>
          <w:sz w:val="22"/>
          <w:szCs w:val="22"/>
        </w:rPr>
        <w:t xml:space="preserve"> de operación urbana, si continúa la negación de las licencias de construcción, solicitamos la suspensión de la obra, toda vez que está incumple con los reglamentos de </w:t>
      </w:r>
      <w:proofErr w:type="gramStart"/>
      <w:r w:rsidR="00496522" w:rsidRPr="001D3306">
        <w:rPr>
          <w:rFonts w:ascii="Palatino Linotype" w:hAnsi="Palatino Linotype"/>
          <w:i/>
          <w:sz w:val="22"/>
          <w:szCs w:val="22"/>
        </w:rPr>
        <w:t>construcción</w:t>
      </w:r>
      <w:proofErr w:type="gramEnd"/>
      <w:r w:rsidR="00496522" w:rsidRPr="001D3306">
        <w:rPr>
          <w:rFonts w:ascii="Palatino Linotype" w:hAnsi="Palatino Linotype"/>
          <w:i/>
          <w:sz w:val="22"/>
          <w:szCs w:val="22"/>
        </w:rPr>
        <w:t xml:space="preserve"> así como con el plan municipal.</w:t>
      </w:r>
      <w:r w:rsidRPr="001D3306">
        <w:rPr>
          <w:rFonts w:ascii="Palatino Linotype" w:hAnsi="Palatino Linotype"/>
          <w:i/>
          <w:sz w:val="22"/>
          <w:szCs w:val="22"/>
        </w:rPr>
        <w:t>” (Sic)</w:t>
      </w:r>
    </w:p>
    <w:p w14:paraId="2E92C7F9" w14:textId="77777777" w:rsidR="00C2200C" w:rsidRPr="001D3306" w:rsidRDefault="00C2200C" w:rsidP="00C2200C">
      <w:pPr>
        <w:pStyle w:val="Textoindependienteprimerasangra2"/>
        <w:ind w:left="567" w:right="565" w:firstLine="0"/>
        <w:jc w:val="both"/>
        <w:rPr>
          <w:rFonts w:ascii="Palatino Linotype" w:hAnsi="Palatino Linotype"/>
          <w:i/>
          <w:sz w:val="22"/>
          <w:szCs w:val="22"/>
        </w:rPr>
      </w:pPr>
    </w:p>
    <w:p w14:paraId="3B77CDB1" w14:textId="67D257F9" w:rsidR="00405B40" w:rsidRPr="001D3306" w:rsidRDefault="005D6310" w:rsidP="00C2200C">
      <w:pPr>
        <w:pStyle w:val="Ttulo2"/>
        <w:ind w:left="567" w:right="565"/>
        <w:jc w:val="both"/>
        <w:rPr>
          <w:rFonts w:ascii="Palatino Linotype" w:hAnsi="Palatino Linotype"/>
          <w:b/>
          <w:color w:val="auto"/>
          <w:sz w:val="22"/>
          <w:szCs w:val="22"/>
        </w:rPr>
      </w:pPr>
      <w:r w:rsidRPr="001D3306">
        <w:rPr>
          <w:rFonts w:ascii="Palatino Linotype" w:hAnsi="Palatino Linotype"/>
          <w:b/>
          <w:color w:val="auto"/>
          <w:sz w:val="22"/>
          <w:szCs w:val="22"/>
        </w:rPr>
        <w:t>Razones o Motivos de Inconformidad:</w:t>
      </w:r>
    </w:p>
    <w:p w14:paraId="3AACE4EA" w14:textId="6F28BB6F" w:rsidR="00BD1838" w:rsidRPr="001D3306" w:rsidRDefault="00BD1838" w:rsidP="00C2200C">
      <w:pPr>
        <w:pStyle w:val="Textoindependienteprimerasangra2"/>
        <w:ind w:left="567" w:right="565" w:firstLine="0"/>
        <w:jc w:val="both"/>
        <w:rPr>
          <w:rFonts w:ascii="Palatino Linotype" w:hAnsi="Palatino Linotype"/>
          <w:i/>
          <w:sz w:val="22"/>
          <w:szCs w:val="22"/>
        </w:rPr>
      </w:pPr>
      <w:r w:rsidRPr="001D3306">
        <w:rPr>
          <w:rFonts w:ascii="Palatino Linotype" w:hAnsi="Palatino Linotype"/>
          <w:b/>
          <w:i/>
          <w:sz w:val="22"/>
          <w:szCs w:val="22"/>
        </w:rPr>
        <w:t>“</w:t>
      </w:r>
      <w:r w:rsidR="00496522" w:rsidRPr="001D3306">
        <w:rPr>
          <w:rFonts w:ascii="Palatino Linotype" w:hAnsi="Palatino Linotype"/>
          <w:i/>
          <w:sz w:val="22"/>
          <w:szCs w:val="22"/>
        </w:rPr>
        <w:t xml:space="preserve">La existencia de las licencias de construcción para ese proyecto hospitalario existen, y el propietario comentó que pagó por el documento a la </w:t>
      </w:r>
      <w:proofErr w:type="spellStart"/>
      <w:r w:rsidR="00496522" w:rsidRPr="001D3306">
        <w:rPr>
          <w:rFonts w:ascii="Palatino Linotype" w:hAnsi="Palatino Linotype"/>
          <w:i/>
          <w:sz w:val="22"/>
          <w:szCs w:val="22"/>
        </w:rPr>
        <w:t>subdireccion</w:t>
      </w:r>
      <w:proofErr w:type="spellEnd"/>
      <w:r w:rsidR="00496522" w:rsidRPr="001D3306">
        <w:rPr>
          <w:rFonts w:ascii="Palatino Linotype" w:hAnsi="Palatino Linotype"/>
          <w:i/>
          <w:sz w:val="22"/>
          <w:szCs w:val="22"/>
        </w:rPr>
        <w:t xml:space="preserve"> de operación urbana, si continúa la negación de las licencias de construcción, solicitamos la suspensión de la obra, toda vez que está incumple con los reglamentos de </w:t>
      </w:r>
      <w:proofErr w:type="gramStart"/>
      <w:r w:rsidR="00496522" w:rsidRPr="001D3306">
        <w:rPr>
          <w:rFonts w:ascii="Palatino Linotype" w:hAnsi="Palatino Linotype"/>
          <w:i/>
          <w:sz w:val="22"/>
          <w:szCs w:val="22"/>
        </w:rPr>
        <w:t>construcción</w:t>
      </w:r>
      <w:proofErr w:type="gramEnd"/>
      <w:r w:rsidR="00496522" w:rsidRPr="001D3306">
        <w:rPr>
          <w:rFonts w:ascii="Palatino Linotype" w:hAnsi="Palatino Linotype"/>
          <w:i/>
          <w:sz w:val="22"/>
          <w:szCs w:val="22"/>
        </w:rPr>
        <w:t xml:space="preserve"> así como con el plan municipal.</w:t>
      </w:r>
      <w:r w:rsidRPr="001D3306">
        <w:rPr>
          <w:rFonts w:ascii="Palatino Linotype" w:hAnsi="Palatino Linotype"/>
          <w:i/>
          <w:sz w:val="22"/>
          <w:szCs w:val="22"/>
        </w:rPr>
        <w:t>” (Sic)</w:t>
      </w:r>
    </w:p>
    <w:p w14:paraId="19EA93B3" w14:textId="77777777" w:rsidR="00C2200C" w:rsidRPr="001D3306" w:rsidRDefault="00C2200C" w:rsidP="00C2200C">
      <w:pPr>
        <w:pStyle w:val="Textoindependienteprimerasangra2"/>
        <w:ind w:left="0" w:firstLine="0"/>
        <w:rPr>
          <w:rFonts w:ascii="Palatino Linotype" w:hAnsi="Palatino Linotype"/>
          <w:i/>
          <w:sz w:val="22"/>
          <w:szCs w:val="22"/>
        </w:rPr>
      </w:pPr>
    </w:p>
    <w:p w14:paraId="6BAE1CB4" w14:textId="4E122C4F" w:rsidR="000D02C9" w:rsidRPr="001D3306" w:rsidRDefault="000D02C9"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L</w:t>
      </w:r>
      <w:r w:rsidR="00D171D4" w:rsidRPr="001D3306">
        <w:rPr>
          <w:rFonts w:ascii="Palatino Linotype" w:eastAsia="Calibri" w:hAnsi="Palatino Linotype" w:cs="Arial"/>
          <w:color w:val="000000" w:themeColor="text1"/>
          <w:sz w:val="22"/>
          <w:szCs w:val="22"/>
          <w:lang w:val="es-ES"/>
        </w:rPr>
        <w:t xml:space="preserve">a </w:t>
      </w:r>
      <w:r w:rsidRPr="001D3306">
        <w:rPr>
          <w:rFonts w:ascii="Palatino Linotype" w:eastAsia="Calibri" w:hAnsi="Palatino Linotype"/>
          <w:sz w:val="22"/>
          <w:szCs w:val="22"/>
        </w:rPr>
        <w:t>Comisionad</w:t>
      </w:r>
      <w:r w:rsidR="00D171D4" w:rsidRPr="001D3306">
        <w:rPr>
          <w:rFonts w:ascii="Palatino Linotype" w:eastAsia="Calibri" w:hAnsi="Palatino Linotype"/>
          <w:sz w:val="22"/>
          <w:szCs w:val="22"/>
        </w:rPr>
        <w:t>a</w:t>
      </w:r>
      <w:r w:rsidRPr="001D3306">
        <w:rPr>
          <w:rFonts w:ascii="Palatino Linotype" w:eastAsia="Calibri" w:hAnsi="Palatino Linotype" w:cs="Arial"/>
          <w:sz w:val="22"/>
          <w:szCs w:val="22"/>
        </w:rPr>
        <w:t xml:space="preserve"> Ponente</w:t>
      </w:r>
      <w:r w:rsidR="00D171D4" w:rsidRPr="001D3306">
        <w:rPr>
          <w:rFonts w:ascii="Palatino Linotype" w:eastAsia="Calibri" w:hAnsi="Palatino Linotype" w:cs="Arial"/>
          <w:sz w:val="22"/>
          <w:szCs w:val="22"/>
        </w:rPr>
        <w:t xml:space="preserve"> </w:t>
      </w:r>
      <w:r w:rsidRPr="001D3306">
        <w:rPr>
          <w:rFonts w:ascii="Palatino Linotype" w:eastAsia="Calibri" w:hAnsi="Palatino Linotype" w:cs="Arial"/>
          <w:sz w:val="22"/>
          <w:szCs w:val="22"/>
        </w:rPr>
        <w:t>con fundamento en lo dispuesto por el artículo 185 fracción II de la ley de la materia, a través de</w:t>
      </w:r>
      <w:r w:rsidR="00D171D4" w:rsidRPr="001D3306">
        <w:rPr>
          <w:rFonts w:ascii="Palatino Linotype" w:eastAsia="Calibri" w:hAnsi="Palatino Linotype" w:cs="Arial"/>
          <w:sz w:val="22"/>
          <w:szCs w:val="22"/>
        </w:rPr>
        <w:t>l</w:t>
      </w:r>
      <w:r w:rsidRPr="001D3306">
        <w:rPr>
          <w:rFonts w:ascii="Palatino Linotype" w:eastAsia="Calibri" w:hAnsi="Palatino Linotype" w:cs="Arial"/>
          <w:sz w:val="22"/>
          <w:szCs w:val="22"/>
        </w:rPr>
        <w:t xml:space="preserve"> acuerdo de admisión del </w:t>
      </w:r>
      <w:r w:rsidR="00496522" w:rsidRPr="001D3306">
        <w:rPr>
          <w:rFonts w:ascii="Palatino Linotype" w:eastAsia="Calibri" w:hAnsi="Palatino Linotype" w:cs="Arial"/>
          <w:sz w:val="22"/>
          <w:szCs w:val="22"/>
        </w:rPr>
        <w:t>veintinueve de julio de dos mil veinticuatro</w:t>
      </w:r>
      <w:r w:rsidRPr="001D3306">
        <w:rPr>
          <w:rFonts w:ascii="Palatino Linotype" w:eastAsia="Calibri" w:hAnsi="Palatino Linotype" w:cs="Arial"/>
          <w:sz w:val="22"/>
          <w:szCs w:val="22"/>
        </w:rPr>
        <w:t>, pus</w:t>
      </w:r>
      <w:r w:rsidR="00D171D4" w:rsidRPr="001D3306">
        <w:rPr>
          <w:rFonts w:ascii="Palatino Linotype" w:eastAsia="Calibri" w:hAnsi="Palatino Linotype" w:cs="Arial"/>
          <w:sz w:val="22"/>
          <w:szCs w:val="22"/>
        </w:rPr>
        <w:t xml:space="preserve">o </w:t>
      </w:r>
      <w:r w:rsidRPr="001D3306">
        <w:rPr>
          <w:rFonts w:ascii="Palatino Linotype" w:eastAsia="Calibri" w:hAnsi="Palatino Linotype" w:cs="Arial"/>
          <w:sz w:val="22"/>
          <w:szCs w:val="22"/>
        </w:rPr>
        <w:t xml:space="preserve">a disposición de las partes </w:t>
      </w:r>
      <w:r w:rsidR="00D171D4" w:rsidRPr="001D3306">
        <w:rPr>
          <w:rFonts w:ascii="Palatino Linotype" w:eastAsia="Calibri" w:hAnsi="Palatino Linotype" w:cs="Arial"/>
          <w:sz w:val="22"/>
          <w:szCs w:val="22"/>
        </w:rPr>
        <w:t>el</w:t>
      </w:r>
      <w:r w:rsidRPr="001D3306">
        <w:rPr>
          <w:rFonts w:ascii="Palatino Linotype" w:eastAsia="Calibri" w:hAnsi="Palatino Linotype" w:cs="Arial"/>
          <w:sz w:val="22"/>
          <w:szCs w:val="22"/>
        </w:rPr>
        <w:t xml:space="preserve"> expediente electrónico vía Sistema de Acceso a la Información Mexiquense </w:t>
      </w:r>
      <w:r w:rsidRPr="001D3306">
        <w:rPr>
          <w:rFonts w:ascii="Palatino Linotype" w:eastAsia="Calibri" w:hAnsi="Palatino Linotype" w:cs="Arial"/>
          <w:b/>
          <w:sz w:val="22"/>
          <w:szCs w:val="22"/>
        </w:rPr>
        <w:t xml:space="preserve">SAIMEX, </w:t>
      </w:r>
      <w:r w:rsidRPr="001D3306">
        <w:rPr>
          <w:rFonts w:ascii="Palatino Linotype" w:eastAsia="Calibri" w:hAnsi="Palatino Linotype" w:cs="Arial"/>
          <w:sz w:val="22"/>
          <w:szCs w:val="22"/>
        </w:rPr>
        <w:t>a efecto de que en un plazo máximo de siete días manifestaran</w:t>
      </w:r>
      <w:r w:rsidR="00D171D4" w:rsidRPr="001D3306">
        <w:rPr>
          <w:rFonts w:ascii="Palatino Linotype" w:eastAsia="Calibri" w:hAnsi="Palatino Linotype" w:cs="Arial"/>
          <w:sz w:val="22"/>
          <w:szCs w:val="22"/>
        </w:rPr>
        <w:t xml:space="preserve"> </w:t>
      </w:r>
      <w:r w:rsidRPr="001D3306">
        <w:rPr>
          <w:rFonts w:ascii="Palatino Linotype" w:eastAsia="Calibri" w:hAnsi="Palatino Linotype" w:cs="Arial"/>
          <w:sz w:val="22"/>
          <w:szCs w:val="22"/>
        </w:rPr>
        <w:t xml:space="preserve">lo que a su derecho conviniera, ofrecieran pruebas y alegatos según corresponda, de esta forma para que el </w:t>
      </w:r>
      <w:r w:rsidRPr="001D3306">
        <w:rPr>
          <w:rFonts w:ascii="Palatino Linotype" w:eastAsia="Calibri" w:hAnsi="Palatino Linotype" w:cs="Arial"/>
          <w:b/>
          <w:sz w:val="22"/>
          <w:szCs w:val="22"/>
        </w:rPr>
        <w:t>SUJETO OBLIGADO</w:t>
      </w:r>
      <w:r w:rsidRPr="001D3306">
        <w:rPr>
          <w:rFonts w:ascii="Palatino Linotype" w:eastAsia="Calibri" w:hAnsi="Palatino Linotype" w:cs="Arial"/>
          <w:sz w:val="22"/>
          <w:szCs w:val="22"/>
        </w:rPr>
        <w:t xml:space="preserve"> presentará </w:t>
      </w:r>
      <w:r w:rsidR="00D171D4" w:rsidRPr="001D3306">
        <w:rPr>
          <w:rFonts w:ascii="Palatino Linotype" w:eastAsia="Calibri" w:hAnsi="Palatino Linotype" w:cs="Arial"/>
          <w:sz w:val="22"/>
          <w:szCs w:val="22"/>
        </w:rPr>
        <w:t>el</w:t>
      </w:r>
      <w:r w:rsidRPr="001D3306">
        <w:rPr>
          <w:rFonts w:ascii="Palatino Linotype" w:eastAsia="Calibri" w:hAnsi="Palatino Linotype" w:cs="Arial"/>
          <w:sz w:val="22"/>
          <w:szCs w:val="22"/>
        </w:rPr>
        <w:t xml:space="preserve"> Informe Justificado procedente</w:t>
      </w:r>
      <w:r w:rsidR="00D171D4" w:rsidRPr="001D3306">
        <w:rPr>
          <w:rFonts w:ascii="Palatino Linotype" w:eastAsia="Calibri" w:hAnsi="Palatino Linotype" w:cs="Arial"/>
          <w:sz w:val="22"/>
          <w:szCs w:val="22"/>
        </w:rPr>
        <w:t>.</w:t>
      </w:r>
    </w:p>
    <w:p w14:paraId="1AF2A3B3" w14:textId="77777777" w:rsidR="00C2200C" w:rsidRPr="001D3306"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bookmarkEnd w:id="4"/>
    <w:bookmarkEnd w:id="5"/>
    <w:bookmarkEnd w:id="6"/>
    <w:bookmarkEnd w:id="7"/>
    <w:bookmarkEnd w:id="8"/>
    <w:bookmarkEnd w:id="9"/>
    <w:bookmarkEnd w:id="10"/>
    <w:bookmarkEnd w:id="11"/>
    <w:bookmarkEnd w:id="12"/>
    <w:bookmarkEnd w:id="13"/>
    <w:bookmarkEnd w:id="14"/>
    <w:bookmarkEnd w:id="15"/>
    <w:bookmarkEnd w:id="16"/>
    <w:bookmarkEnd w:id="17"/>
    <w:p w14:paraId="489B862B" w14:textId="754F1191" w:rsidR="00496522" w:rsidRPr="001D3306" w:rsidRDefault="008254C8"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El</w:t>
      </w:r>
      <w:r w:rsidR="008133B4" w:rsidRPr="001D3306">
        <w:rPr>
          <w:rFonts w:ascii="Palatino Linotype" w:eastAsia="Calibri" w:hAnsi="Palatino Linotype" w:cs="Arial"/>
          <w:color w:val="000000" w:themeColor="text1"/>
          <w:sz w:val="22"/>
          <w:szCs w:val="22"/>
          <w:lang w:val="es-ES"/>
        </w:rPr>
        <w:t xml:space="preserve"> </w:t>
      </w:r>
      <w:r w:rsidR="00496522" w:rsidRPr="001D3306">
        <w:rPr>
          <w:rFonts w:ascii="Palatino Linotype" w:eastAsia="Calibri" w:hAnsi="Palatino Linotype" w:cs="Arial"/>
          <w:color w:val="000000" w:themeColor="text1"/>
          <w:sz w:val="22"/>
          <w:szCs w:val="22"/>
          <w:lang w:val="es-ES"/>
        </w:rPr>
        <w:t xml:space="preserve">veintidós de agosto de dos mil veinticuatro, el </w:t>
      </w:r>
      <w:r w:rsidR="00B41A55" w:rsidRPr="001D3306">
        <w:rPr>
          <w:rFonts w:ascii="Palatino Linotype" w:eastAsia="Calibri" w:hAnsi="Palatino Linotype" w:cs="Arial"/>
          <w:b/>
          <w:color w:val="000000" w:themeColor="text1"/>
          <w:sz w:val="22"/>
          <w:szCs w:val="22"/>
          <w:lang w:val="es-ES"/>
        </w:rPr>
        <w:t>SUJETO OBLIGADO</w:t>
      </w:r>
      <w:r w:rsidR="00613617" w:rsidRPr="001D3306">
        <w:rPr>
          <w:rFonts w:ascii="Palatino Linotype" w:eastAsia="Calibri" w:hAnsi="Palatino Linotype" w:cs="Arial"/>
          <w:color w:val="000000" w:themeColor="text1"/>
          <w:sz w:val="22"/>
          <w:szCs w:val="22"/>
          <w:lang w:val="es-ES"/>
        </w:rPr>
        <w:t xml:space="preserve"> </w:t>
      </w:r>
      <w:r w:rsidR="00875252" w:rsidRPr="001D3306">
        <w:rPr>
          <w:rFonts w:ascii="Palatino Linotype" w:eastAsia="Calibri" w:hAnsi="Palatino Linotype" w:cs="Arial"/>
          <w:color w:val="000000" w:themeColor="text1"/>
          <w:sz w:val="22"/>
          <w:szCs w:val="22"/>
          <w:lang w:val="es-ES"/>
        </w:rPr>
        <w:t>rindió el</w:t>
      </w:r>
      <w:r w:rsidR="00B41A55" w:rsidRPr="001D3306">
        <w:rPr>
          <w:rFonts w:ascii="Palatino Linotype" w:eastAsia="Calibri" w:hAnsi="Palatino Linotype" w:cs="Arial"/>
          <w:color w:val="000000" w:themeColor="text1"/>
          <w:sz w:val="22"/>
          <w:szCs w:val="22"/>
          <w:lang w:val="es-ES"/>
        </w:rPr>
        <w:t xml:space="preserve"> </w:t>
      </w:r>
      <w:r w:rsidR="00B41A55" w:rsidRPr="001D3306">
        <w:rPr>
          <w:rFonts w:ascii="Palatino Linotype" w:eastAsia="Calibri" w:hAnsi="Palatino Linotype" w:cs="Arial"/>
          <w:sz w:val="22"/>
          <w:szCs w:val="22"/>
          <w:lang w:val="es-ES"/>
        </w:rPr>
        <w:t>informe</w:t>
      </w:r>
      <w:r w:rsidR="00D171D4" w:rsidRPr="001D3306">
        <w:rPr>
          <w:rFonts w:ascii="Palatino Linotype" w:eastAsia="Calibri" w:hAnsi="Palatino Linotype" w:cs="Arial"/>
          <w:sz w:val="22"/>
          <w:szCs w:val="22"/>
          <w:lang w:val="es-ES"/>
        </w:rPr>
        <w:t xml:space="preserve"> </w:t>
      </w:r>
      <w:r w:rsidR="00B41A55" w:rsidRPr="001D3306">
        <w:rPr>
          <w:rFonts w:ascii="Palatino Linotype" w:eastAsia="Calibri" w:hAnsi="Palatino Linotype" w:cs="Arial"/>
          <w:sz w:val="22"/>
          <w:szCs w:val="22"/>
          <w:lang w:val="es-ES"/>
        </w:rPr>
        <w:t>justificado</w:t>
      </w:r>
      <w:r w:rsidR="00875252" w:rsidRPr="001D3306">
        <w:rPr>
          <w:rFonts w:ascii="Palatino Linotype" w:eastAsia="Calibri" w:hAnsi="Palatino Linotype" w:cs="Arial"/>
          <w:sz w:val="22"/>
          <w:szCs w:val="22"/>
          <w:lang w:val="es-ES"/>
        </w:rPr>
        <w:t xml:space="preserve"> correspondiente</w:t>
      </w:r>
      <w:r w:rsidR="004A606B" w:rsidRPr="001D3306">
        <w:rPr>
          <w:rFonts w:ascii="Palatino Linotype" w:eastAsia="Calibri" w:hAnsi="Palatino Linotype" w:cs="Arial"/>
          <w:sz w:val="22"/>
          <w:szCs w:val="22"/>
          <w:lang w:val="es-ES"/>
        </w:rPr>
        <w:t>,</w:t>
      </w:r>
      <w:r w:rsidR="00496522" w:rsidRPr="001D3306">
        <w:rPr>
          <w:rFonts w:ascii="Palatino Linotype" w:eastAsia="Calibri" w:hAnsi="Palatino Linotype" w:cs="Arial"/>
          <w:sz w:val="22"/>
          <w:szCs w:val="22"/>
          <w:lang w:val="es-ES"/>
        </w:rPr>
        <w:t xml:space="preserve"> por medio del archivo electrónico denominado DGDU-SJ-III-1686-2024.pdf, consistente en el oficio DGDU/SJ-III/1686/2024 suscrito por el </w:t>
      </w:r>
      <w:proofErr w:type="gramStart"/>
      <w:r w:rsidR="00496522" w:rsidRPr="001D3306">
        <w:rPr>
          <w:rFonts w:ascii="Palatino Linotype" w:eastAsia="Calibri" w:hAnsi="Palatino Linotype" w:cs="Arial"/>
          <w:sz w:val="22"/>
          <w:szCs w:val="22"/>
          <w:lang w:val="es-ES"/>
        </w:rPr>
        <w:t>Subdirector</w:t>
      </w:r>
      <w:proofErr w:type="gramEnd"/>
      <w:r w:rsidR="00496522" w:rsidRPr="001D3306">
        <w:rPr>
          <w:rFonts w:ascii="Palatino Linotype" w:eastAsia="Calibri" w:hAnsi="Palatino Linotype" w:cs="Arial"/>
          <w:sz w:val="22"/>
          <w:szCs w:val="22"/>
          <w:lang w:val="es-ES"/>
        </w:rPr>
        <w:t xml:space="preserve"> de Jurídico, por medio del cual</w:t>
      </w:r>
      <w:r w:rsidR="00CF5050" w:rsidRPr="001D3306">
        <w:rPr>
          <w:rFonts w:ascii="Palatino Linotype" w:eastAsia="Calibri" w:hAnsi="Palatino Linotype" w:cs="Arial"/>
          <w:sz w:val="22"/>
          <w:szCs w:val="22"/>
          <w:lang w:val="es-ES"/>
        </w:rPr>
        <w:t>,</w:t>
      </w:r>
      <w:r w:rsidR="00496522" w:rsidRPr="001D3306">
        <w:rPr>
          <w:rFonts w:ascii="Palatino Linotype" w:eastAsia="Calibri" w:hAnsi="Palatino Linotype" w:cs="Arial"/>
          <w:sz w:val="22"/>
          <w:szCs w:val="22"/>
          <w:lang w:val="es-ES"/>
        </w:rPr>
        <w:t xml:space="preserve"> </w:t>
      </w:r>
      <w:r w:rsidR="00496522" w:rsidRPr="001D3306">
        <w:rPr>
          <w:rFonts w:ascii="Palatino Linotype" w:eastAsia="Calibri" w:hAnsi="Palatino Linotype" w:cs="Arial"/>
          <w:b/>
          <w:sz w:val="22"/>
          <w:szCs w:val="22"/>
          <w:lang w:val="es-ES"/>
        </w:rPr>
        <w:t>ratificó su respuesta</w:t>
      </w:r>
      <w:r w:rsidR="00496522" w:rsidRPr="001D3306">
        <w:rPr>
          <w:rFonts w:ascii="Palatino Linotype" w:eastAsia="Calibri" w:hAnsi="Palatino Linotype" w:cs="Arial"/>
          <w:sz w:val="22"/>
          <w:szCs w:val="22"/>
          <w:lang w:val="es-ES"/>
        </w:rPr>
        <w:t xml:space="preserve"> en los siguientes términos:</w:t>
      </w:r>
    </w:p>
    <w:p w14:paraId="77E4718F" w14:textId="77777777" w:rsidR="00496522" w:rsidRPr="001D3306" w:rsidRDefault="00496522" w:rsidP="00586F7B">
      <w:pPr>
        <w:pStyle w:val="Prrafodelista"/>
        <w:rPr>
          <w:rFonts w:ascii="Palatino Linotype" w:eastAsia="Calibri" w:hAnsi="Palatino Linotype" w:cs="Arial"/>
          <w:color w:val="000000" w:themeColor="text1"/>
          <w:sz w:val="22"/>
          <w:szCs w:val="22"/>
          <w:lang w:val="es-ES"/>
        </w:rPr>
      </w:pPr>
    </w:p>
    <w:p w14:paraId="1A603E8C" w14:textId="7F46568C" w:rsidR="00CF5050" w:rsidRPr="001D3306" w:rsidRDefault="00CF5050" w:rsidP="00586F7B">
      <w:pPr>
        <w:pStyle w:val="Prrafodelista"/>
        <w:tabs>
          <w:tab w:val="left" w:pos="426"/>
          <w:tab w:val="left" w:pos="567"/>
        </w:tabs>
        <w:ind w:left="567" w:right="565"/>
        <w:jc w:val="both"/>
        <w:rPr>
          <w:rFonts w:ascii="Palatino Linotype" w:hAnsi="Palatino Linotype" w:cs="Arial"/>
          <w:i/>
          <w:color w:val="222222"/>
          <w:sz w:val="22"/>
          <w:szCs w:val="22"/>
          <w:shd w:val="clear" w:color="auto" w:fill="FFFFFF"/>
        </w:rPr>
      </w:pPr>
      <w:r w:rsidRPr="001D3306">
        <w:rPr>
          <w:rFonts w:ascii="Palatino Linotype" w:eastAsia="Calibri" w:hAnsi="Palatino Linotype" w:cs="Arial"/>
          <w:i/>
          <w:color w:val="000000" w:themeColor="text1"/>
          <w:sz w:val="22"/>
          <w:szCs w:val="22"/>
          <w:lang w:val="es-ES"/>
        </w:rPr>
        <w:t xml:space="preserve">“… </w:t>
      </w:r>
      <w:r w:rsidRPr="001D3306">
        <w:rPr>
          <w:rFonts w:ascii="Palatino Linotype" w:hAnsi="Palatino Linotype" w:cs="Arial"/>
          <w:i/>
          <w:color w:val="222222"/>
          <w:sz w:val="22"/>
          <w:szCs w:val="22"/>
          <w:shd w:val="clear" w:color="auto" w:fill="FFFFFF"/>
        </w:rPr>
        <w:t xml:space="preserve">PRIMERO. Visto la petición del oficio número CPPPPMYMR/UTAIP/519/2024 mediante el cual se notifica la Interposición del Recurso de Revisión </w:t>
      </w:r>
      <w:r w:rsidRPr="001D3306">
        <w:rPr>
          <w:rFonts w:ascii="Palatino Linotype" w:hAnsi="Palatino Linotype" w:cs="Arial"/>
          <w:i/>
          <w:color w:val="222222"/>
          <w:sz w:val="22"/>
          <w:szCs w:val="22"/>
          <w:shd w:val="clear" w:color="auto" w:fill="FFFFFF"/>
        </w:rPr>
        <w:lastRenderedPageBreak/>
        <w:t xml:space="preserve">04643/INFOEM/IP/RR/2024, mediante la presente informo que en fecha 17 de julio del presente año, se dio respuesta a la solicitud de acceso a la información bajo el folio 00483/NAUCALPA/IP/2024, señalando que este unidad administrativa dependiente del sujeto obligado Ayuntamiento de Naucalpan, a través de la Subdirección de Operación Urbana, realizó una búsqueda exhaustiva en los archivos impresos, medios electrónicos e informáticos de sus Departamentos de Licencias de construcción, No obstante, lo antes Indicado se hace de su conocimiento que, NO se localizó registro de expediente que contenga antecedente o solicitud para </w:t>
      </w:r>
      <w:r w:rsidR="00586F7B" w:rsidRPr="001D3306">
        <w:rPr>
          <w:rFonts w:ascii="Palatino Linotype" w:hAnsi="Palatino Linotype" w:cs="Arial"/>
          <w:i/>
          <w:color w:val="222222"/>
          <w:sz w:val="22"/>
          <w:szCs w:val="22"/>
          <w:shd w:val="clear" w:color="auto" w:fill="FFFFFF"/>
        </w:rPr>
        <w:t>“</w:t>
      </w:r>
      <w:r w:rsidRPr="001D3306">
        <w:rPr>
          <w:rFonts w:ascii="Palatino Linotype" w:hAnsi="Palatino Linotype" w:cs="Arial"/>
          <w:i/>
          <w:color w:val="222222"/>
          <w:sz w:val="22"/>
          <w:szCs w:val="22"/>
          <w:shd w:val="clear" w:color="auto" w:fill="FFFFFF"/>
        </w:rPr>
        <w:t>UNA OBRA UBICADA EN AV. DEL CONSCRIPTO PARA CENTRO MÉDICO LOS ENCINOS...</w:t>
      </w:r>
      <w:r w:rsidR="00586F7B" w:rsidRPr="001D3306">
        <w:rPr>
          <w:rFonts w:ascii="Palatino Linotype" w:hAnsi="Palatino Linotype" w:cs="Arial"/>
          <w:i/>
          <w:color w:val="222222"/>
          <w:sz w:val="22"/>
          <w:szCs w:val="22"/>
          <w:shd w:val="clear" w:color="auto" w:fill="FFFFFF"/>
        </w:rPr>
        <w:t>”</w:t>
      </w:r>
      <w:r w:rsidRPr="001D3306">
        <w:rPr>
          <w:rFonts w:ascii="Palatino Linotype" w:hAnsi="Palatino Linotype" w:cs="Arial"/>
          <w:i/>
          <w:color w:val="222222"/>
          <w:sz w:val="22"/>
          <w:szCs w:val="22"/>
          <w:shd w:val="clear" w:color="auto" w:fill="FFFFFF"/>
        </w:rPr>
        <w:t xml:space="preserve"> (sic) </w:t>
      </w:r>
    </w:p>
    <w:p w14:paraId="7F50ECEA" w14:textId="77777777" w:rsidR="00C2200C" w:rsidRPr="001D3306" w:rsidRDefault="00C2200C" w:rsidP="00586F7B">
      <w:pPr>
        <w:pStyle w:val="Prrafodelista"/>
        <w:tabs>
          <w:tab w:val="left" w:pos="426"/>
          <w:tab w:val="left" w:pos="567"/>
        </w:tabs>
        <w:ind w:left="567" w:right="565"/>
        <w:jc w:val="both"/>
        <w:rPr>
          <w:rFonts w:ascii="Palatino Linotype" w:hAnsi="Palatino Linotype" w:cs="Arial"/>
          <w:i/>
          <w:color w:val="222222"/>
          <w:sz w:val="22"/>
          <w:szCs w:val="22"/>
          <w:shd w:val="clear" w:color="auto" w:fill="FFFFFF"/>
        </w:rPr>
      </w:pPr>
    </w:p>
    <w:p w14:paraId="10E19230" w14:textId="77777777" w:rsidR="00CF5050" w:rsidRPr="001D3306" w:rsidRDefault="00CF5050" w:rsidP="00586F7B">
      <w:pPr>
        <w:pStyle w:val="Prrafodelista"/>
        <w:tabs>
          <w:tab w:val="left" w:pos="426"/>
          <w:tab w:val="left" w:pos="567"/>
        </w:tabs>
        <w:ind w:left="567" w:right="565"/>
        <w:jc w:val="both"/>
        <w:rPr>
          <w:rFonts w:ascii="Palatino Linotype" w:hAnsi="Palatino Linotype" w:cs="Arial"/>
          <w:i/>
          <w:color w:val="222222"/>
          <w:sz w:val="22"/>
          <w:szCs w:val="22"/>
          <w:shd w:val="clear" w:color="auto" w:fill="FFFFFF"/>
        </w:rPr>
      </w:pPr>
      <w:r w:rsidRPr="001D3306">
        <w:rPr>
          <w:rFonts w:ascii="Palatino Linotype" w:hAnsi="Palatino Linotype" w:cs="Arial"/>
          <w:i/>
          <w:color w:val="222222"/>
          <w:sz w:val="22"/>
          <w:szCs w:val="22"/>
          <w:shd w:val="clear" w:color="auto" w:fill="FFFFFF"/>
        </w:rPr>
        <w:t xml:space="preserve">SEGUNDO. De acuerdo con lo señalado en el Reglamento Interno de la Dirección General de Desarrollo Urbano del Municipio de Naucalpan de Juárez, México, la Subdirección de Operación Urbana, de acuerdo a sus atribuciones y facultades puede generar y/o poseer la información </w:t>
      </w:r>
      <w:proofErr w:type="spellStart"/>
      <w:r w:rsidRPr="001D3306">
        <w:rPr>
          <w:rFonts w:ascii="Palatino Linotype" w:hAnsi="Palatino Linotype" w:cs="Arial"/>
          <w:i/>
          <w:color w:val="222222"/>
          <w:sz w:val="22"/>
          <w:szCs w:val="22"/>
          <w:shd w:val="clear" w:color="auto" w:fill="FFFFFF"/>
        </w:rPr>
        <w:t>sollcitada</w:t>
      </w:r>
      <w:proofErr w:type="spellEnd"/>
      <w:r w:rsidRPr="001D3306">
        <w:rPr>
          <w:rFonts w:ascii="Palatino Linotype" w:hAnsi="Palatino Linotype" w:cs="Arial"/>
          <w:i/>
          <w:color w:val="222222"/>
          <w:sz w:val="22"/>
          <w:szCs w:val="22"/>
          <w:shd w:val="clear" w:color="auto" w:fill="FFFFFF"/>
        </w:rPr>
        <w:t xml:space="preserve">, por lo que la búsqueda se solicitó a la Subdirección citada. </w:t>
      </w:r>
    </w:p>
    <w:p w14:paraId="2D741EDD" w14:textId="77777777" w:rsidR="00C2200C" w:rsidRPr="001D3306" w:rsidRDefault="00C2200C" w:rsidP="00586F7B">
      <w:pPr>
        <w:pStyle w:val="Prrafodelista"/>
        <w:tabs>
          <w:tab w:val="left" w:pos="426"/>
          <w:tab w:val="left" w:pos="567"/>
        </w:tabs>
        <w:ind w:left="567" w:right="565"/>
        <w:jc w:val="both"/>
        <w:rPr>
          <w:rFonts w:ascii="Palatino Linotype" w:hAnsi="Palatino Linotype" w:cs="Arial"/>
          <w:i/>
          <w:color w:val="222222"/>
          <w:sz w:val="22"/>
          <w:szCs w:val="22"/>
          <w:shd w:val="clear" w:color="auto" w:fill="FFFFFF"/>
        </w:rPr>
      </w:pPr>
    </w:p>
    <w:p w14:paraId="6AA5DB8C" w14:textId="3BFE73A9" w:rsidR="00496522" w:rsidRPr="001D3306" w:rsidRDefault="00CF5050" w:rsidP="00586F7B">
      <w:pPr>
        <w:pStyle w:val="Prrafodelista"/>
        <w:tabs>
          <w:tab w:val="left" w:pos="426"/>
          <w:tab w:val="left" w:pos="567"/>
        </w:tabs>
        <w:ind w:left="567" w:right="565"/>
        <w:jc w:val="both"/>
        <w:rPr>
          <w:rFonts w:ascii="Palatino Linotype" w:hAnsi="Palatino Linotype" w:cs="Arial"/>
          <w:i/>
          <w:color w:val="222222"/>
          <w:sz w:val="22"/>
          <w:szCs w:val="22"/>
          <w:shd w:val="clear" w:color="auto" w:fill="FFFFFF"/>
        </w:rPr>
      </w:pPr>
      <w:r w:rsidRPr="001D3306">
        <w:rPr>
          <w:rFonts w:ascii="Palatino Linotype" w:hAnsi="Palatino Linotype" w:cs="Arial"/>
          <w:i/>
          <w:color w:val="222222"/>
          <w:sz w:val="22"/>
          <w:szCs w:val="22"/>
          <w:shd w:val="clear" w:color="auto" w:fill="FFFFFF"/>
        </w:rPr>
        <w:t xml:space="preserve">TERCERO. Es importante señalar que la expresión documental referida en la solicitud de acceso a la información bajo el folio 00483/NAUCALPA/IP/2024, se encuentra sujeta a petición de parte, es decir que una persona física o jurídica solicita o genera una petición a la autoridad competente. En este orden de ideas no se cuenta con la información solicitada ya que, esta autoridad no ha recibido solicitud alguna para la expedición de alguna licencia de construcción para </w:t>
      </w:r>
      <w:r w:rsidR="00586F7B" w:rsidRPr="001D3306">
        <w:rPr>
          <w:rFonts w:ascii="Palatino Linotype" w:hAnsi="Palatino Linotype" w:cs="Arial"/>
          <w:i/>
          <w:color w:val="222222"/>
          <w:sz w:val="22"/>
          <w:szCs w:val="22"/>
          <w:shd w:val="clear" w:color="auto" w:fill="FFFFFF"/>
        </w:rPr>
        <w:t>“</w:t>
      </w:r>
      <w:r w:rsidRPr="001D3306">
        <w:rPr>
          <w:rFonts w:ascii="Palatino Linotype" w:hAnsi="Palatino Linotype" w:cs="Arial"/>
          <w:i/>
          <w:color w:val="222222"/>
          <w:sz w:val="22"/>
          <w:szCs w:val="22"/>
          <w:shd w:val="clear" w:color="auto" w:fill="FFFFFF"/>
        </w:rPr>
        <w:t>UNA OBRA UBICADA EN AV. DEL CONSCRIPTO PARA CENTRO MÉDICO LOS ENCINOS...</w:t>
      </w:r>
      <w:r w:rsidR="00586F7B" w:rsidRPr="001D3306">
        <w:rPr>
          <w:rFonts w:ascii="Palatino Linotype" w:hAnsi="Palatino Linotype" w:cs="Arial"/>
          <w:i/>
          <w:color w:val="222222"/>
          <w:sz w:val="22"/>
          <w:szCs w:val="22"/>
          <w:shd w:val="clear" w:color="auto" w:fill="FFFFFF"/>
        </w:rPr>
        <w:t>”</w:t>
      </w:r>
      <w:r w:rsidRPr="001D3306">
        <w:rPr>
          <w:rFonts w:ascii="Palatino Linotype" w:hAnsi="Palatino Linotype" w:cs="Arial"/>
          <w:i/>
          <w:color w:val="222222"/>
          <w:sz w:val="22"/>
          <w:szCs w:val="22"/>
          <w:shd w:val="clear" w:color="auto" w:fill="FFFFFF"/>
        </w:rPr>
        <w:t xml:space="preserve"> (sic); en rayón de lo anterior, no se advierte obligación alguna de este sujeto obligado para contar con la información, por lo que no será necesario que el Comité de Transparencia emita una resolución que confirme la inexistencia de la información.” (Sic)</w:t>
      </w:r>
    </w:p>
    <w:p w14:paraId="6F14781D" w14:textId="77777777" w:rsidR="00C2200C" w:rsidRPr="001D3306" w:rsidRDefault="00C2200C" w:rsidP="001D3306">
      <w:pPr>
        <w:tabs>
          <w:tab w:val="left" w:pos="426"/>
          <w:tab w:val="left" w:pos="567"/>
        </w:tabs>
        <w:ind w:right="565"/>
        <w:jc w:val="both"/>
        <w:rPr>
          <w:rFonts w:ascii="Palatino Linotype" w:eastAsia="Calibri" w:hAnsi="Palatino Linotype" w:cs="Arial"/>
          <w:i/>
          <w:color w:val="000000" w:themeColor="text1"/>
          <w:sz w:val="22"/>
          <w:szCs w:val="22"/>
          <w:lang w:val="es-ES"/>
        </w:rPr>
      </w:pPr>
    </w:p>
    <w:p w14:paraId="3D2131A4" w14:textId="386C7DF3" w:rsidR="00875252" w:rsidRPr="001D3306" w:rsidRDefault="00496522"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P</w:t>
      </w:r>
      <w:r w:rsidR="00613617" w:rsidRPr="001D3306">
        <w:rPr>
          <w:rFonts w:ascii="Palatino Linotype" w:eastAsia="Calibri" w:hAnsi="Palatino Linotype" w:cs="Arial"/>
          <w:color w:val="000000" w:themeColor="text1"/>
          <w:sz w:val="22"/>
          <w:szCs w:val="22"/>
          <w:lang w:val="es-ES"/>
        </w:rPr>
        <w:t xml:space="preserve">or </w:t>
      </w:r>
      <w:r w:rsidR="00875252" w:rsidRPr="001D3306">
        <w:rPr>
          <w:rFonts w:ascii="Palatino Linotype" w:eastAsia="Calibri" w:hAnsi="Palatino Linotype" w:cs="Arial"/>
          <w:sz w:val="22"/>
          <w:szCs w:val="22"/>
          <w:lang w:val="es-ES"/>
        </w:rPr>
        <w:t xml:space="preserve">su parte, </w:t>
      </w:r>
      <w:r w:rsidR="005B31DF" w:rsidRPr="001D3306">
        <w:rPr>
          <w:rFonts w:ascii="Palatino Linotype" w:eastAsia="Calibri" w:hAnsi="Palatino Linotype" w:cs="Arial"/>
          <w:sz w:val="22"/>
          <w:szCs w:val="22"/>
          <w:lang w:val="es-ES"/>
        </w:rPr>
        <w:t>el</w:t>
      </w:r>
      <w:r w:rsidR="001C4D44" w:rsidRPr="001D3306">
        <w:rPr>
          <w:rFonts w:ascii="Palatino Linotype" w:eastAsia="Calibri" w:hAnsi="Palatino Linotype" w:cs="Arial"/>
          <w:sz w:val="22"/>
          <w:szCs w:val="22"/>
          <w:lang w:val="es-ES"/>
        </w:rPr>
        <w:t xml:space="preserve"> </w:t>
      </w:r>
      <w:r w:rsidR="00875252" w:rsidRPr="001D3306">
        <w:rPr>
          <w:rFonts w:ascii="Palatino Linotype" w:eastAsia="Calibri" w:hAnsi="Palatino Linotype" w:cs="Arial"/>
          <w:b/>
          <w:sz w:val="22"/>
          <w:szCs w:val="22"/>
          <w:lang w:val="es-ES"/>
        </w:rPr>
        <w:t>RECURRENTE</w:t>
      </w:r>
      <w:r w:rsidR="00875252" w:rsidRPr="001D3306">
        <w:rPr>
          <w:rFonts w:ascii="Palatino Linotype" w:eastAsia="Calibri" w:hAnsi="Palatino Linotype" w:cs="Arial"/>
          <w:sz w:val="22"/>
          <w:szCs w:val="22"/>
          <w:lang w:val="es-ES"/>
        </w:rPr>
        <w:t xml:space="preserve"> no presentó pruebas o alegatos que a su derecho convinieran.</w:t>
      </w:r>
    </w:p>
    <w:p w14:paraId="5E9DBAED" w14:textId="77777777" w:rsidR="00C2200C" w:rsidRPr="001D3306"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B1AFDCA" w14:textId="7BD7F6B6" w:rsidR="00875252" w:rsidRPr="001D3306" w:rsidRDefault="00D130AF" w:rsidP="00D3434D">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1D3306">
        <w:rPr>
          <w:rFonts w:ascii="Palatino Linotype" w:hAnsi="Palatino Linotype"/>
          <w:sz w:val="22"/>
          <w:szCs w:val="22"/>
        </w:rPr>
        <w:t>La Comisionada</w:t>
      </w:r>
      <w:r w:rsidR="009B36C8" w:rsidRPr="001D3306">
        <w:rPr>
          <w:rFonts w:ascii="Palatino Linotype" w:hAnsi="Palatino Linotype"/>
          <w:sz w:val="22"/>
          <w:szCs w:val="22"/>
        </w:rPr>
        <w:t xml:space="preserve"> Ponente decretó</w:t>
      </w:r>
      <w:r w:rsidR="00AD225D" w:rsidRPr="001D3306">
        <w:rPr>
          <w:rFonts w:ascii="Palatino Linotype" w:hAnsi="Palatino Linotype"/>
          <w:sz w:val="22"/>
          <w:szCs w:val="22"/>
        </w:rPr>
        <w:t xml:space="preserve"> el cierre de instrucción mediante acuerdo del </w:t>
      </w:r>
      <w:r w:rsidR="00586F7B" w:rsidRPr="001D3306">
        <w:rPr>
          <w:rFonts w:ascii="Palatino Linotype" w:hAnsi="Palatino Linotype"/>
          <w:sz w:val="22"/>
          <w:szCs w:val="22"/>
        </w:rPr>
        <w:t>diecinueve</w:t>
      </w:r>
      <w:r w:rsidR="00BD1838" w:rsidRPr="001D3306">
        <w:rPr>
          <w:rFonts w:ascii="Palatino Linotype" w:hAnsi="Palatino Linotype"/>
          <w:sz w:val="22"/>
          <w:szCs w:val="22"/>
        </w:rPr>
        <w:t xml:space="preserve"> de septiembre</w:t>
      </w:r>
      <w:r w:rsidR="00613617" w:rsidRPr="001D3306">
        <w:rPr>
          <w:rFonts w:ascii="Palatino Linotype" w:hAnsi="Palatino Linotype"/>
          <w:sz w:val="22"/>
          <w:szCs w:val="22"/>
        </w:rPr>
        <w:t xml:space="preserve"> </w:t>
      </w:r>
      <w:r w:rsidR="0059772B" w:rsidRPr="001D3306">
        <w:rPr>
          <w:rFonts w:ascii="Palatino Linotype" w:hAnsi="Palatino Linotype"/>
          <w:sz w:val="22"/>
          <w:szCs w:val="22"/>
        </w:rPr>
        <w:t xml:space="preserve">de </w:t>
      </w:r>
      <w:r w:rsidR="00825DCF" w:rsidRPr="001D3306">
        <w:rPr>
          <w:rFonts w:ascii="Palatino Linotype" w:hAnsi="Palatino Linotype"/>
          <w:sz w:val="22"/>
          <w:szCs w:val="22"/>
        </w:rPr>
        <w:t>dos mil veinti</w:t>
      </w:r>
      <w:r w:rsidR="0059772B" w:rsidRPr="001D3306">
        <w:rPr>
          <w:rFonts w:ascii="Palatino Linotype" w:hAnsi="Palatino Linotype"/>
          <w:sz w:val="22"/>
          <w:szCs w:val="22"/>
        </w:rPr>
        <w:t>cuatro</w:t>
      </w:r>
      <w:r w:rsidR="00AD225D" w:rsidRPr="001D3306">
        <w:rPr>
          <w:rFonts w:ascii="Palatino Linotype" w:hAnsi="Palatino Linotype"/>
          <w:sz w:val="22"/>
          <w:szCs w:val="22"/>
        </w:rPr>
        <w:t>;</w:t>
      </w:r>
      <w:r w:rsidR="003F0EEF" w:rsidRPr="001D3306">
        <w:rPr>
          <w:rFonts w:ascii="Palatino Linotype" w:hAnsi="Palatino Linotype"/>
          <w:sz w:val="22"/>
          <w:szCs w:val="22"/>
        </w:rPr>
        <w:t xml:space="preserve"> </w:t>
      </w:r>
      <w:r w:rsidR="00AD225D" w:rsidRPr="001D3306">
        <w:rPr>
          <w:rFonts w:ascii="Palatino Linotype" w:hAnsi="Palatino Linotype"/>
          <w:sz w:val="22"/>
          <w:szCs w:val="22"/>
        </w:rPr>
        <w:t>por lo que se ordenó turnar el expediente a resolución</w:t>
      </w:r>
      <w:r w:rsidR="00BE2314" w:rsidRPr="001D3306">
        <w:rPr>
          <w:rFonts w:ascii="Palatino Linotype" w:hAnsi="Palatino Linotype"/>
          <w:sz w:val="22"/>
          <w:szCs w:val="22"/>
        </w:rPr>
        <w:t>, misma que ahora se pronuncia;</w:t>
      </w:r>
      <w:r w:rsidR="0079454A" w:rsidRPr="001D3306">
        <w:rPr>
          <w:rFonts w:ascii="Palatino Linotype" w:hAnsi="Palatino Linotype"/>
          <w:sz w:val="22"/>
          <w:szCs w:val="22"/>
        </w:rPr>
        <w:t xml:space="preserve"> </w:t>
      </w:r>
      <w:r w:rsidR="00BE2314" w:rsidRPr="001D3306">
        <w:rPr>
          <w:rFonts w:ascii="Palatino Linotype" w:hAnsi="Palatino Linotype"/>
          <w:sz w:val="22"/>
          <w:szCs w:val="22"/>
        </w:rPr>
        <w:t xml:space="preserve">y </w:t>
      </w:r>
      <w:r w:rsidR="005D6310" w:rsidRPr="001D3306">
        <w:rPr>
          <w:rFonts w:ascii="Palatino Linotype" w:hAnsi="Palatino Linotype"/>
          <w:sz w:val="22"/>
          <w:szCs w:val="22"/>
        </w:rPr>
        <w:t>-----------------------------------------------</w:t>
      </w:r>
      <w:r w:rsidR="00AF187B" w:rsidRPr="001D3306">
        <w:rPr>
          <w:rFonts w:ascii="Palatino Linotype" w:hAnsi="Palatino Linotype"/>
          <w:sz w:val="22"/>
          <w:szCs w:val="22"/>
        </w:rPr>
        <w:t>---</w:t>
      </w:r>
      <w:r w:rsidR="00322D7D" w:rsidRPr="001D3306">
        <w:rPr>
          <w:rFonts w:ascii="Palatino Linotype" w:hAnsi="Palatino Linotype"/>
          <w:sz w:val="22"/>
          <w:szCs w:val="22"/>
        </w:rPr>
        <w:t>-------</w:t>
      </w:r>
    </w:p>
    <w:p w14:paraId="17BD9250" w14:textId="77777777" w:rsidR="00613617" w:rsidRPr="001D3306" w:rsidRDefault="00613617" w:rsidP="00875252">
      <w:pPr>
        <w:pStyle w:val="Prrafodelista"/>
        <w:tabs>
          <w:tab w:val="left" w:pos="426"/>
          <w:tab w:val="left" w:pos="567"/>
        </w:tabs>
        <w:spacing w:line="360" w:lineRule="auto"/>
        <w:ind w:left="0"/>
        <w:jc w:val="both"/>
        <w:rPr>
          <w:rFonts w:ascii="Palatino Linotype" w:hAnsi="Palatino Linotype"/>
          <w:sz w:val="22"/>
          <w:szCs w:val="22"/>
        </w:rPr>
      </w:pPr>
    </w:p>
    <w:p w14:paraId="49ED3AA2" w14:textId="3AA53315" w:rsidR="00946C27" w:rsidRDefault="00946C27" w:rsidP="005D4F86">
      <w:pPr>
        <w:pStyle w:val="Ttulo2"/>
        <w:jc w:val="center"/>
        <w:rPr>
          <w:rFonts w:ascii="Palatino Linotype" w:hAnsi="Palatino Linotype"/>
          <w:b/>
          <w:color w:val="000000" w:themeColor="text1"/>
          <w:sz w:val="22"/>
          <w:szCs w:val="22"/>
        </w:rPr>
      </w:pPr>
      <w:bookmarkStart w:id="18" w:name="_Toc88748490"/>
      <w:r w:rsidRPr="001D3306">
        <w:rPr>
          <w:rFonts w:ascii="Palatino Linotype" w:hAnsi="Palatino Linotype"/>
          <w:b/>
          <w:color w:val="000000" w:themeColor="text1"/>
          <w:sz w:val="22"/>
          <w:szCs w:val="22"/>
        </w:rPr>
        <w:t>CONSIDERANDO</w:t>
      </w:r>
      <w:bookmarkEnd w:id="18"/>
    </w:p>
    <w:p w14:paraId="65B75CF9" w14:textId="77777777" w:rsidR="001D3306" w:rsidRPr="001D3306" w:rsidRDefault="001D3306" w:rsidP="001D3306">
      <w:pPr>
        <w:rPr>
          <w:lang w:val="es-ES_tradnl" w:eastAsia="en-US"/>
        </w:rPr>
      </w:pPr>
    </w:p>
    <w:p w14:paraId="2CEF2C06" w14:textId="30F762B1" w:rsidR="00946C27" w:rsidRDefault="00946C27" w:rsidP="00946C27">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1D3306">
        <w:rPr>
          <w:rFonts w:ascii="Palatino Linotype" w:hAnsi="Palatino Linotype"/>
          <w:b/>
          <w:color w:val="auto"/>
          <w:sz w:val="22"/>
          <w:szCs w:val="22"/>
        </w:rPr>
        <w:t>PRIMERO. De la competencia</w:t>
      </w:r>
      <w:bookmarkEnd w:id="19"/>
      <w:bookmarkEnd w:id="20"/>
      <w:bookmarkEnd w:id="21"/>
      <w:bookmarkEnd w:id="22"/>
    </w:p>
    <w:p w14:paraId="260EFFCE" w14:textId="77777777" w:rsidR="001D3306" w:rsidRPr="001D3306" w:rsidRDefault="001D3306" w:rsidP="001D3306">
      <w:pPr>
        <w:rPr>
          <w:lang w:val="es-ES_tradnl" w:eastAsia="en-US"/>
        </w:rPr>
      </w:pPr>
    </w:p>
    <w:p w14:paraId="14388AA7" w14:textId="03971E82" w:rsidR="005D6310" w:rsidRPr="001D3306" w:rsidRDefault="00946C27"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Times New Roman"/>
          <w:sz w:val="22"/>
          <w:szCs w:val="22"/>
        </w:rPr>
        <w:t xml:space="preserve">Este </w:t>
      </w:r>
      <w:r w:rsidR="00C449EE" w:rsidRPr="001D3306">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00C449EE" w:rsidRPr="001D3306">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577A2689" w14:textId="77777777" w:rsidR="001C4D44" w:rsidRPr="001D3306" w:rsidRDefault="001C4D44" w:rsidP="001C4D44">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BD99F47" w14:textId="1B1C136B" w:rsidR="00946C27" w:rsidRPr="001D3306" w:rsidRDefault="00946C27" w:rsidP="00CF403D">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1D3306">
        <w:rPr>
          <w:rFonts w:ascii="Palatino Linotype" w:hAnsi="Palatino Linotype"/>
          <w:b/>
          <w:color w:val="auto"/>
          <w:sz w:val="22"/>
          <w:szCs w:val="22"/>
        </w:rPr>
        <w:t>SEGUNDO. De la oportunidad y procedencia.</w:t>
      </w:r>
      <w:bookmarkEnd w:id="23"/>
      <w:bookmarkEnd w:id="24"/>
      <w:bookmarkEnd w:id="25"/>
      <w:bookmarkEnd w:id="26"/>
    </w:p>
    <w:p w14:paraId="7B9C60E8" w14:textId="45744D46" w:rsidR="00C449EE" w:rsidRPr="001D3306" w:rsidRDefault="00946C27"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1D3306">
        <w:rPr>
          <w:rFonts w:ascii="Palatino Linotype" w:eastAsia="Calibri" w:hAnsi="Palatino Linotype" w:cs="Arial"/>
          <w:color w:val="000000" w:themeColor="text1"/>
          <w:sz w:val="22"/>
          <w:szCs w:val="22"/>
          <w:lang w:val="es-ES"/>
        </w:rPr>
        <w:t xml:space="preserve"> </w:t>
      </w:r>
      <w:r w:rsidR="00E95684" w:rsidRPr="001D3306">
        <w:rPr>
          <w:rFonts w:ascii="Palatino Linotype" w:eastAsia="Calibri" w:hAnsi="Palatino Linotype" w:cs="Arial"/>
          <w:color w:val="000000" w:themeColor="text1"/>
          <w:sz w:val="22"/>
          <w:szCs w:val="22"/>
        </w:rPr>
        <w:t>E</w:t>
      </w:r>
      <w:r w:rsidR="00C449EE" w:rsidRPr="001D3306">
        <w:rPr>
          <w:rFonts w:ascii="Palatino Linotype" w:eastAsia="Calibri" w:hAnsi="Palatino Linotype" w:cs="Arial"/>
          <w:color w:val="000000" w:themeColor="text1"/>
          <w:sz w:val="22"/>
          <w:szCs w:val="22"/>
        </w:rPr>
        <w:t>l</w:t>
      </w:r>
      <w:r w:rsidR="00576667" w:rsidRPr="001D3306">
        <w:rPr>
          <w:rFonts w:ascii="Palatino Linotype" w:eastAsia="Calibri" w:hAnsi="Palatino Linotype" w:cs="Arial"/>
          <w:color w:val="000000" w:themeColor="text1"/>
          <w:sz w:val="22"/>
          <w:szCs w:val="22"/>
        </w:rPr>
        <w:t xml:space="preserve"> </w:t>
      </w:r>
      <w:r w:rsidR="00C449EE" w:rsidRPr="001D3306">
        <w:rPr>
          <w:rFonts w:ascii="Palatino Linotype" w:eastAsia="Calibri" w:hAnsi="Palatino Linotype" w:cs="Arial"/>
          <w:color w:val="000000" w:themeColor="text1"/>
          <w:sz w:val="22"/>
          <w:szCs w:val="22"/>
        </w:rPr>
        <w:t xml:space="preserve">medio de impugnación fue presentado a través del </w:t>
      </w:r>
      <w:r w:rsidR="00C449EE" w:rsidRPr="001D3306">
        <w:rPr>
          <w:rFonts w:ascii="Palatino Linotype" w:eastAsia="Calibri" w:hAnsi="Palatino Linotype" w:cs="Arial"/>
          <w:b/>
          <w:bCs/>
          <w:iCs/>
          <w:color w:val="000000" w:themeColor="text1"/>
          <w:sz w:val="22"/>
          <w:szCs w:val="22"/>
        </w:rPr>
        <w:t>SAIMEX</w:t>
      </w:r>
      <w:r w:rsidR="00C449EE" w:rsidRPr="001D3306">
        <w:rPr>
          <w:rFonts w:ascii="Palatino Linotype" w:eastAsia="Calibri" w:hAnsi="Palatino Linotype" w:cs="Arial"/>
          <w:b/>
          <w:color w:val="000000" w:themeColor="text1"/>
          <w:sz w:val="22"/>
          <w:szCs w:val="22"/>
        </w:rPr>
        <w:t xml:space="preserve"> </w:t>
      </w:r>
      <w:r w:rsidR="00C449EE" w:rsidRPr="001D3306">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00C449EE" w:rsidRPr="001D3306">
        <w:rPr>
          <w:rFonts w:ascii="Palatino Linotype" w:eastAsia="Calibri" w:hAnsi="Palatino Linotype" w:cs="Arial"/>
          <w:b/>
          <w:color w:val="000000" w:themeColor="text1"/>
          <w:sz w:val="22"/>
          <w:szCs w:val="22"/>
        </w:rPr>
        <w:t>SUJETO OBLIGADO</w:t>
      </w:r>
      <w:r w:rsidR="000313D5" w:rsidRPr="001D3306">
        <w:rPr>
          <w:rFonts w:ascii="Palatino Linotype" w:eastAsia="Calibri" w:hAnsi="Palatino Linotype" w:cs="Arial"/>
          <w:color w:val="000000" w:themeColor="text1"/>
          <w:sz w:val="22"/>
          <w:szCs w:val="22"/>
        </w:rPr>
        <w:t xml:space="preserve"> entregó respuesta el </w:t>
      </w:r>
      <w:r w:rsidR="00586F7B" w:rsidRPr="001D3306">
        <w:rPr>
          <w:rFonts w:ascii="Palatino Linotype" w:eastAsia="Calibri" w:hAnsi="Palatino Linotype" w:cs="Arial"/>
          <w:color w:val="000000" w:themeColor="text1"/>
          <w:sz w:val="22"/>
          <w:szCs w:val="22"/>
        </w:rPr>
        <w:t>diecisiete de julio de dos mil veinticuatro</w:t>
      </w:r>
      <w:r w:rsidR="00C449EE" w:rsidRPr="001D3306">
        <w:rPr>
          <w:rFonts w:ascii="Palatino Linotype" w:eastAsia="Calibri" w:hAnsi="Palatino Linotype" w:cs="Arial"/>
          <w:color w:val="000000" w:themeColor="text1"/>
          <w:sz w:val="22"/>
          <w:szCs w:val="22"/>
        </w:rPr>
        <w:t xml:space="preserve">, de tal forma que el plazo para interponer el recurso de revisión transcurrió del </w:t>
      </w:r>
      <w:r w:rsidR="00586F7B" w:rsidRPr="001D3306">
        <w:rPr>
          <w:rFonts w:ascii="Palatino Linotype" w:eastAsia="Calibri" w:hAnsi="Palatino Linotype" w:cs="Arial"/>
          <w:color w:val="000000" w:themeColor="text1"/>
          <w:sz w:val="22"/>
          <w:szCs w:val="22"/>
        </w:rPr>
        <w:t>dieciocho de julio</w:t>
      </w:r>
      <w:r w:rsidR="006A780D" w:rsidRPr="001D3306">
        <w:rPr>
          <w:rFonts w:ascii="Palatino Linotype" w:eastAsia="Calibri" w:hAnsi="Palatino Linotype" w:cs="Arial"/>
          <w:color w:val="000000" w:themeColor="text1"/>
          <w:sz w:val="22"/>
          <w:szCs w:val="22"/>
        </w:rPr>
        <w:t xml:space="preserve"> </w:t>
      </w:r>
      <w:r w:rsidR="008133B4" w:rsidRPr="001D3306">
        <w:rPr>
          <w:rFonts w:ascii="Palatino Linotype" w:eastAsia="Calibri" w:hAnsi="Palatino Linotype" w:cs="Arial"/>
          <w:color w:val="000000" w:themeColor="text1"/>
          <w:sz w:val="22"/>
          <w:szCs w:val="22"/>
        </w:rPr>
        <w:t xml:space="preserve">al </w:t>
      </w:r>
      <w:r w:rsidR="00586F7B" w:rsidRPr="001D3306">
        <w:rPr>
          <w:rFonts w:ascii="Palatino Linotype" w:eastAsia="Calibri" w:hAnsi="Palatino Linotype" w:cs="Arial"/>
          <w:color w:val="000000" w:themeColor="text1"/>
          <w:sz w:val="22"/>
          <w:szCs w:val="22"/>
        </w:rPr>
        <w:t>veintiuno de agosto de dos mil veinticuatro</w:t>
      </w:r>
      <w:r w:rsidR="00C449EE" w:rsidRPr="001D3306">
        <w:rPr>
          <w:rFonts w:ascii="Palatino Linotype" w:eastAsia="Calibri" w:hAnsi="Palatino Linotype" w:cs="Arial"/>
          <w:color w:val="000000" w:themeColor="text1"/>
          <w:sz w:val="22"/>
          <w:szCs w:val="22"/>
        </w:rPr>
        <w:t xml:space="preserve">, en consecuencia, </w:t>
      </w:r>
      <w:r w:rsidR="00C449EE" w:rsidRPr="001D3306">
        <w:rPr>
          <w:rFonts w:ascii="Palatino Linotype" w:hAnsi="Palatino Linotype" w:cs="Arial"/>
          <w:bCs/>
          <w:color w:val="000000" w:themeColor="text1"/>
          <w:sz w:val="22"/>
          <w:szCs w:val="22"/>
        </w:rPr>
        <w:t xml:space="preserve">si la parte </w:t>
      </w:r>
      <w:r w:rsidR="00C449EE" w:rsidRPr="001D3306">
        <w:rPr>
          <w:rFonts w:ascii="Palatino Linotype" w:hAnsi="Palatino Linotype" w:cs="Arial"/>
          <w:b/>
          <w:color w:val="000000" w:themeColor="text1"/>
          <w:sz w:val="22"/>
          <w:szCs w:val="22"/>
        </w:rPr>
        <w:t xml:space="preserve">RECURRENTE </w:t>
      </w:r>
      <w:r w:rsidR="00C449EE" w:rsidRPr="001D3306">
        <w:rPr>
          <w:rFonts w:ascii="Palatino Linotype" w:hAnsi="Palatino Linotype" w:cs="Arial"/>
          <w:bCs/>
          <w:color w:val="000000" w:themeColor="text1"/>
          <w:sz w:val="22"/>
          <w:szCs w:val="22"/>
        </w:rPr>
        <w:t xml:space="preserve">presentó su inconformidad </w:t>
      </w:r>
      <w:r w:rsidR="00EB7405" w:rsidRPr="001D3306">
        <w:rPr>
          <w:rFonts w:ascii="Palatino Linotype" w:hAnsi="Palatino Linotype" w:cs="Arial"/>
          <w:bCs/>
          <w:color w:val="000000" w:themeColor="text1"/>
          <w:sz w:val="22"/>
          <w:szCs w:val="22"/>
        </w:rPr>
        <w:t xml:space="preserve">el </w:t>
      </w:r>
      <w:r w:rsidR="00586F7B" w:rsidRPr="001D3306">
        <w:rPr>
          <w:rFonts w:ascii="Palatino Linotype" w:hAnsi="Palatino Linotype" w:cs="Arial"/>
          <w:bCs/>
          <w:color w:val="000000" w:themeColor="text1"/>
          <w:sz w:val="22"/>
          <w:szCs w:val="22"/>
        </w:rPr>
        <w:t>veintinueve</w:t>
      </w:r>
      <w:r w:rsidR="000313D5" w:rsidRPr="001D3306">
        <w:rPr>
          <w:rFonts w:ascii="Palatino Linotype" w:hAnsi="Palatino Linotype" w:cs="Arial"/>
          <w:bCs/>
          <w:color w:val="000000" w:themeColor="text1"/>
          <w:sz w:val="22"/>
          <w:szCs w:val="22"/>
        </w:rPr>
        <w:t xml:space="preserve"> </w:t>
      </w:r>
      <w:r w:rsidR="00586F7B" w:rsidRPr="001D3306">
        <w:rPr>
          <w:rFonts w:ascii="Palatino Linotype" w:hAnsi="Palatino Linotype" w:cs="Arial"/>
          <w:bCs/>
          <w:color w:val="000000" w:themeColor="text1"/>
          <w:sz w:val="22"/>
          <w:szCs w:val="22"/>
        </w:rPr>
        <w:t>de julio de dos mil veinticuatro</w:t>
      </w:r>
      <w:r w:rsidR="00C449EE" w:rsidRPr="001D3306">
        <w:rPr>
          <w:rFonts w:ascii="Palatino Linotype" w:hAnsi="Palatino Linotype" w:cs="Arial"/>
          <w:bCs/>
          <w:color w:val="000000" w:themeColor="text1"/>
          <w:sz w:val="22"/>
          <w:szCs w:val="22"/>
        </w:rPr>
        <w:t xml:space="preserve">, se encuentra dentro de los márgenes temporales previstos en el </w:t>
      </w:r>
      <w:r w:rsidR="00C449EE" w:rsidRPr="001D3306">
        <w:rPr>
          <w:rFonts w:ascii="Palatino Linotype" w:hAnsi="Palatino Linotype" w:cs="Arial"/>
          <w:bCs/>
          <w:color w:val="000000" w:themeColor="text1"/>
          <w:sz w:val="22"/>
          <w:szCs w:val="22"/>
        </w:rPr>
        <w:lastRenderedPageBreak/>
        <w:t>artículo 178 de la Ley de Transparencia y Acceso a la Información Pública del Estado de México y Municipios.</w:t>
      </w:r>
    </w:p>
    <w:p w14:paraId="15487CDE" w14:textId="5B92AE0C" w:rsidR="00C449EE" w:rsidRPr="001D3306" w:rsidRDefault="00C449EE"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4C244A90" w14:textId="77777777" w:rsidR="00495C16" w:rsidRPr="001D3306" w:rsidRDefault="00495C16"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5CA5F5A" w14:textId="01A52E17" w:rsidR="006B17D1" w:rsidRPr="001D3306" w:rsidRDefault="00946C27" w:rsidP="00F862E1">
      <w:pPr>
        <w:pStyle w:val="Ttulo2"/>
        <w:tabs>
          <w:tab w:val="left" w:pos="0"/>
        </w:tabs>
        <w:spacing w:before="0" w:line="360" w:lineRule="auto"/>
        <w:rPr>
          <w:rFonts w:ascii="Palatino Linotype" w:hAnsi="Palatino Linotype"/>
          <w:b/>
          <w:i/>
          <w:iCs/>
          <w:color w:val="auto"/>
          <w:sz w:val="22"/>
          <w:szCs w:val="22"/>
        </w:rPr>
      </w:pPr>
      <w:bookmarkStart w:id="30" w:name="_Toc535334653"/>
      <w:bookmarkStart w:id="31" w:name="_Toc2248734"/>
      <w:bookmarkStart w:id="32" w:name="_Toc88748493"/>
      <w:r w:rsidRPr="001D3306">
        <w:rPr>
          <w:rFonts w:ascii="Palatino Linotype" w:hAnsi="Palatino Linotype"/>
          <w:b/>
          <w:color w:val="auto"/>
          <w:sz w:val="22"/>
          <w:szCs w:val="22"/>
        </w:rPr>
        <w:t xml:space="preserve">TERCERO. </w:t>
      </w:r>
      <w:bookmarkEnd w:id="30"/>
      <w:bookmarkEnd w:id="31"/>
      <w:r w:rsidR="006B17D1" w:rsidRPr="001D3306">
        <w:rPr>
          <w:rFonts w:ascii="Palatino Linotype" w:hAnsi="Palatino Linotype"/>
          <w:b/>
          <w:color w:val="auto"/>
          <w:sz w:val="22"/>
          <w:szCs w:val="22"/>
        </w:rPr>
        <w:t xml:space="preserve">Del planteamiento de la </w:t>
      </w:r>
      <w:r w:rsidR="006B17D1" w:rsidRPr="001D3306">
        <w:rPr>
          <w:rFonts w:ascii="Palatino Linotype" w:hAnsi="Palatino Linotype"/>
          <w:b/>
          <w:i/>
          <w:iCs/>
          <w:color w:val="auto"/>
          <w:sz w:val="22"/>
          <w:szCs w:val="22"/>
        </w:rPr>
        <w:t>Litis.</w:t>
      </w:r>
    </w:p>
    <w:p w14:paraId="68F6EC97" w14:textId="77777777" w:rsidR="00C2200C" w:rsidRPr="001D3306" w:rsidRDefault="00C2200C" w:rsidP="00C2200C">
      <w:pPr>
        <w:rPr>
          <w:rFonts w:ascii="Palatino Linotype" w:hAnsi="Palatino Linotype"/>
          <w:sz w:val="22"/>
          <w:szCs w:val="22"/>
          <w:lang w:val="es-ES_tradnl" w:eastAsia="en-US"/>
        </w:rPr>
      </w:pPr>
    </w:p>
    <w:p w14:paraId="6BBB57BA" w14:textId="48C91D81" w:rsidR="00F862E1" w:rsidRPr="001D3306" w:rsidRDefault="005B31DF" w:rsidP="00586F7B">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bookmarkStart w:id="33" w:name="_Toc529263621"/>
      <w:bookmarkStart w:id="34" w:name="_Toc530650937"/>
      <w:bookmarkStart w:id="35" w:name="_Toc535334654"/>
      <w:bookmarkStart w:id="36" w:name="_Toc2248735"/>
      <w:bookmarkEnd w:id="32"/>
      <w:r w:rsidRPr="001D3306">
        <w:rPr>
          <w:rFonts w:ascii="Palatino Linotype" w:eastAsia="Calibri" w:hAnsi="Palatino Linotype" w:cs="Arial"/>
          <w:color w:val="000000" w:themeColor="text1"/>
          <w:sz w:val="22"/>
          <w:szCs w:val="22"/>
        </w:rPr>
        <w:t xml:space="preserve">El </w:t>
      </w:r>
      <w:r w:rsidR="009805A0" w:rsidRPr="001D3306">
        <w:rPr>
          <w:rFonts w:ascii="Palatino Linotype" w:eastAsia="Calibri" w:hAnsi="Palatino Linotype" w:cs="Arial"/>
          <w:b/>
          <w:color w:val="000000" w:themeColor="text1"/>
          <w:sz w:val="22"/>
          <w:szCs w:val="22"/>
          <w:lang w:val="es-ES"/>
        </w:rPr>
        <w:t>RECURRENTE</w:t>
      </w:r>
      <w:r w:rsidR="004C3921" w:rsidRPr="001D3306">
        <w:rPr>
          <w:rFonts w:ascii="Palatino Linotype" w:eastAsia="Calibri" w:hAnsi="Palatino Linotype" w:cs="Arial"/>
          <w:color w:val="000000" w:themeColor="text1"/>
          <w:sz w:val="22"/>
          <w:szCs w:val="22"/>
          <w:lang w:val="es-ES"/>
        </w:rPr>
        <w:t xml:space="preserve"> solicitó</w:t>
      </w:r>
      <w:r w:rsidR="0068414F" w:rsidRPr="001D3306">
        <w:rPr>
          <w:rFonts w:ascii="Palatino Linotype" w:eastAsia="Calibri" w:hAnsi="Palatino Linotype" w:cs="Arial"/>
          <w:color w:val="000000" w:themeColor="text1"/>
          <w:sz w:val="22"/>
          <w:szCs w:val="22"/>
          <w:lang w:val="es-ES"/>
        </w:rPr>
        <w:t xml:space="preserve"> de la persona referida en la solicitud de información, lo siguiente</w:t>
      </w:r>
      <w:r w:rsidR="002D00FE" w:rsidRPr="001D3306">
        <w:rPr>
          <w:rFonts w:ascii="Palatino Linotype" w:eastAsia="Calibri" w:hAnsi="Palatino Linotype" w:cs="Arial"/>
          <w:color w:val="000000" w:themeColor="text1"/>
          <w:sz w:val="22"/>
          <w:szCs w:val="22"/>
          <w:lang w:val="es-ES"/>
        </w:rPr>
        <w:t xml:space="preserve">: </w:t>
      </w:r>
      <w:r w:rsidR="00F862E1" w:rsidRPr="001D3306">
        <w:rPr>
          <w:rFonts w:ascii="Palatino Linotype" w:hAnsi="Palatino Linotype"/>
          <w:i/>
          <w:iCs/>
          <w:color w:val="000000"/>
          <w:sz w:val="22"/>
          <w:szCs w:val="22"/>
        </w:rPr>
        <w:t>“</w:t>
      </w:r>
      <w:r w:rsidR="00586F7B" w:rsidRPr="001D3306">
        <w:rPr>
          <w:rFonts w:ascii="Palatino Linotype" w:hAnsi="Palatino Linotype"/>
          <w:i/>
          <w:color w:val="000000"/>
          <w:sz w:val="22"/>
          <w:szCs w:val="22"/>
        </w:rPr>
        <w:t>SOLICITO COPIA DIGITAL EN VERSIÓN PUBLICA DE LA DOCUMENTACIÓN Y LICENCIA EL EXPEDIENTE DE CONSTRUCCIÓN DESTINADO PARA LA OBRA UBICADA EN AV. DEL CONSCRIPTO, PARA CENTRO MÉDICO LOS ENCINOS, ESTO CON MOTIVO DE CORROBORAR QUE DICHA DOCUMENTACIÓN CUMPLA CON LOS REQUISITOS PUESTOS EN EL CÓDIGO ADMINISTRATIVO DEL ESTADO DE MÉXICO Y SUS MUNICIPIOS, ASÍ COMO EL REGLAMENTO DEL ORDENAMIENTO TERRITORIAL DE LOS ASENTAMIENTOS HUMANOS Y DESARROLLO URBANO DEL MUNICIPIO DE NAUCALPAN DE JUÁREZ, Y ASEGURAR QUE SE HAYA DADO LA AUTORIZACIÓN CORRESPONDIENTE PARA LOS TRABAJOS REALIZADOS.</w:t>
      </w:r>
      <w:r w:rsidR="00F862E1" w:rsidRPr="001D3306">
        <w:rPr>
          <w:rFonts w:ascii="Palatino Linotype" w:hAnsi="Palatino Linotype"/>
          <w:i/>
          <w:iCs/>
          <w:sz w:val="22"/>
          <w:szCs w:val="22"/>
        </w:rPr>
        <w:t>” (Sic)</w:t>
      </w:r>
    </w:p>
    <w:p w14:paraId="641901EB" w14:textId="77777777" w:rsidR="00C2200C" w:rsidRPr="001D3306" w:rsidRDefault="00C2200C" w:rsidP="00C2200C">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14:paraId="3151170F" w14:textId="7BE95BDF" w:rsidR="00C2200C" w:rsidRPr="001D3306" w:rsidRDefault="00F862E1" w:rsidP="00C2200C">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1D3306">
        <w:rPr>
          <w:rFonts w:ascii="Palatino Linotype" w:eastAsia="Calibri" w:hAnsi="Palatino Linotype" w:cs="Arial"/>
          <w:color w:val="000000" w:themeColor="text1"/>
          <w:sz w:val="22"/>
          <w:szCs w:val="22"/>
          <w:lang w:val="es-ES"/>
        </w:rPr>
        <w:t>E</w:t>
      </w:r>
      <w:r w:rsidR="00586F7B" w:rsidRPr="001D3306">
        <w:rPr>
          <w:rFonts w:ascii="Palatino Linotype" w:eastAsia="Calibri" w:hAnsi="Palatino Linotype" w:cs="Arial"/>
          <w:color w:val="000000" w:themeColor="text1"/>
          <w:sz w:val="22"/>
          <w:szCs w:val="22"/>
          <w:lang w:val="es-ES"/>
        </w:rPr>
        <w:t xml:space="preserve">n respuesta, el </w:t>
      </w:r>
      <w:r w:rsidR="009805A0" w:rsidRPr="001D3306">
        <w:rPr>
          <w:rFonts w:ascii="Palatino Linotype" w:eastAsia="Calibri" w:hAnsi="Palatino Linotype" w:cs="Arial"/>
          <w:b/>
          <w:color w:val="000000" w:themeColor="text1"/>
          <w:sz w:val="22"/>
          <w:szCs w:val="22"/>
          <w:lang w:val="es-ES"/>
        </w:rPr>
        <w:t>SUJETO OBLIGADO</w:t>
      </w:r>
      <w:r w:rsidR="009805A0" w:rsidRPr="001D3306">
        <w:rPr>
          <w:rFonts w:ascii="Palatino Linotype" w:eastAsia="Calibri" w:hAnsi="Palatino Linotype" w:cs="Arial"/>
          <w:color w:val="000000" w:themeColor="text1"/>
          <w:sz w:val="22"/>
          <w:szCs w:val="22"/>
          <w:lang w:val="es-ES"/>
        </w:rPr>
        <w:t xml:space="preserve"> </w:t>
      </w:r>
      <w:r w:rsidR="0068414F" w:rsidRPr="001D3306">
        <w:rPr>
          <w:rFonts w:ascii="Palatino Linotype" w:eastAsia="Calibri" w:hAnsi="Palatino Linotype" w:cs="Arial"/>
          <w:color w:val="000000" w:themeColor="text1"/>
          <w:sz w:val="22"/>
          <w:szCs w:val="22"/>
          <w:lang w:val="es-ES"/>
        </w:rPr>
        <w:t xml:space="preserve">por medio </w:t>
      </w:r>
      <w:r w:rsidRPr="001D3306">
        <w:rPr>
          <w:rFonts w:ascii="Palatino Linotype" w:eastAsia="Calibri" w:hAnsi="Palatino Linotype" w:cs="Arial"/>
          <w:color w:val="000000" w:themeColor="text1"/>
          <w:sz w:val="22"/>
          <w:szCs w:val="22"/>
          <w:lang w:val="es-ES"/>
        </w:rPr>
        <w:t xml:space="preserve">de </w:t>
      </w:r>
      <w:r w:rsidR="00586F7B" w:rsidRPr="001D3306">
        <w:rPr>
          <w:rFonts w:ascii="Palatino Linotype" w:eastAsia="Calibri" w:hAnsi="Palatino Linotype" w:cs="Arial"/>
          <w:color w:val="000000" w:themeColor="text1"/>
          <w:sz w:val="22"/>
          <w:szCs w:val="22"/>
          <w:lang w:val="es-ES"/>
        </w:rPr>
        <w:t xml:space="preserve">la </w:t>
      </w:r>
      <w:proofErr w:type="gramStart"/>
      <w:r w:rsidR="00586F7B" w:rsidRPr="001D3306">
        <w:rPr>
          <w:rFonts w:ascii="Palatino Linotype" w:eastAsia="Calibri" w:hAnsi="Palatino Linotype" w:cs="Arial"/>
          <w:color w:val="000000" w:themeColor="text1"/>
          <w:sz w:val="22"/>
          <w:szCs w:val="22"/>
          <w:lang w:val="es-ES"/>
        </w:rPr>
        <w:t>Subdirectora</w:t>
      </w:r>
      <w:proofErr w:type="gramEnd"/>
      <w:r w:rsidR="00586F7B" w:rsidRPr="001D3306">
        <w:rPr>
          <w:rFonts w:ascii="Palatino Linotype" w:eastAsia="Calibri" w:hAnsi="Palatino Linotype" w:cs="Arial"/>
          <w:color w:val="000000" w:themeColor="text1"/>
          <w:sz w:val="22"/>
          <w:szCs w:val="22"/>
          <w:lang w:val="es-ES"/>
        </w:rPr>
        <w:t xml:space="preserve"> de Jurídico y el Subdirector de Operación </w:t>
      </w:r>
      <w:r w:rsidR="00C2200C" w:rsidRPr="001D3306">
        <w:rPr>
          <w:rFonts w:ascii="Palatino Linotype" w:eastAsia="Calibri" w:hAnsi="Palatino Linotype" w:cs="Arial"/>
          <w:color w:val="000000" w:themeColor="text1"/>
          <w:sz w:val="22"/>
          <w:szCs w:val="22"/>
          <w:lang w:val="es-ES"/>
        </w:rPr>
        <w:t xml:space="preserve">informaron que </w:t>
      </w:r>
      <w:r w:rsidR="00C2200C" w:rsidRPr="001D3306">
        <w:rPr>
          <w:rFonts w:ascii="Palatino Linotype" w:hAnsi="Palatino Linotype"/>
          <w:sz w:val="22"/>
          <w:szCs w:val="22"/>
        </w:rPr>
        <w:t xml:space="preserve">no se localizó registro de expediente que </w:t>
      </w:r>
      <w:r w:rsidR="00C2200C" w:rsidRPr="001D3306">
        <w:rPr>
          <w:rFonts w:ascii="Palatino Linotype" w:hAnsi="Palatino Linotype"/>
          <w:sz w:val="22"/>
          <w:szCs w:val="22"/>
        </w:rPr>
        <w:lastRenderedPageBreak/>
        <w:t>contenga antecedentes o solicitud para la obra referida en la solicitud de información. Asimismo, refirieron que la expresión documental requerida, se encuentra sujeta a petición de parte, es decir, que una persona física o jurídica solicita o genera una petición a la autoridad competente. En este sentido, no cuentan con la información solicitada, por no haberse recibido solicitud para la expedición de alguna licencia de la construcción referida.</w:t>
      </w:r>
    </w:p>
    <w:p w14:paraId="5FEA0F12" w14:textId="77777777" w:rsidR="00C2200C" w:rsidRPr="001D3306" w:rsidRDefault="00C2200C" w:rsidP="00586F7B">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0E7B4EE0" w14:textId="1C65F4D2" w:rsidR="00EA2BA1" w:rsidRPr="001D3306" w:rsidRDefault="005B31DF"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1D3306">
        <w:rPr>
          <w:rFonts w:ascii="Palatino Linotype" w:eastAsia="Palatino Linotype" w:hAnsi="Palatino Linotype" w:cs="Palatino Linotype"/>
          <w:color w:val="000000"/>
          <w:sz w:val="22"/>
          <w:szCs w:val="22"/>
        </w:rPr>
        <w:t>No obstante, el</w:t>
      </w:r>
      <w:r w:rsidR="00EA2BA1" w:rsidRPr="001D3306">
        <w:rPr>
          <w:rFonts w:ascii="Palatino Linotype" w:eastAsia="Palatino Linotype" w:hAnsi="Palatino Linotype" w:cs="Palatino Linotype"/>
          <w:color w:val="000000"/>
          <w:sz w:val="22"/>
          <w:szCs w:val="22"/>
        </w:rPr>
        <w:t xml:space="preserve"> </w:t>
      </w:r>
      <w:r w:rsidR="00EA2BA1" w:rsidRPr="001D3306">
        <w:rPr>
          <w:rFonts w:ascii="Palatino Linotype" w:eastAsia="Palatino Linotype" w:hAnsi="Palatino Linotype" w:cs="Palatino Linotype"/>
          <w:b/>
          <w:color w:val="000000"/>
          <w:sz w:val="22"/>
          <w:szCs w:val="22"/>
        </w:rPr>
        <w:t xml:space="preserve">RECURRENTE </w:t>
      </w:r>
      <w:r w:rsidR="00EA2BA1" w:rsidRPr="001D3306">
        <w:rPr>
          <w:rFonts w:ascii="Palatino Linotype" w:eastAsia="Palatino Linotype" w:hAnsi="Palatino Linotype" w:cs="Palatino Linotype"/>
          <w:color w:val="000000"/>
          <w:sz w:val="22"/>
          <w:szCs w:val="22"/>
        </w:rPr>
        <w:t>interpuso el</w:t>
      </w:r>
      <w:r w:rsidR="00EA2BA1" w:rsidRPr="001D3306">
        <w:rPr>
          <w:rFonts w:ascii="Palatino Linotype" w:eastAsia="Palatino Linotype" w:hAnsi="Palatino Linotype" w:cs="Palatino Linotype"/>
          <w:b/>
          <w:color w:val="000000"/>
          <w:sz w:val="22"/>
          <w:szCs w:val="22"/>
        </w:rPr>
        <w:t xml:space="preserve"> </w:t>
      </w:r>
      <w:r w:rsidR="00EA2BA1" w:rsidRPr="001D3306">
        <w:rPr>
          <w:rFonts w:ascii="Palatino Linotype" w:eastAsia="Palatino Linotype" w:hAnsi="Palatino Linotype" w:cs="Palatino Linotype"/>
          <w:color w:val="000000"/>
          <w:sz w:val="22"/>
          <w:szCs w:val="22"/>
        </w:rPr>
        <w:t xml:space="preserve">recurso de revisión número </w:t>
      </w:r>
      <w:r w:rsidR="002D00FE" w:rsidRPr="001D3306">
        <w:rPr>
          <w:rFonts w:ascii="Palatino Linotype" w:eastAsia="Palatino Linotype" w:hAnsi="Palatino Linotype" w:cs="Palatino Linotype"/>
          <w:b/>
          <w:color w:val="000000"/>
          <w:sz w:val="22"/>
          <w:szCs w:val="22"/>
        </w:rPr>
        <w:t>0</w:t>
      </w:r>
      <w:r w:rsidR="00C2200C" w:rsidRPr="001D3306">
        <w:rPr>
          <w:rFonts w:ascii="Palatino Linotype" w:eastAsia="Palatino Linotype" w:hAnsi="Palatino Linotype" w:cs="Palatino Linotype"/>
          <w:b/>
          <w:color w:val="000000"/>
          <w:sz w:val="22"/>
          <w:szCs w:val="22"/>
        </w:rPr>
        <w:t>4643/INFOEM/IP/RR/2024</w:t>
      </w:r>
      <w:r w:rsidR="00EA2BA1" w:rsidRPr="001D3306">
        <w:rPr>
          <w:rFonts w:ascii="Palatino Linotype" w:eastAsia="Palatino Linotype" w:hAnsi="Palatino Linotype" w:cs="Palatino Linotype"/>
          <w:color w:val="000000"/>
          <w:sz w:val="22"/>
          <w:szCs w:val="22"/>
        </w:rPr>
        <w:t>, donde manifestó</w:t>
      </w:r>
      <w:r w:rsidR="00F862E1" w:rsidRPr="001D3306">
        <w:rPr>
          <w:rFonts w:ascii="Palatino Linotype" w:eastAsia="Palatino Linotype" w:hAnsi="Palatino Linotype" w:cs="Palatino Linotype"/>
          <w:color w:val="000000"/>
          <w:sz w:val="22"/>
          <w:szCs w:val="22"/>
        </w:rPr>
        <w:t xml:space="preserve"> como motivos de inconformidad,</w:t>
      </w:r>
      <w:r w:rsidR="00EB7405" w:rsidRPr="001D3306">
        <w:rPr>
          <w:rFonts w:ascii="Palatino Linotype" w:eastAsia="Palatino Linotype" w:hAnsi="Palatino Linotype" w:cs="Palatino Linotype"/>
          <w:color w:val="000000"/>
          <w:sz w:val="22"/>
          <w:szCs w:val="22"/>
        </w:rPr>
        <w:t xml:space="preserve"> la </w:t>
      </w:r>
      <w:r w:rsidR="00F862E1" w:rsidRPr="001D3306">
        <w:rPr>
          <w:rFonts w:ascii="Palatino Linotype" w:eastAsia="Palatino Linotype" w:hAnsi="Palatino Linotype" w:cs="Palatino Linotype"/>
          <w:color w:val="000000"/>
          <w:sz w:val="22"/>
          <w:szCs w:val="22"/>
        </w:rPr>
        <w:t>negativa de la información solicitada.</w:t>
      </w:r>
    </w:p>
    <w:p w14:paraId="1980B036" w14:textId="77777777" w:rsidR="00C2200C" w:rsidRPr="001D3306" w:rsidRDefault="00C2200C" w:rsidP="00C2200C">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7406C59E" w14:textId="1757F01B" w:rsidR="008B2E16" w:rsidRPr="001D3306"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En </w:t>
      </w:r>
      <w:r w:rsidRPr="001D3306">
        <w:rPr>
          <w:rFonts w:ascii="Palatino Linotype" w:hAnsi="Palatino Linotype" w:cs="Arial"/>
          <w:sz w:val="22"/>
          <w:szCs w:val="22"/>
        </w:rPr>
        <w:t xml:space="preserve">dichas condiciones, la </w:t>
      </w:r>
      <w:r w:rsidRPr="001D3306">
        <w:rPr>
          <w:rFonts w:ascii="Palatino Linotype" w:hAnsi="Palatino Linotype" w:cs="Arial"/>
          <w:i/>
          <w:sz w:val="22"/>
          <w:szCs w:val="22"/>
        </w:rPr>
        <w:t>Litis</w:t>
      </w:r>
      <w:r w:rsidRPr="001D3306">
        <w:rPr>
          <w:rFonts w:ascii="Palatino Linotype" w:hAnsi="Palatino Linotype" w:cs="Arial"/>
          <w:sz w:val="22"/>
          <w:szCs w:val="22"/>
        </w:rPr>
        <w:t xml:space="preserve"> a resolver en el presente recurso de revisión se circunscribe a determinar si </w:t>
      </w:r>
      <w:r w:rsidRPr="001D3306">
        <w:rPr>
          <w:rFonts w:ascii="Palatino Linotype" w:eastAsia="MS Mincho" w:hAnsi="Palatino Linotype" w:cs="Arial"/>
          <w:sz w:val="22"/>
          <w:szCs w:val="22"/>
        </w:rPr>
        <w:t>se actualizan la causal de procedencia prevista en el artículo 179, fracción</w:t>
      </w:r>
      <w:r w:rsidRPr="001D3306">
        <w:rPr>
          <w:rFonts w:ascii="Palatino Linotype" w:eastAsia="MS Mincho" w:hAnsi="Palatino Linotype" w:cs="Arial"/>
          <w:b/>
          <w:bCs/>
          <w:sz w:val="22"/>
          <w:szCs w:val="22"/>
        </w:rPr>
        <w:t xml:space="preserve"> </w:t>
      </w:r>
      <w:r w:rsidR="00F862E1" w:rsidRPr="001D3306">
        <w:rPr>
          <w:rFonts w:ascii="Palatino Linotype" w:eastAsia="MS Mincho" w:hAnsi="Palatino Linotype" w:cs="Arial"/>
          <w:sz w:val="22"/>
          <w:szCs w:val="22"/>
        </w:rPr>
        <w:t>I</w:t>
      </w:r>
      <w:r w:rsidR="004C3921" w:rsidRPr="001D3306">
        <w:rPr>
          <w:rFonts w:ascii="Palatino Linotype" w:eastAsia="MS Mincho" w:hAnsi="Palatino Linotype" w:cs="Arial"/>
          <w:sz w:val="22"/>
          <w:szCs w:val="22"/>
        </w:rPr>
        <w:t xml:space="preserve"> </w:t>
      </w:r>
      <w:r w:rsidRPr="001D3306">
        <w:rPr>
          <w:rFonts w:ascii="Palatino Linotype" w:eastAsia="MS Mincho" w:hAnsi="Palatino Linotype" w:cs="Arial"/>
          <w:sz w:val="22"/>
          <w:szCs w:val="22"/>
        </w:rPr>
        <w:t xml:space="preserve">de la </w:t>
      </w:r>
      <w:r w:rsidRPr="001D3306">
        <w:rPr>
          <w:rFonts w:ascii="Palatino Linotype" w:eastAsia="MS Mincho" w:hAnsi="Palatino Linotype" w:cs="Arial"/>
          <w:b/>
          <w:sz w:val="22"/>
          <w:szCs w:val="22"/>
        </w:rPr>
        <w:t>Ley de Transparencia y Acceso a la Información Pública del Estado de México y Municipios</w:t>
      </w:r>
      <w:r w:rsidR="004E4DE3" w:rsidRPr="001D3306">
        <w:rPr>
          <w:rFonts w:ascii="Palatino Linotype" w:eastAsia="MS Mincho" w:hAnsi="Palatino Linotype" w:cs="Arial"/>
          <w:sz w:val="22"/>
          <w:szCs w:val="22"/>
        </w:rPr>
        <w:t>.</w:t>
      </w:r>
    </w:p>
    <w:p w14:paraId="0A7BAEF0" w14:textId="77777777" w:rsidR="004E4DE3" w:rsidRPr="001D3306" w:rsidRDefault="004E4DE3" w:rsidP="004E4DE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217ED84" w14:textId="4AFFC61B" w:rsidR="0096263B" w:rsidRPr="001D3306" w:rsidRDefault="008B2E16" w:rsidP="0096263B">
      <w:pPr>
        <w:pStyle w:val="Ttulo2"/>
        <w:tabs>
          <w:tab w:val="left" w:pos="0"/>
        </w:tabs>
        <w:spacing w:before="0" w:line="360" w:lineRule="auto"/>
        <w:rPr>
          <w:rFonts w:ascii="Palatino Linotype" w:hAnsi="Palatino Linotype"/>
          <w:b/>
          <w:color w:val="auto"/>
          <w:sz w:val="22"/>
          <w:szCs w:val="22"/>
        </w:rPr>
      </w:pPr>
      <w:r w:rsidRPr="001D3306">
        <w:rPr>
          <w:rFonts w:ascii="Palatino Linotype" w:hAnsi="Palatino Linotype"/>
          <w:b/>
          <w:color w:val="auto"/>
          <w:sz w:val="22"/>
          <w:szCs w:val="22"/>
        </w:rPr>
        <w:t>CUARTO. Del estudio y resolución del asunto.</w:t>
      </w:r>
    </w:p>
    <w:p w14:paraId="546FF822" w14:textId="77777777" w:rsidR="00C2200C" w:rsidRPr="001D3306" w:rsidRDefault="00C2200C" w:rsidP="00C2200C">
      <w:pPr>
        <w:rPr>
          <w:rFonts w:ascii="Palatino Linotype" w:hAnsi="Palatino Linotype"/>
          <w:sz w:val="22"/>
          <w:szCs w:val="22"/>
          <w:lang w:val="es-ES_tradnl" w:eastAsia="en-US"/>
        </w:rPr>
      </w:pPr>
    </w:p>
    <w:p w14:paraId="34121376" w14:textId="20AE52A5" w:rsidR="008B2E16" w:rsidRPr="001D3306"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El </w:t>
      </w:r>
      <w:r w:rsidRPr="001D3306">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1D3306">
        <w:rPr>
          <w:rFonts w:ascii="Palatino Linotype" w:eastAsia="MS Mincho" w:hAnsi="Palatino Linotype" w:cs="Arial"/>
          <w:sz w:val="22"/>
          <w:szCs w:val="22"/>
        </w:rPr>
        <w:t>Particular</w:t>
      </w:r>
      <w:r w:rsidRPr="001D3306">
        <w:rPr>
          <w:rFonts w:ascii="Palatino Linotype" w:hAnsi="Palatino Linotype" w:cs="Arial"/>
          <w:color w:val="000000"/>
          <w:sz w:val="22"/>
          <w:szCs w:val="22"/>
          <w:lang w:eastAsia="es-MX"/>
        </w:rPr>
        <w:t xml:space="preserve"> del Estado de México</w:t>
      </w:r>
      <w:r w:rsidRPr="001D3306">
        <w:rPr>
          <w:rFonts w:ascii="Palatino Linotype" w:hAnsi="Palatino Linotype" w:cs="Arial"/>
          <w:color w:val="000000"/>
          <w:sz w:val="22"/>
          <w:szCs w:val="22"/>
        </w:rPr>
        <w:t>.</w:t>
      </w:r>
    </w:p>
    <w:p w14:paraId="205E159D" w14:textId="77777777" w:rsidR="00C2200C" w:rsidRPr="001D3306"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59489B0" w14:textId="50180D9C" w:rsidR="006B17D1" w:rsidRPr="001D3306"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lastRenderedPageBreak/>
        <w:t xml:space="preserve">Definiendo </w:t>
      </w:r>
      <w:r w:rsidRPr="001D3306">
        <w:rPr>
          <w:rFonts w:ascii="Palatino Linotype" w:hAnsi="Palatino Linotype"/>
          <w:sz w:val="22"/>
          <w:szCs w:val="22"/>
        </w:rPr>
        <w:t xml:space="preserve">el Derecho de Acceso a la Información Pública como: </w:t>
      </w:r>
      <w:r w:rsidRPr="001D3306">
        <w:rPr>
          <w:rFonts w:ascii="Palatino Linotype" w:hAnsi="Palatino Linotype"/>
          <w:i/>
          <w:color w:val="000000"/>
          <w:sz w:val="22"/>
          <w:szCs w:val="22"/>
        </w:rPr>
        <w:t xml:space="preserve">La igualdad de </w:t>
      </w:r>
      <w:r w:rsidRPr="001D3306">
        <w:rPr>
          <w:rFonts w:ascii="Palatino Linotype" w:hAnsi="Palatino Linotype"/>
          <w:sz w:val="22"/>
          <w:szCs w:val="22"/>
        </w:rPr>
        <w:t>oportunidades</w:t>
      </w:r>
      <w:r w:rsidRPr="001D3306">
        <w:rPr>
          <w:rFonts w:ascii="Palatino Linotype" w:hAnsi="Palatino Linotype"/>
          <w:i/>
          <w:color w:val="000000"/>
          <w:sz w:val="22"/>
          <w:szCs w:val="22"/>
        </w:rPr>
        <w:t xml:space="preserve"> para recibir, buscar e impartir información</w:t>
      </w:r>
      <w:r w:rsidRPr="001D3306">
        <w:rPr>
          <w:rFonts w:ascii="Palatino Linotype" w:hAnsi="Palatino Linotype"/>
          <w:i/>
          <w:color w:val="000000"/>
          <w:sz w:val="22"/>
          <w:szCs w:val="22"/>
          <w:vertAlign w:val="superscript"/>
        </w:rPr>
        <w:footnoteReference w:id="1"/>
      </w:r>
      <w:r w:rsidRPr="001D3306">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1D3306">
        <w:rPr>
          <w:rFonts w:ascii="Palatino Linotype" w:hAnsi="Palatino Linotype"/>
          <w:i/>
          <w:color w:val="000000"/>
          <w:sz w:val="22"/>
          <w:szCs w:val="22"/>
          <w:vertAlign w:val="superscript"/>
        </w:rPr>
        <w:footnoteReference w:id="2"/>
      </w:r>
      <w:r w:rsidRPr="001D3306">
        <w:rPr>
          <w:rFonts w:ascii="Palatino Linotype" w:hAnsi="Palatino Linotype"/>
          <w:color w:val="000000"/>
          <w:sz w:val="22"/>
          <w:szCs w:val="22"/>
        </w:rPr>
        <w:t>que se constituye como una herramienta fundamental para ejercer</w:t>
      </w:r>
      <w:r w:rsidRPr="001D3306">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1D3306">
        <w:rPr>
          <w:rFonts w:ascii="Palatino Linotype" w:hAnsi="Palatino Linotype"/>
          <w:i/>
          <w:color w:val="000000"/>
          <w:sz w:val="22"/>
          <w:szCs w:val="22"/>
          <w:vertAlign w:val="superscript"/>
        </w:rPr>
        <w:footnoteReference w:id="3"/>
      </w:r>
      <w:r w:rsidRPr="001D3306">
        <w:rPr>
          <w:rFonts w:ascii="Palatino Linotype" w:hAnsi="Palatino Linotype"/>
          <w:color w:val="000000"/>
          <w:sz w:val="22"/>
          <w:szCs w:val="22"/>
        </w:rPr>
        <w:t>fomentando</w:t>
      </w:r>
      <w:r w:rsidRPr="001D3306">
        <w:rPr>
          <w:rFonts w:ascii="Palatino Linotype" w:hAnsi="Palatino Linotype"/>
          <w:i/>
          <w:color w:val="000000"/>
          <w:sz w:val="22"/>
          <w:szCs w:val="22"/>
        </w:rPr>
        <w:t xml:space="preserve"> la transparencia de las actividades estatales y </w:t>
      </w:r>
      <w:r w:rsidRPr="001D3306">
        <w:rPr>
          <w:rFonts w:ascii="Palatino Linotype" w:hAnsi="Palatino Linotype"/>
          <w:color w:val="000000"/>
          <w:sz w:val="22"/>
          <w:szCs w:val="22"/>
        </w:rPr>
        <w:t>promoviendo</w:t>
      </w:r>
      <w:r w:rsidRPr="001D3306">
        <w:rPr>
          <w:rFonts w:ascii="Palatino Linotype" w:hAnsi="Palatino Linotype"/>
          <w:i/>
          <w:color w:val="000000"/>
          <w:sz w:val="22"/>
          <w:szCs w:val="22"/>
        </w:rPr>
        <w:t xml:space="preserve"> la responsabilidad de los funcionarios sobre su gestión pública,</w:t>
      </w:r>
      <w:r w:rsidRPr="001D3306">
        <w:rPr>
          <w:rFonts w:ascii="Palatino Linotype" w:hAnsi="Palatino Linotype"/>
          <w:i/>
          <w:color w:val="000000"/>
          <w:sz w:val="22"/>
          <w:szCs w:val="22"/>
          <w:vertAlign w:val="superscript"/>
        </w:rPr>
        <w:footnoteReference w:id="4"/>
      </w:r>
      <w:r w:rsidRPr="001D3306">
        <w:rPr>
          <w:rFonts w:ascii="Palatino Linotype" w:hAnsi="Palatino Linotype"/>
          <w:color w:val="000000"/>
          <w:sz w:val="22"/>
          <w:szCs w:val="22"/>
        </w:rPr>
        <w:t>que permite</w:t>
      </w:r>
      <w:r w:rsidRPr="001D3306">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14:paraId="1AA95A43" w14:textId="77777777" w:rsidR="00C2200C" w:rsidRPr="001D3306"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5090007" w14:textId="6F5E3947" w:rsidR="008B2E16" w:rsidRPr="001D3306"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En </w:t>
      </w:r>
      <w:r w:rsidRPr="001D3306">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14:paraId="78D23102" w14:textId="6706CEE5" w:rsidR="008B2E16" w:rsidRPr="001D3306" w:rsidRDefault="008B2E16" w:rsidP="00754FA5">
      <w:pPr>
        <w:pStyle w:val="Prrafodelista"/>
        <w:ind w:left="567" w:right="565"/>
        <w:rPr>
          <w:rFonts w:ascii="Palatino Linotype" w:eastAsia="Calibri" w:hAnsi="Palatino Linotype" w:cs="Arial"/>
          <w:color w:val="000000" w:themeColor="text1"/>
          <w:sz w:val="22"/>
          <w:szCs w:val="22"/>
          <w:lang w:val="es-ES"/>
        </w:rPr>
      </w:pPr>
    </w:p>
    <w:p w14:paraId="151968BB" w14:textId="77777777" w:rsidR="008B2E16" w:rsidRPr="001D3306" w:rsidRDefault="008B2E16" w:rsidP="00C2200C">
      <w:pPr>
        <w:pStyle w:val="Ttulo3"/>
        <w:ind w:left="567" w:right="565"/>
        <w:jc w:val="both"/>
        <w:rPr>
          <w:rFonts w:ascii="Palatino Linotype" w:hAnsi="Palatino Linotype"/>
          <w:sz w:val="22"/>
          <w:szCs w:val="22"/>
        </w:rPr>
      </w:pPr>
      <w:r w:rsidRPr="001D3306">
        <w:rPr>
          <w:rFonts w:ascii="Palatino Linotype" w:hAnsi="Palatino Linotype"/>
          <w:sz w:val="22"/>
          <w:szCs w:val="22"/>
        </w:rPr>
        <w:t xml:space="preserve">“Artículo 1.- </w:t>
      </w:r>
    </w:p>
    <w:p w14:paraId="0AD38BD4" w14:textId="77777777" w:rsidR="008B2E16" w:rsidRPr="001D3306" w:rsidRDefault="008B2E16" w:rsidP="00C2200C">
      <w:pPr>
        <w:ind w:left="567" w:right="565"/>
        <w:contextualSpacing/>
        <w:jc w:val="both"/>
        <w:rPr>
          <w:rFonts w:ascii="Palatino Linotype" w:hAnsi="Palatino Linotype"/>
          <w:i/>
          <w:sz w:val="22"/>
          <w:szCs w:val="22"/>
        </w:rPr>
      </w:pPr>
      <w:r w:rsidRPr="001D3306">
        <w:rPr>
          <w:rFonts w:ascii="Palatino Linotype" w:hAnsi="Palatino Linotype"/>
          <w:i/>
          <w:sz w:val="22"/>
          <w:szCs w:val="22"/>
        </w:rPr>
        <w:t>(…)</w:t>
      </w:r>
    </w:p>
    <w:p w14:paraId="70A7F8D6" w14:textId="77777777" w:rsidR="008B2E16" w:rsidRPr="001D3306" w:rsidRDefault="008B2E16" w:rsidP="00C2200C">
      <w:pPr>
        <w:pStyle w:val="Textoindependienteprimerasangra2"/>
        <w:ind w:left="567" w:right="565" w:firstLine="0"/>
        <w:jc w:val="both"/>
        <w:rPr>
          <w:rFonts w:ascii="Palatino Linotype" w:hAnsi="Palatino Linotype"/>
          <w:i/>
          <w:sz w:val="22"/>
          <w:szCs w:val="22"/>
        </w:rPr>
      </w:pPr>
      <w:r w:rsidRPr="001D3306">
        <w:rPr>
          <w:rFonts w:ascii="Palatino Linotype" w:hAnsi="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7022C1D" w14:textId="72AF11CF" w:rsidR="008B2E16" w:rsidRPr="001D3306" w:rsidRDefault="008B2E16" w:rsidP="00C2200C">
      <w:pPr>
        <w:ind w:left="567" w:right="565"/>
        <w:contextualSpacing/>
        <w:jc w:val="both"/>
        <w:rPr>
          <w:rFonts w:ascii="Palatino Linotype" w:hAnsi="Palatino Linotype"/>
          <w:sz w:val="22"/>
          <w:szCs w:val="22"/>
        </w:rPr>
      </w:pPr>
      <w:r w:rsidRPr="001D3306">
        <w:rPr>
          <w:rFonts w:ascii="Palatino Linotype" w:hAnsi="Palatino Linotype"/>
          <w:i/>
          <w:sz w:val="22"/>
          <w:szCs w:val="22"/>
        </w:rPr>
        <w:lastRenderedPageBreak/>
        <w:t>(…)</w:t>
      </w:r>
      <w:r w:rsidRPr="001D3306">
        <w:rPr>
          <w:rFonts w:ascii="Palatino Linotype" w:hAnsi="Palatino Linotype"/>
          <w:sz w:val="22"/>
          <w:szCs w:val="22"/>
        </w:rPr>
        <w:t>”</w:t>
      </w:r>
    </w:p>
    <w:p w14:paraId="2A7980A8" w14:textId="77777777" w:rsidR="008B2E16" w:rsidRPr="001D3306" w:rsidRDefault="008B2E16" w:rsidP="00754FA5">
      <w:pPr>
        <w:rPr>
          <w:rFonts w:ascii="Palatino Linotype" w:eastAsia="Calibri" w:hAnsi="Palatino Linotype" w:cs="Arial"/>
          <w:color w:val="000000" w:themeColor="text1"/>
          <w:sz w:val="22"/>
          <w:szCs w:val="22"/>
          <w:lang w:val="es-ES"/>
        </w:rPr>
      </w:pPr>
    </w:p>
    <w:p w14:paraId="0CC83CD3" w14:textId="194B31EF" w:rsidR="008B2E16" w:rsidRPr="001D3306"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Por </w:t>
      </w:r>
      <w:r w:rsidRPr="001D3306">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w:t>
      </w:r>
      <w:r w:rsidR="00274C9B" w:rsidRPr="001D3306">
        <w:rPr>
          <w:rFonts w:ascii="Palatino Linotype" w:hAnsi="Palatino Linotype"/>
          <w:sz w:val="22"/>
          <w:szCs w:val="22"/>
        </w:rPr>
        <w:t>l</w:t>
      </w:r>
      <w:r w:rsidRPr="001D3306">
        <w:rPr>
          <w:rFonts w:ascii="Palatino Linotype" w:hAnsi="Palatino Linotype"/>
          <w:sz w:val="22"/>
          <w:szCs w:val="22"/>
        </w:rPr>
        <w:t xml:space="preserve"> mismo artículo.</w:t>
      </w:r>
    </w:p>
    <w:p w14:paraId="75519BA2" w14:textId="77777777" w:rsidR="00C2200C" w:rsidRPr="001D3306"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A4B7907" w14:textId="106C278A" w:rsidR="008B2E16" w:rsidRPr="001D3306"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Así </w:t>
      </w:r>
      <w:r w:rsidRPr="001D3306">
        <w:rPr>
          <w:rFonts w:ascii="Palatino Linotype" w:hAnsi="Palatino Linotype"/>
          <w:sz w:val="22"/>
          <w:szCs w:val="22"/>
        </w:rPr>
        <w:t xml:space="preserve">conforme a la Constitución Política de las Estado Unidos Mexicanos </w:t>
      </w:r>
      <w:r w:rsidRPr="001D3306">
        <w:rPr>
          <w:rFonts w:ascii="Palatino Linotype" w:eastAsia="Calibri" w:hAnsi="Palatino Linotype"/>
          <w:sz w:val="22"/>
          <w:szCs w:val="22"/>
        </w:rPr>
        <w:t xml:space="preserve">y la </w:t>
      </w:r>
      <w:r w:rsidRPr="001D3306">
        <w:rPr>
          <w:rFonts w:ascii="Palatino Linotype" w:hAnsi="Palatino Linotype"/>
          <w:sz w:val="22"/>
          <w:szCs w:val="22"/>
        </w:rPr>
        <w:t>Constitución</w:t>
      </w:r>
      <w:r w:rsidRPr="001D3306">
        <w:rPr>
          <w:rFonts w:ascii="Palatino Linotype" w:eastAsia="Calibri" w:hAnsi="Palatino Linotype"/>
          <w:sz w:val="22"/>
          <w:szCs w:val="22"/>
        </w:rPr>
        <w:t xml:space="preserve"> Política del Estado Libre y Soberano de México respectivamente</w:t>
      </w:r>
      <w:r w:rsidRPr="001D3306">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20359620" w14:textId="23CF7D28" w:rsidR="00754FA5" w:rsidRPr="001D3306"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0181A6" w14:textId="3D1CC26C" w:rsidR="00754FA5" w:rsidRPr="001D3306" w:rsidRDefault="00754FA5" w:rsidP="00C2200C">
      <w:pPr>
        <w:pStyle w:val="Ttulo4"/>
        <w:ind w:left="567" w:right="565"/>
        <w:rPr>
          <w:rFonts w:ascii="Palatino Linotype" w:hAnsi="Palatino Linotype"/>
          <w:b/>
          <w:color w:val="auto"/>
          <w:sz w:val="22"/>
          <w:szCs w:val="22"/>
        </w:rPr>
      </w:pPr>
      <w:r w:rsidRPr="001D3306">
        <w:rPr>
          <w:rFonts w:ascii="Palatino Linotype" w:hAnsi="Palatino Linotype"/>
          <w:b/>
          <w:color w:val="auto"/>
          <w:sz w:val="22"/>
          <w:szCs w:val="22"/>
        </w:rPr>
        <w:t>Constitución Política de los Estados Unidos Mexicanos</w:t>
      </w:r>
    </w:p>
    <w:p w14:paraId="18D76ACA" w14:textId="77777777" w:rsidR="00754FA5" w:rsidRPr="001D3306" w:rsidRDefault="00754FA5" w:rsidP="00C2200C">
      <w:pPr>
        <w:pStyle w:val="Ttulo3"/>
        <w:ind w:left="567" w:right="565"/>
        <w:rPr>
          <w:rFonts w:ascii="Palatino Linotype" w:hAnsi="Palatino Linotype"/>
          <w:b/>
          <w:color w:val="auto"/>
          <w:sz w:val="22"/>
          <w:szCs w:val="22"/>
        </w:rPr>
      </w:pPr>
      <w:r w:rsidRPr="001D3306">
        <w:rPr>
          <w:rFonts w:ascii="Palatino Linotype" w:hAnsi="Palatino Linotype"/>
          <w:b/>
          <w:color w:val="auto"/>
          <w:sz w:val="22"/>
          <w:szCs w:val="22"/>
        </w:rPr>
        <w:t>“Artículo 6. …</w:t>
      </w:r>
    </w:p>
    <w:p w14:paraId="1B2884AD" w14:textId="77777777" w:rsidR="00754FA5" w:rsidRPr="001D3306" w:rsidRDefault="00754FA5" w:rsidP="00C2200C">
      <w:pPr>
        <w:ind w:left="567" w:right="565"/>
        <w:jc w:val="both"/>
        <w:rPr>
          <w:rFonts w:ascii="Palatino Linotype" w:hAnsi="Palatino Linotype" w:cs="Arial"/>
          <w:b/>
          <w:bCs/>
          <w:i/>
          <w:sz w:val="22"/>
          <w:szCs w:val="22"/>
        </w:rPr>
      </w:pPr>
      <w:r w:rsidRPr="001D3306">
        <w:rPr>
          <w:rFonts w:ascii="Palatino Linotype" w:hAnsi="Palatino Linotype" w:cs="Arial"/>
          <w:b/>
          <w:bCs/>
          <w:i/>
          <w:sz w:val="22"/>
          <w:szCs w:val="22"/>
        </w:rPr>
        <w:t>…</w:t>
      </w:r>
    </w:p>
    <w:p w14:paraId="7C76AAA6" w14:textId="77777777" w:rsidR="00754FA5" w:rsidRPr="001D3306" w:rsidRDefault="00754FA5" w:rsidP="00611096">
      <w:pPr>
        <w:pStyle w:val="Sangradetextonormal"/>
        <w:ind w:left="567" w:right="565"/>
        <w:jc w:val="both"/>
        <w:rPr>
          <w:rFonts w:ascii="Palatino Linotype" w:hAnsi="Palatino Linotype"/>
          <w:i/>
          <w:sz w:val="22"/>
          <w:szCs w:val="22"/>
        </w:rPr>
      </w:pPr>
      <w:r w:rsidRPr="001D3306">
        <w:rPr>
          <w:rFonts w:ascii="Palatino Linotype" w:hAnsi="Palatino Linotype"/>
          <w:i/>
          <w:sz w:val="22"/>
          <w:szCs w:val="22"/>
        </w:rPr>
        <w:t>Para efectos de lo dispuesto en el presente artículo se observará lo siguiente:</w:t>
      </w:r>
    </w:p>
    <w:p w14:paraId="6F7D9F48" w14:textId="77777777" w:rsidR="00754FA5" w:rsidRPr="001D3306" w:rsidRDefault="00754FA5" w:rsidP="00611096">
      <w:pPr>
        <w:pStyle w:val="Textoindependienteprimerasangra2"/>
        <w:ind w:left="567" w:right="565" w:firstLine="0"/>
        <w:jc w:val="both"/>
        <w:rPr>
          <w:rFonts w:ascii="Palatino Linotype" w:hAnsi="Palatino Linotype"/>
          <w:b/>
          <w:i/>
          <w:sz w:val="22"/>
          <w:szCs w:val="22"/>
        </w:rPr>
      </w:pPr>
      <w:r w:rsidRPr="001D3306">
        <w:rPr>
          <w:rFonts w:ascii="Palatino Linotype" w:hAnsi="Palatino Linotype"/>
          <w:b/>
          <w:i/>
          <w:sz w:val="22"/>
          <w:szCs w:val="22"/>
        </w:rPr>
        <w:t>A. Para el ejercicio del derecho de acceso a la información, la Federación y las entidades federativas, en el ámbito de sus respectivas competencias, se regirán por los siguientes principios y bases:</w:t>
      </w:r>
    </w:p>
    <w:p w14:paraId="41548C76" w14:textId="75617942" w:rsidR="00754FA5" w:rsidRPr="001D3306" w:rsidRDefault="00754FA5" w:rsidP="00611096">
      <w:pPr>
        <w:pStyle w:val="Textoindependienteprimerasangra2"/>
        <w:ind w:left="567" w:right="565" w:firstLine="0"/>
        <w:jc w:val="both"/>
        <w:rPr>
          <w:rFonts w:ascii="Palatino Linotype" w:hAnsi="Palatino Linotype"/>
          <w:i/>
          <w:sz w:val="22"/>
          <w:szCs w:val="22"/>
        </w:rPr>
      </w:pPr>
      <w:r w:rsidRPr="001D3306">
        <w:rPr>
          <w:rFonts w:ascii="Palatino Linotype" w:hAnsi="Palatino Linotype"/>
          <w:b/>
          <w:i/>
          <w:sz w:val="22"/>
          <w:szCs w:val="22"/>
        </w:rPr>
        <w:t xml:space="preserve">I. </w:t>
      </w:r>
      <w:r w:rsidRPr="001D3306">
        <w:rPr>
          <w:rFonts w:ascii="Palatino Linotype" w:hAnsi="Palatino Linotype"/>
          <w:b/>
          <w:i/>
          <w:sz w:val="22"/>
          <w:szCs w:val="22"/>
        </w:rPr>
        <w:tab/>
        <w:t>Toda la información en posesión de cualquier</w:t>
      </w:r>
      <w:r w:rsidRPr="001D3306">
        <w:rPr>
          <w:rFonts w:ascii="Palatino Linotype" w:hAnsi="Palatino Linotype"/>
          <w:i/>
          <w:sz w:val="22"/>
          <w:szCs w:val="22"/>
        </w:rPr>
        <w:t xml:space="preserve"> </w:t>
      </w:r>
      <w:r w:rsidRPr="001D3306">
        <w:rPr>
          <w:rFonts w:ascii="Palatino Linotype" w:hAnsi="Palatino Linotype"/>
          <w:b/>
          <w:i/>
          <w:sz w:val="22"/>
          <w:szCs w:val="22"/>
        </w:rPr>
        <w:t>autoridad</w:t>
      </w:r>
      <w:r w:rsidRPr="001D3306">
        <w:rPr>
          <w:rFonts w:ascii="Palatino Linotype" w:hAnsi="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D3306">
        <w:rPr>
          <w:rFonts w:ascii="Palatino Linotype" w:hAnsi="Palatino Linotype"/>
          <w:b/>
          <w:i/>
          <w:sz w:val="22"/>
          <w:szCs w:val="22"/>
        </w:rPr>
        <w:t>municipal</w:t>
      </w:r>
      <w:r w:rsidRPr="001D3306">
        <w:rPr>
          <w:rFonts w:ascii="Palatino Linotype" w:hAnsi="Palatino Linotype"/>
          <w:i/>
          <w:sz w:val="22"/>
          <w:szCs w:val="22"/>
        </w:rPr>
        <w:t xml:space="preserve">, </w:t>
      </w:r>
      <w:r w:rsidRPr="001D3306">
        <w:rPr>
          <w:rFonts w:ascii="Palatino Linotype" w:hAnsi="Palatino Linotype"/>
          <w:b/>
          <w:i/>
          <w:sz w:val="22"/>
          <w:szCs w:val="22"/>
        </w:rPr>
        <w:t>es pública</w:t>
      </w:r>
      <w:r w:rsidRPr="001D3306">
        <w:rPr>
          <w:rFonts w:ascii="Palatino Linotype" w:hAnsi="Palatino Linotype"/>
          <w:i/>
          <w:sz w:val="22"/>
          <w:szCs w:val="22"/>
        </w:rPr>
        <w:t xml:space="preserve"> y sólo podrá ser reservada temporalmente por razones de interés público y seguridad nacional, en los términos que fijen las leyes. </w:t>
      </w:r>
      <w:r w:rsidRPr="001D3306">
        <w:rPr>
          <w:rFonts w:ascii="Palatino Linotype" w:hAnsi="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1D3306">
        <w:rPr>
          <w:rFonts w:ascii="Palatino Linotype" w:hAnsi="Palatino Linotype"/>
          <w:i/>
          <w:sz w:val="22"/>
          <w:szCs w:val="22"/>
        </w:rPr>
        <w:t xml:space="preserve">, la ley </w:t>
      </w:r>
      <w:r w:rsidRPr="001D3306">
        <w:rPr>
          <w:rFonts w:ascii="Palatino Linotype" w:hAnsi="Palatino Linotype"/>
          <w:i/>
          <w:sz w:val="22"/>
          <w:szCs w:val="22"/>
        </w:rPr>
        <w:lastRenderedPageBreak/>
        <w:t>determinará los supuestos específicos bajo los cuales procederá la declaración de inexistencia de la información.”</w:t>
      </w:r>
    </w:p>
    <w:p w14:paraId="19D6845C" w14:textId="77777777" w:rsidR="00754FA5" w:rsidRPr="001D3306" w:rsidRDefault="00754FA5" w:rsidP="00611096">
      <w:pPr>
        <w:pStyle w:val="Ttulo4"/>
        <w:ind w:left="567" w:right="565"/>
        <w:jc w:val="both"/>
        <w:rPr>
          <w:rFonts w:ascii="Palatino Linotype" w:hAnsi="Palatino Linotype"/>
          <w:color w:val="auto"/>
          <w:sz w:val="22"/>
          <w:szCs w:val="22"/>
        </w:rPr>
      </w:pPr>
      <w:r w:rsidRPr="001D3306">
        <w:rPr>
          <w:rFonts w:ascii="Palatino Linotype" w:hAnsi="Palatino Linotype"/>
          <w:color w:val="auto"/>
          <w:sz w:val="22"/>
          <w:szCs w:val="22"/>
        </w:rPr>
        <w:t>Constitución Política del Estado Libre y Soberano de México</w:t>
      </w:r>
    </w:p>
    <w:p w14:paraId="55A086C7" w14:textId="6F028425" w:rsidR="00754FA5" w:rsidRPr="001D3306" w:rsidRDefault="00754FA5" w:rsidP="00611096">
      <w:pPr>
        <w:pStyle w:val="Ttulo5"/>
        <w:ind w:left="567" w:right="565"/>
        <w:jc w:val="both"/>
        <w:rPr>
          <w:rFonts w:ascii="Palatino Linotype" w:hAnsi="Palatino Linotype"/>
          <w:color w:val="auto"/>
          <w:sz w:val="22"/>
          <w:szCs w:val="22"/>
        </w:rPr>
      </w:pPr>
      <w:r w:rsidRPr="001D3306">
        <w:rPr>
          <w:rFonts w:ascii="Palatino Linotype" w:hAnsi="Palatino Linotype"/>
          <w:color w:val="auto"/>
          <w:sz w:val="22"/>
          <w:szCs w:val="22"/>
        </w:rPr>
        <w:t>“Artículo 5.</w:t>
      </w:r>
      <w:r w:rsidR="0096263B" w:rsidRPr="001D3306">
        <w:rPr>
          <w:rFonts w:ascii="Palatino Linotype" w:hAnsi="Palatino Linotype"/>
          <w:color w:val="auto"/>
          <w:sz w:val="22"/>
          <w:szCs w:val="22"/>
        </w:rPr>
        <w:t>-…</w:t>
      </w:r>
    </w:p>
    <w:p w14:paraId="0A5F5378" w14:textId="77777777" w:rsidR="00754FA5" w:rsidRPr="001D3306" w:rsidRDefault="00754FA5" w:rsidP="00611096">
      <w:pPr>
        <w:ind w:left="567" w:right="565"/>
        <w:jc w:val="both"/>
        <w:rPr>
          <w:rFonts w:ascii="Palatino Linotype" w:hAnsi="Palatino Linotype" w:cs="Arial"/>
          <w:bCs/>
          <w:i/>
          <w:sz w:val="22"/>
          <w:szCs w:val="22"/>
        </w:rPr>
      </w:pPr>
      <w:r w:rsidRPr="001D3306">
        <w:rPr>
          <w:rFonts w:ascii="Palatino Linotype" w:hAnsi="Palatino Linotype" w:cs="Arial"/>
          <w:bCs/>
          <w:i/>
          <w:sz w:val="22"/>
          <w:szCs w:val="22"/>
        </w:rPr>
        <w:t>…</w:t>
      </w:r>
    </w:p>
    <w:p w14:paraId="0611C78A" w14:textId="77777777" w:rsidR="00754FA5" w:rsidRPr="001D3306" w:rsidRDefault="00754FA5" w:rsidP="00611096">
      <w:pPr>
        <w:pStyle w:val="Textoindependienteprimerasangra2"/>
        <w:ind w:left="567" w:right="565" w:firstLine="0"/>
        <w:jc w:val="both"/>
        <w:rPr>
          <w:rFonts w:ascii="Palatino Linotype" w:hAnsi="Palatino Linotype"/>
          <w:b/>
          <w:i/>
          <w:sz w:val="22"/>
          <w:szCs w:val="22"/>
        </w:rPr>
      </w:pPr>
      <w:r w:rsidRPr="001D3306">
        <w:rPr>
          <w:rFonts w:ascii="Palatino Linotype" w:hAnsi="Palatino Linotype"/>
          <w:b/>
          <w:i/>
          <w:sz w:val="22"/>
          <w:szCs w:val="22"/>
        </w:rPr>
        <w:t>El derecho a la información será garantizado por el Estado. La ley establecerá las previsiones que permitan asegurar la protección, el respeto y la difusión de este derecho.</w:t>
      </w:r>
    </w:p>
    <w:p w14:paraId="73209B4C" w14:textId="77777777" w:rsidR="00754FA5" w:rsidRPr="001D3306" w:rsidRDefault="00754FA5" w:rsidP="00611096">
      <w:pPr>
        <w:pStyle w:val="Textoindependienteprimerasangra2"/>
        <w:ind w:left="567" w:right="565" w:firstLine="0"/>
        <w:jc w:val="both"/>
        <w:rPr>
          <w:rFonts w:ascii="Palatino Linotype" w:hAnsi="Palatino Linotype"/>
          <w:i/>
          <w:sz w:val="22"/>
          <w:szCs w:val="22"/>
        </w:rPr>
      </w:pPr>
      <w:r w:rsidRPr="001D3306">
        <w:rPr>
          <w:rFonts w:ascii="Palatino Linotype" w:hAnsi="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CC5B2B1" w14:textId="77777777" w:rsidR="00754FA5" w:rsidRPr="001D3306" w:rsidRDefault="00754FA5" w:rsidP="00611096">
      <w:pPr>
        <w:pStyle w:val="Ttulo3"/>
        <w:ind w:left="567" w:right="565"/>
        <w:jc w:val="both"/>
        <w:rPr>
          <w:rFonts w:ascii="Palatino Linotype" w:hAnsi="Palatino Linotype"/>
          <w:color w:val="auto"/>
          <w:sz w:val="22"/>
          <w:szCs w:val="22"/>
        </w:rPr>
      </w:pPr>
      <w:r w:rsidRPr="001D3306">
        <w:rPr>
          <w:rFonts w:ascii="Palatino Linotype" w:hAnsi="Palatino Linotype"/>
          <w:color w:val="auto"/>
          <w:sz w:val="22"/>
          <w:szCs w:val="22"/>
        </w:rPr>
        <w:t>Este derecho se regirá por los principios y bases siguientes:</w:t>
      </w:r>
    </w:p>
    <w:p w14:paraId="3764FBAE" w14:textId="49678803" w:rsidR="00754FA5" w:rsidRPr="001D3306" w:rsidRDefault="00754FA5" w:rsidP="00611096">
      <w:pPr>
        <w:pStyle w:val="Prrafodelista"/>
        <w:numPr>
          <w:ilvl w:val="0"/>
          <w:numId w:val="2"/>
        </w:numPr>
        <w:ind w:left="567" w:right="565" w:firstLine="0"/>
        <w:jc w:val="both"/>
        <w:rPr>
          <w:rFonts w:ascii="Palatino Linotype" w:hAnsi="Palatino Linotype" w:cs="Arial"/>
          <w:bCs/>
          <w:i/>
          <w:sz w:val="22"/>
          <w:szCs w:val="22"/>
        </w:rPr>
      </w:pPr>
      <w:r w:rsidRPr="001D3306">
        <w:rPr>
          <w:rFonts w:ascii="Palatino Linotype" w:hAnsi="Palatino Linotype" w:cs="Arial"/>
          <w:b/>
          <w:bCs/>
          <w:i/>
          <w:sz w:val="22"/>
          <w:szCs w:val="22"/>
        </w:rPr>
        <w:t>Toda la información en posesión de cualquier autoridad, entidad, órgano y organismos de los</w:t>
      </w:r>
      <w:r w:rsidRPr="001D3306">
        <w:rPr>
          <w:rFonts w:ascii="Palatino Linotype" w:hAnsi="Palatino Linotype" w:cs="Arial"/>
          <w:bCs/>
          <w:i/>
          <w:sz w:val="22"/>
          <w:szCs w:val="22"/>
        </w:rPr>
        <w:t xml:space="preserve"> Poderes Ejecutivo, Legislativo y Judicial, órganos autónomos, partidos políticos, fideicomisos y fondos públicos estatales y </w:t>
      </w:r>
      <w:r w:rsidRPr="001D3306">
        <w:rPr>
          <w:rFonts w:ascii="Palatino Linotype" w:hAnsi="Palatino Linotype" w:cs="Arial"/>
          <w:b/>
          <w:bCs/>
          <w:i/>
          <w:sz w:val="22"/>
          <w:szCs w:val="22"/>
        </w:rPr>
        <w:t>municipales</w:t>
      </w:r>
      <w:r w:rsidRPr="001D3306">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D3306">
        <w:rPr>
          <w:rFonts w:ascii="Palatino Linotype" w:hAnsi="Palatino Linotype" w:cs="Arial"/>
          <w:b/>
          <w:bCs/>
          <w:i/>
          <w:sz w:val="22"/>
          <w:szCs w:val="22"/>
        </w:rPr>
        <w:t>es pública</w:t>
      </w:r>
      <w:r w:rsidRPr="001D3306">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1D3306">
        <w:rPr>
          <w:rFonts w:ascii="Palatino Linotype" w:hAnsi="Palatino Linotype" w:cs="Arial"/>
          <w:b/>
          <w:bCs/>
          <w:i/>
          <w:sz w:val="22"/>
          <w:szCs w:val="22"/>
        </w:rPr>
        <w:t>En la interpretación de este derecho deberá prevalecer el principio de máxima publicidad</w:t>
      </w:r>
      <w:r w:rsidRPr="001D3306">
        <w:rPr>
          <w:rFonts w:ascii="Palatino Linotype" w:hAnsi="Palatino Linotype" w:cs="Arial"/>
          <w:bCs/>
          <w:i/>
          <w:sz w:val="22"/>
          <w:szCs w:val="22"/>
        </w:rPr>
        <w:t xml:space="preserve">. </w:t>
      </w:r>
      <w:r w:rsidRPr="001D3306">
        <w:rPr>
          <w:rFonts w:ascii="Palatino Linotype" w:hAnsi="Palatino Linotype" w:cs="Arial"/>
          <w:b/>
          <w:bCs/>
          <w:i/>
          <w:sz w:val="22"/>
          <w:szCs w:val="22"/>
        </w:rPr>
        <w:t>Los sujetos obligados deberán documentar todo acto que derive del ejercicio de sus facultades, competencias o funciones</w:t>
      </w:r>
      <w:r w:rsidRPr="001D3306">
        <w:rPr>
          <w:rFonts w:ascii="Palatino Linotype" w:hAnsi="Palatino Linotype" w:cs="Arial"/>
          <w:bCs/>
          <w:i/>
          <w:sz w:val="22"/>
          <w:szCs w:val="22"/>
        </w:rPr>
        <w:t>, la ley determinará los supuestos específicos bajo los cuales procederá la declaración de inexistencia de la información.”</w:t>
      </w:r>
    </w:p>
    <w:p w14:paraId="2DEA8AAB" w14:textId="77777777" w:rsidR="00754FA5" w:rsidRPr="001D3306" w:rsidRDefault="00754FA5" w:rsidP="00C2200C">
      <w:pPr>
        <w:pStyle w:val="Prrafodelista"/>
        <w:tabs>
          <w:tab w:val="left" w:pos="426"/>
          <w:tab w:val="left" w:pos="567"/>
        </w:tabs>
        <w:spacing w:line="360" w:lineRule="auto"/>
        <w:ind w:left="567" w:right="565"/>
        <w:jc w:val="both"/>
        <w:rPr>
          <w:rFonts w:ascii="Palatino Linotype" w:eastAsia="Calibri" w:hAnsi="Palatino Linotype" w:cs="Arial"/>
          <w:sz w:val="22"/>
          <w:szCs w:val="22"/>
          <w:lang w:val="es-ES"/>
        </w:rPr>
      </w:pPr>
    </w:p>
    <w:p w14:paraId="06D42E78" w14:textId="6E45D5E2" w:rsidR="008B2E16" w:rsidRPr="001D3306"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Según </w:t>
      </w:r>
      <w:r w:rsidRPr="001D3306">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1D3306">
        <w:rPr>
          <w:rFonts w:ascii="Palatino Linotype" w:hAnsi="Palatino Linotype" w:cs="Arial"/>
          <w:i/>
          <w:sz w:val="22"/>
          <w:szCs w:val="22"/>
        </w:rPr>
        <w:t>por los principios de simplicidad, rapidez gratuidad del procedimiento, auxilio y orientación a los particulares</w:t>
      </w:r>
      <w:r w:rsidRPr="001D3306">
        <w:rPr>
          <w:rFonts w:ascii="Palatino Linotype" w:hAnsi="Palatino Linotype" w:cs="Arial"/>
          <w:sz w:val="22"/>
          <w:szCs w:val="22"/>
        </w:rPr>
        <w:t>, contemplando el derecho de las personas con discapacidad y hablantes de lengua indígena.</w:t>
      </w:r>
    </w:p>
    <w:p w14:paraId="3C33636A" w14:textId="77777777" w:rsidR="00C2200C" w:rsidRPr="001D3306"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4FDDF7D" w14:textId="77777777" w:rsidR="007D60D1" w:rsidRPr="001D3306"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El </w:t>
      </w:r>
      <w:r w:rsidRPr="001D3306">
        <w:rPr>
          <w:rFonts w:ascii="Palatino Linotype" w:hAnsi="Palatino Linotype"/>
          <w:sz w:val="22"/>
          <w:szCs w:val="22"/>
        </w:rPr>
        <w:t>Derecho</w:t>
      </w:r>
      <w:r w:rsidRPr="001D3306">
        <w:rPr>
          <w:rFonts w:ascii="Palatino Linotype" w:hAnsi="Palatino Linotype" w:cs="Arial"/>
          <w:sz w:val="22"/>
          <w:szCs w:val="22"/>
        </w:rPr>
        <w:t xml:space="preserve"> de Acceso a la Información se garantiza y respeta oportunamente, y según lo que dispone la Ley, las </w:t>
      </w:r>
      <w:r w:rsidRPr="001D3306">
        <w:rPr>
          <w:rFonts w:ascii="Palatino Linotype" w:hAnsi="Palatino Linotype" w:cs="Arial"/>
          <w:i/>
          <w:sz w:val="22"/>
          <w:szCs w:val="22"/>
        </w:rPr>
        <w:t>solicitudes de acceso a la información</w:t>
      </w:r>
      <w:r w:rsidRPr="001D3306">
        <w:rPr>
          <w:rFonts w:ascii="Palatino Linotype" w:hAnsi="Palatino Linotype" w:cs="Arial"/>
          <w:sz w:val="22"/>
          <w:szCs w:val="22"/>
        </w:rPr>
        <w:t>.</w:t>
      </w:r>
    </w:p>
    <w:p w14:paraId="1A79B55F" w14:textId="77777777" w:rsidR="00C2200C" w:rsidRPr="001D3306"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E3763BA" w14:textId="07AA128D" w:rsidR="00817222" w:rsidRPr="001D3306" w:rsidRDefault="007D60D1"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Así </w:t>
      </w:r>
      <w:r w:rsidRPr="001D3306">
        <w:rPr>
          <w:rFonts w:ascii="Palatino Linotype" w:hAnsi="Palatino Linotype" w:cs="Arial"/>
          <w:sz w:val="22"/>
          <w:szCs w:val="22"/>
        </w:rPr>
        <w:t xml:space="preserve">entonces, se procede analizar, en primer lugar, si el </w:t>
      </w:r>
      <w:r w:rsidRPr="001D3306">
        <w:rPr>
          <w:rFonts w:ascii="Palatino Linotype" w:hAnsi="Palatino Linotype" w:cs="Arial"/>
          <w:b/>
          <w:bCs/>
          <w:sz w:val="22"/>
          <w:szCs w:val="22"/>
        </w:rPr>
        <w:t>SUJETO OBLIGADO</w:t>
      </w:r>
      <w:r w:rsidRPr="001D3306">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00817222" w:rsidRPr="001D3306">
        <w:rPr>
          <w:rFonts w:ascii="Palatino Linotype" w:eastAsia="Calibri" w:hAnsi="Palatino Linotype" w:cs="Arial"/>
          <w:color w:val="000000" w:themeColor="text1"/>
          <w:sz w:val="22"/>
          <w:szCs w:val="22"/>
          <w:lang w:val="es-ES"/>
        </w:rPr>
        <w:t xml:space="preserve"> </w:t>
      </w:r>
    </w:p>
    <w:p w14:paraId="2296588E" w14:textId="77777777" w:rsidR="00817222" w:rsidRPr="001D3306" w:rsidRDefault="00817222" w:rsidP="0081722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8976158" w14:textId="3EC759C5" w:rsidR="00754FA5" w:rsidRDefault="00754FA5" w:rsidP="001D3306">
      <w:pPr>
        <w:pStyle w:val="Lista2"/>
        <w:numPr>
          <w:ilvl w:val="1"/>
          <w:numId w:val="3"/>
        </w:numPr>
        <w:ind w:left="567" w:hanging="141"/>
        <w:rPr>
          <w:rFonts w:ascii="Palatino Linotype" w:hAnsi="Palatino Linotype"/>
          <w:b/>
          <w:sz w:val="22"/>
          <w:szCs w:val="22"/>
        </w:rPr>
      </w:pPr>
      <w:bookmarkStart w:id="37" w:name="_Toc70428585"/>
      <w:bookmarkStart w:id="38" w:name="_Toc71234380"/>
      <w:bookmarkStart w:id="39" w:name="_Toc83901398"/>
      <w:r w:rsidRPr="001D3306">
        <w:rPr>
          <w:rFonts w:ascii="Palatino Linotype" w:hAnsi="Palatino Linotype"/>
          <w:b/>
          <w:sz w:val="22"/>
          <w:szCs w:val="22"/>
        </w:rPr>
        <w:t>De</w:t>
      </w:r>
      <w:bookmarkEnd w:id="37"/>
      <w:bookmarkEnd w:id="38"/>
      <w:bookmarkEnd w:id="39"/>
      <w:r w:rsidR="007C0253" w:rsidRPr="001D3306">
        <w:rPr>
          <w:rFonts w:ascii="Palatino Linotype" w:hAnsi="Palatino Linotype"/>
          <w:b/>
          <w:sz w:val="22"/>
          <w:szCs w:val="22"/>
        </w:rPr>
        <w:t xml:space="preserve"> </w:t>
      </w:r>
      <w:r w:rsidR="007D60D1" w:rsidRPr="001D3306">
        <w:rPr>
          <w:rFonts w:ascii="Palatino Linotype" w:hAnsi="Palatino Linotype"/>
          <w:b/>
          <w:sz w:val="22"/>
          <w:szCs w:val="22"/>
        </w:rPr>
        <w:t>la infor</w:t>
      </w:r>
      <w:r w:rsidR="00817222" w:rsidRPr="001D3306">
        <w:rPr>
          <w:rFonts w:ascii="Palatino Linotype" w:hAnsi="Palatino Linotype"/>
          <w:b/>
          <w:sz w:val="22"/>
          <w:szCs w:val="22"/>
        </w:rPr>
        <w:t>m</w:t>
      </w:r>
      <w:r w:rsidR="007D60D1" w:rsidRPr="001D3306">
        <w:rPr>
          <w:rFonts w:ascii="Palatino Linotype" w:hAnsi="Palatino Linotype"/>
          <w:b/>
          <w:sz w:val="22"/>
          <w:szCs w:val="22"/>
        </w:rPr>
        <w:t>ación solicitada y la respuesta del SUJETO OBLIGADO</w:t>
      </w:r>
      <w:r w:rsidR="007C0253" w:rsidRPr="001D3306">
        <w:rPr>
          <w:rFonts w:ascii="Palatino Linotype" w:hAnsi="Palatino Linotype"/>
          <w:b/>
          <w:sz w:val="22"/>
          <w:szCs w:val="22"/>
        </w:rPr>
        <w:t>.</w:t>
      </w:r>
    </w:p>
    <w:p w14:paraId="00CBB35C" w14:textId="77777777" w:rsidR="001D3306" w:rsidRPr="001D3306" w:rsidRDefault="001D3306" w:rsidP="001D3306">
      <w:pPr>
        <w:pStyle w:val="Lista2"/>
        <w:rPr>
          <w:rFonts w:ascii="Palatino Linotype" w:hAnsi="Palatino Linotype"/>
          <w:b/>
          <w:sz w:val="22"/>
          <w:szCs w:val="22"/>
        </w:rPr>
      </w:pPr>
    </w:p>
    <w:p w14:paraId="79371D35" w14:textId="5C64BC07" w:rsidR="007D60D1" w:rsidRPr="001D3306" w:rsidRDefault="007D60D1"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Derivado </w:t>
      </w:r>
      <w:r w:rsidRPr="001D3306">
        <w:rPr>
          <w:rFonts w:ascii="Palatino Linotype" w:eastAsia="Calibri" w:hAnsi="Palatino Linotype" w:cs="Arial"/>
          <w:sz w:val="22"/>
          <w:szCs w:val="22"/>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6A5DDA49" w14:textId="77777777" w:rsidR="00C2200C" w:rsidRPr="001D3306"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033ED02" w14:textId="1B0C97FD" w:rsidR="00C2200C" w:rsidRPr="001D3306" w:rsidRDefault="00B4675B" w:rsidP="00C2200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sz w:val="22"/>
          <w:szCs w:val="22"/>
        </w:rPr>
        <w:t>Así, de</w:t>
      </w:r>
      <w:r w:rsidR="006A21CF" w:rsidRPr="001D3306">
        <w:rPr>
          <w:rFonts w:ascii="Palatino Linotype" w:eastAsia="Calibri" w:hAnsi="Palatino Linotype" w:cs="Arial"/>
          <w:sz w:val="22"/>
          <w:szCs w:val="22"/>
        </w:rPr>
        <w:t xml:space="preserve">bemos recapitular </w:t>
      </w:r>
      <w:r w:rsidR="009A5492" w:rsidRPr="001D3306">
        <w:rPr>
          <w:rFonts w:ascii="Palatino Linotype" w:eastAsia="Calibri" w:hAnsi="Palatino Linotype" w:cs="Arial"/>
          <w:sz w:val="22"/>
          <w:szCs w:val="22"/>
        </w:rPr>
        <w:t>lo requerido por el</w:t>
      </w:r>
      <w:r w:rsidRPr="001D3306">
        <w:rPr>
          <w:rFonts w:ascii="Palatino Linotype" w:eastAsia="Calibri" w:hAnsi="Palatino Linotype" w:cs="Arial"/>
          <w:sz w:val="22"/>
          <w:szCs w:val="22"/>
        </w:rPr>
        <w:t xml:space="preserve"> </w:t>
      </w:r>
      <w:r w:rsidR="007D60D1" w:rsidRPr="001D3306">
        <w:rPr>
          <w:rFonts w:ascii="Palatino Linotype" w:eastAsia="Calibri" w:hAnsi="Palatino Linotype" w:cs="Arial"/>
          <w:b/>
          <w:bCs/>
          <w:sz w:val="22"/>
          <w:szCs w:val="22"/>
        </w:rPr>
        <w:t>RECURRENTE</w:t>
      </w:r>
      <w:r w:rsidR="002D00FE" w:rsidRPr="001D3306">
        <w:rPr>
          <w:rFonts w:ascii="Palatino Linotype" w:eastAsia="Calibri" w:hAnsi="Palatino Linotype" w:cs="Arial"/>
          <w:sz w:val="22"/>
          <w:szCs w:val="22"/>
        </w:rPr>
        <w:t xml:space="preserve"> </w:t>
      </w:r>
      <w:r w:rsidR="00C2200C" w:rsidRPr="001D3306">
        <w:rPr>
          <w:rFonts w:ascii="Palatino Linotype" w:eastAsia="Calibri" w:hAnsi="Palatino Linotype" w:cs="Arial"/>
          <w:sz w:val="22"/>
          <w:szCs w:val="22"/>
        </w:rPr>
        <w:t>solicitó, lo siguiente:</w:t>
      </w:r>
      <w:r w:rsidR="00C2200C" w:rsidRPr="001D3306">
        <w:rPr>
          <w:rFonts w:ascii="Palatino Linotype" w:eastAsia="Calibri" w:hAnsi="Palatino Linotype" w:cs="Arial"/>
          <w:color w:val="000000" w:themeColor="text1"/>
          <w:sz w:val="22"/>
          <w:szCs w:val="22"/>
          <w:lang w:val="es-ES"/>
        </w:rPr>
        <w:t xml:space="preserve"> </w:t>
      </w:r>
      <w:r w:rsidR="00C2200C" w:rsidRPr="001D3306">
        <w:rPr>
          <w:rFonts w:ascii="Palatino Linotype" w:hAnsi="Palatino Linotype"/>
          <w:i/>
          <w:iCs/>
          <w:color w:val="000000"/>
          <w:sz w:val="22"/>
          <w:szCs w:val="22"/>
        </w:rPr>
        <w:t>“</w:t>
      </w:r>
      <w:r w:rsidR="00C2200C" w:rsidRPr="001D3306">
        <w:rPr>
          <w:rFonts w:ascii="Palatino Linotype" w:hAnsi="Palatino Linotype"/>
          <w:i/>
          <w:color w:val="000000"/>
          <w:sz w:val="22"/>
          <w:szCs w:val="22"/>
        </w:rPr>
        <w:t xml:space="preserve">SOLICITO COPIA DIGITAL EN VERSIÓN PUBLICA DE LA DOCUMENTACIÓN Y LICENCIA EL EXPEDIENTE DE CONSTRUCCIÓN DESTINADO PARA LA OBRA UBICADA EN AV. DEL CONSCRIPTO, PARA CENTRO MÉDICO LOS ENCINOS, ESTO CON MOTIVO DE CORROBORAR QUE DICHA DOCUMENTACIÓN CUMPLA CON LOS REQUISITOS PUESTOS EN EL CÓDIGO ADMINISTRATIVO DEL ESTADO DE MÉXICO </w:t>
      </w:r>
      <w:r w:rsidR="00C2200C" w:rsidRPr="001D3306">
        <w:rPr>
          <w:rFonts w:ascii="Palatino Linotype" w:hAnsi="Palatino Linotype"/>
          <w:i/>
          <w:color w:val="000000"/>
          <w:sz w:val="22"/>
          <w:szCs w:val="22"/>
        </w:rPr>
        <w:lastRenderedPageBreak/>
        <w:t>Y SUS MUNICIPIOS, ASÍ COMO EL REGLAMENTO DEL ORDENAMIENTO TERRITORIAL DE LOS ASENTAMIENTOS HUMANOS Y DESARROLLO URBANO DEL MUNICIPIO DE NAUCALPAN DE JUÁREZ, Y ASEGURAR QUE SE HAYA DADO LA AUTORIZACIÓN CORRESPONDIENTE PARA LOS TRABAJOS REALIZADOS.</w:t>
      </w:r>
      <w:r w:rsidR="00C2200C" w:rsidRPr="001D3306">
        <w:rPr>
          <w:rFonts w:ascii="Palatino Linotype" w:hAnsi="Palatino Linotype"/>
          <w:i/>
          <w:iCs/>
          <w:sz w:val="22"/>
          <w:szCs w:val="22"/>
        </w:rPr>
        <w:t>” (Sic)</w:t>
      </w:r>
    </w:p>
    <w:p w14:paraId="2A35B6E5" w14:textId="16D3E1E4" w:rsidR="00F04632" w:rsidRPr="001D3306" w:rsidRDefault="00F04632" w:rsidP="009A549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FFFCDEF" w14:textId="57067CCB" w:rsidR="00C2200C" w:rsidRPr="001D3306" w:rsidRDefault="00C2200C" w:rsidP="00C2200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En respuesta, el </w:t>
      </w:r>
      <w:r w:rsidRPr="001D3306">
        <w:rPr>
          <w:rFonts w:ascii="Palatino Linotype" w:eastAsia="Calibri" w:hAnsi="Palatino Linotype" w:cs="Arial"/>
          <w:b/>
          <w:color w:val="000000" w:themeColor="text1"/>
          <w:sz w:val="22"/>
          <w:szCs w:val="22"/>
          <w:lang w:val="es-ES"/>
        </w:rPr>
        <w:t>SUJETO OBLIGADO</w:t>
      </w:r>
      <w:r w:rsidRPr="001D3306">
        <w:rPr>
          <w:rFonts w:ascii="Palatino Linotype" w:eastAsia="Calibri" w:hAnsi="Palatino Linotype" w:cs="Arial"/>
          <w:color w:val="000000" w:themeColor="text1"/>
          <w:sz w:val="22"/>
          <w:szCs w:val="22"/>
          <w:lang w:val="es-ES"/>
        </w:rPr>
        <w:t xml:space="preserve"> por medio de la </w:t>
      </w:r>
      <w:proofErr w:type="gramStart"/>
      <w:r w:rsidRPr="001D3306">
        <w:rPr>
          <w:rFonts w:ascii="Palatino Linotype" w:eastAsia="Calibri" w:hAnsi="Palatino Linotype" w:cs="Arial"/>
          <w:color w:val="000000" w:themeColor="text1"/>
          <w:sz w:val="22"/>
          <w:szCs w:val="22"/>
          <w:lang w:val="es-ES"/>
        </w:rPr>
        <w:t>Subdirectora</w:t>
      </w:r>
      <w:proofErr w:type="gramEnd"/>
      <w:r w:rsidRPr="001D3306">
        <w:rPr>
          <w:rFonts w:ascii="Palatino Linotype" w:eastAsia="Calibri" w:hAnsi="Palatino Linotype" w:cs="Arial"/>
          <w:color w:val="000000" w:themeColor="text1"/>
          <w:sz w:val="22"/>
          <w:szCs w:val="22"/>
          <w:lang w:val="es-ES"/>
        </w:rPr>
        <w:t xml:space="preserve"> de Jurídico y el Subdirector de Operación informaron que </w:t>
      </w:r>
      <w:r w:rsidRPr="001D3306">
        <w:rPr>
          <w:rFonts w:ascii="Palatino Linotype" w:hAnsi="Palatino Linotype"/>
          <w:sz w:val="22"/>
          <w:szCs w:val="22"/>
        </w:rPr>
        <w:t>no se localizó registro de expediente que contenga antecedentes o solicitud para la obra referida en la solicitud de información. Asimismo, refirieron que la expresión documental requerida, se encuentra sujeta a petición de parte, es decir, que una persona física o jurídica solicita o genera una petición a la autoridad competente. En este sentido, no cuentan con la información solicitada, por no haberse recibido solicitud para la expedición de alguna licencia de la construcción referida.</w:t>
      </w:r>
    </w:p>
    <w:p w14:paraId="438C4156" w14:textId="77777777" w:rsidR="00C2200C" w:rsidRPr="001D3306" w:rsidRDefault="00C2200C" w:rsidP="00C2200C">
      <w:pPr>
        <w:rPr>
          <w:rFonts w:ascii="Palatino Linotype" w:eastAsia="Calibri" w:hAnsi="Palatino Linotype" w:cs="Arial"/>
          <w:color w:val="000000" w:themeColor="text1"/>
          <w:sz w:val="22"/>
          <w:szCs w:val="22"/>
          <w:lang w:val="es-ES"/>
        </w:rPr>
      </w:pPr>
    </w:p>
    <w:p w14:paraId="03B955B4" w14:textId="097AC830" w:rsidR="00C2200C" w:rsidRPr="001D3306" w:rsidRDefault="00C2200C"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No </w:t>
      </w:r>
      <w:r w:rsidRPr="001D3306">
        <w:rPr>
          <w:rFonts w:ascii="Palatino Linotype" w:eastAsia="Palatino Linotype" w:hAnsi="Palatino Linotype" w:cs="Palatino Linotype"/>
          <w:color w:val="000000"/>
          <w:sz w:val="22"/>
          <w:szCs w:val="22"/>
        </w:rPr>
        <w:t xml:space="preserve">obstante, el </w:t>
      </w:r>
      <w:r w:rsidRPr="001D3306">
        <w:rPr>
          <w:rFonts w:ascii="Palatino Linotype" w:eastAsia="Palatino Linotype" w:hAnsi="Palatino Linotype" w:cs="Palatino Linotype"/>
          <w:b/>
          <w:color w:val="000000"/>
          <w:sz w:val="22"/>
          <w:szCs w:val="22"/>
        </w:rPr>
        <w:t xml:space="preserve">RECURRENTE </w:t>
      </w:r>
      <w:r w:rsidRPr="001D3306">
        <w:rPr>
          <w:rFonts w:ascii="Palatino Linotype" w:eastAsia="Palatino Linotype" w:hAnsi="Palatino Linotype" w:cs="Palatino Linotype"/>
          <w:color w:val="000000"/>
          <w:sz w:val="22"/>
          <w:szCs w:val="22"/>
        </w:rPr>
        <w:t>interpuso el</w:t>
      </w:r>
      <w:r w:rsidRPr="001D3306">
        <w:rPr>
          <w:rFonts w:ascii="Palatino Linotype" w:eastAsia="Palatino Linotype" w:hAnsi="Palatino Linotype" w:cs="Palatino Linotype"/>
          <w:b/>
          <w:color w:val="000000"/>
          <w:sz w:val="22"/>
          <w:szCs w:val="22"/>
        </w:rPr>
        <w:t xml:space="preserve"> </w:t>
      </w:r>
      <w:r w:rsidRPr="001D3306">
        <w:rPr>
          <w:rFonts w:ascii="Palatino Linotype" w:eastAsia="Palatino Linotype" w:hAnsi="Palatino Linotype" w:cs="Palatino Linotype"/>
          <w:color w:val="000000"/>
          <w:sz w:val="22"/>
          <w:szCs w:val="22"/>
        </w:rPr>
        <w:t xml:space="preserve">recurso de revisión número </w:t>
      </w:r>
      <w:r w:rsidRPr="001D3306">
        <w:rPr>
          <w:rFonts w:ascii="Palatino Linotype" w:eastAsia="Palatino Linotype" w:hAnsi="Palatino Linotype" w:cs="Palatino Linotype"/>
          <w:b/>
          <w:color w:val="000000"/>
          <w:sz w:val="22"/>
          <w:szCs w:val="22"/>
        </w:rPr>
        <w:t>04643/INFOEM/IP/RR/2024</w:t>
      </w:r>
      <w:r w:rsidRPr="001D3306">
        <w:rPr>
          <w:rFonts w:ascii="Palatino Linotype" w:eastAsia="Palatino Linotype" w:hAnsi="Palatino Linotype" w:cs="Palatino Linotype"/>
          <w:color w:val="000000"/>
          <w:sz w:val="22"/>
          <w:szCs w:val="22"/>
        </w:rPr>
        <w:t xml:space="preserve">, donde manifestó como motivos de inconformidad, </w:t>
      </w:r>
      <w:r w:rsidRPr="001D3306">
        <w:rPr>
          <w:rFonts w:ascii="Palatino Linotype" w:eastAsia="Palatino Linotype" w:hAnsi="Palatino Linotype" w:cs="Palatino Linotype"/>
          <w:b/>
          <w:color w:val="000000"/>
          <w:sz w:val="22"/>
          <w:szCs w:val="22"/>
        </w:rPr>
        <w:t>la negativa de la información solicitada.</w:t>
      </w:r>
    </w:p>
    <w:p w14:paraId="574CFDCC" w14:textId="233BA8C6" w:rsidR="007553B6" w:rsidRPr="001D3306" w:rsidRDefault="007553B6" w:rsidP="007553B6">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623F11B8" w14:textId="609F41E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1D3306">
        <w:rPr>
          <w:rFonts w:ascii="Palatino Linotype" w:hAnsi="Palatino Linotype"/>
          <w:color w:val="000000" w:themeColor="text1"/>
          <w:sz w:val="22"/>
          <w:szCs w:val="22"/>
        </w:rPr>
        <w:t xml:space="preserve">En razón de lo anterior, el estudio del presente asunto versará en analizar las constancias que obran en el expediente digital formado en el SAIMEX, así como los agravios expuestos por el </w:t>
      </w:r>
      <w:r w:rsidRPr="001D3306">
        <w:rPr>
          <w:rFonts w:ascii="Palatino Linotype" w:hAnsi="Palatino Linotype"/>
          <w:b/>
          <w:bCs/>
          <w:color w:val="000000" w:themeColor="text1"/>
          <w:sz w:val="22"/>
          <w:szCs w:val="22"/>
        </w:rPr>
        <w:t>RECURRENTE</w:t>
      </w:r>
      <w:r w:rsidRPr="001D3306">
        <w:rPr>
          <w:rFonts w:ascii="Palatino Linotype" w:hAnsi="Palatino Linotype"/>
          <w:color w:val="000000" w:themeColor="text1"/>
          <w:sz w:val="22"/>
          <w:szCs w:val="22"/>
        </w:rPr>
        <w:t xml:space="preserve"> a través del recurso de revisión, con el objeto de determinar si, con su respuesta, el </w:t>
      </w:r>
      <w:r w:rsidRPr="001D3306">
        <w:rPr>
          <w:rFonts w:ascii="Palatino Linotype" w:hAnsi="Palatino Linotype"/>
          <w:b/>
          <w:color w:val="000000" w:themeColor="text1"/>
          <w:sz w:val="22"/>
          <w:szCs w:val="22"/>
        </w:rPr>
        <w:t>SUJETO OBLIGADO</w:t>
      </w:r>
      <w:r w:rsidRPr="001D3306">
        <w:rPr>
          <w:rFonts w:ascii="Palatino Linotype" w:hAnsi="Palatino Linotype"/>
          <w:color w:val="000000" w:themeColor="text1"/>
          <w:sz w:val="22"/>
          <w:szCs w:val="22"/>
        </w:rPr>
        <w:t xml:space="preserve"> colmó el derecho de acceso a la información o, </w:t>
      </w:r>
      <w:proofErr w:type="gramStart"/>
      <w:r w:rsidRPr="001D3306">
        <w:rPr>
          <w:rFonts w:ascii="Palatino Linotype" w:hAnsi="Palatino Linotype"/>
          <w:color w:val="000000" w:themeColor="text1"/>
          <w:sz w:val="22"/>
          <w:szCs w:val="22"/>
        </w:rPr>
        <w:t>si</w:t>
      </w:r>
      <w:proofErr w:type="gramEnd"/>
      <w:r w:rsidRPr="001D3306">
        <w:rPr>
          <w:rFonts w:ascii="Palatino Linotype" w:hAnsi="Palatino Linotype"/>
          <w:color w:val="000000" w:themeColor="text1"/>
          <w:sz w:val="22"/>
          <w:szCs w:val="22"/>
        </w:rPr>
        <w:t xml:space="preserve"> por el contrario, procede la entrega de información.</w:t>
      </w:r>
    </w:p>
    <w:p w14:paraId="2897A00E" w14:textId="77777777" w:rsidR="007553B6" w:rsidRPr="001D3306" w:rsidRDefault="007553B6" w:rsidP="007553B6">
      <w:pPr>
        <w:rPr>
          <w:rFonts w:ascii="Palatino Linotype" w:eastAsia="Calibri" w:hAnsi="Palatino Linotype" w:cs="Arial"/>
          <w:color w:val="000000" w:themeColor="text1"/>
          <w:sz w:val="22"/>
          <w:szCs w:val="22"/>
          <w:lang w:val="es-ES"/>
        </w:rPr>
      </w:pPr>
    </w:p>
    <w:p w14:paraId="5BE3F541"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Así, </w:t>
      </w:r>
      <w:r w:rsidRPr="001D3306">
        <w:rPr>
          <w:rFonts w:ascii="Palatino Linotype" w:eastAsia="Palatino Linotype" w:hAnsi="Palatino Linotype" w:cs="Palatino Linotype"/>
          <w:sz w:val="22"/>
          <w:szCs w:val="22"/>
        </w:rPr>
        <w:t xml:space="preserve">de las constancias que integran los expedientes electrónicos relacionados con el recurso de revisión materia de estudio, se colige que el </w:t>
      </w:r>
      <w:r w:rsidRPr="001D3306">
        <w:rPr>
          <w:rFonts w:ascii="Palatino Linotype" w:eastAsia="Palatino Linotype" w:hAnsi="Palatino Linotype" w:cs="Palatino Linotype"/>
          <w:b/>
          <w:sz w:val="22"/>
          <w:szCs w:val="22"/>
        </w:rPr>
        <w:t>SUJETO OBLIGADO</w:t>
      </w:r>
      <w:r w:rsidRPr="001D3306">
        <w:rPr>
          <w:rFonts w:ascii="Palatino Linotype" w:eastAsia="Palatino Linotype" w:hAnsi="Palatino Linotype" w:cs="Palatino Linotype"/>
          <w:sz w:val="22"/>
          <w:szCs w:val="22"/>
        </w:rPr>
        <w:t xml:space="preserve"> no niega la </w:t>
      </w:r>
      <w:r w:rsidRPr="001D3306">
        <w:rPr>
          <w:rFonts w:ascii="Palatino Linotype" w:eastAsia="Palatino Linotype" w:hAnsi="Palatino Linotype" w:cs="Palatino Linotype"/>
          <w:sz w:val="22"/>
          <w:szCs w:val="22"/>
        </w:rPr>
        <w:lastRenderedPageBreak/>
        <w:t>competencia para conocer de la información solicitada, por el contrario, con la respuesta pronunciada asevera que es competente para conocer de la solicitud de información</w:t>
      </w:r>
      <w:r w:rsidRPr="001D3306">
        <w:rPr>
          <w:rFonts w:ascii="Palatino Linotype" w:eastAsia="Palatino Linotype" w:hAnsi="Palatino Linotype" w:cs="Palatino Linotype"/>
          <w:i/>
          <w:sz w:val="22"/>
          <w:szCs w:val="22"/>
        </w:rPr>
        <w:t xml:space="preserve">, </w:t>
      </w:r>
      <w:r w:rsidRPr="001D3306">
        <w:rPr>
          <w:rFonts w:ascii="Palatino Linotype" w:eastAsia="Palatino Linotype" w:hAnsi="Palatino Linotype" w:cs="Palatino Linotype"/>
          <w:sz w:val="22"/>
          <w:szCs w:val="22"/>
        </w:rPr>
        <w:t xml:space="preserve">lo anterior es así, ya que el estudio enunciado tiene por objeto determinar si </w:t>
      </w:r>
      <w:r w:rsidRPr="001D3306">
        <w:rPr>
          <w:rFonts w:ascii="Palatino Linotype" w:hAnsi="Palatino Linotype"/>
          <w:sz w:val="22"/>
          <w:szCs w:val="22"/>
        </w:rPr>
        <w:t>los</w:t>
      </w:r>
      <w:r w:rsidRPr="001D3306">
        <w:rPr>
          <w:rFonts w:ascii="Palatino Linotype" w:eastAsia="Palatino Linotype" w:hAnsi="Palatino Linotype" w:cs="Palatino Linotype"/>
          <w:sz w:val="22"/>
          <w:szCs w:val="22"/>
        </w:rPr>
        <w:t xml:space="preserve"> Sujeto</w:t>
      </w:r>
      <w:r w:rsidRPr="001D3306">
        <w:rPr>
          <w:rFonts w:ascii="Palatino Linotype" w:hAnsi="Palatino Linotype"/>
          <w:sz w:val="22"/>
          <w:szCs w:val="22"/>
        </w:rPr>
        <w:t>s</w:t>
      </w:r>
      <w:r w:rsidRPr="001D3306">
        <w:rPr>
          <w:rFonts w:ascii="Palatino Linotype" w:eastAsia="Palatino Linotype" w:hAnsi="Palatino Linotype" w:cs="Palatino Linotype"/>
          <w:sz w:val="22"/>
          <w:szCs w:val="22"/>
        </w:rPr>
        <w:t xml:space="preserve"> Obligado</w:t>
      </w:r>
      <w:r w:rsidRPr="001D3306">
        <w:rPr>
          <w:rFonts w:ascii="Palatino Linotype" w:hAnsi="Palatino Linotype"/>
          <w:sz w:val="22"/>
          <w:szCs w:val="22"/>
        </w:rPr>
        <w:t>s</w:t>
      </w:r>
      <w:r w:rsidRPr="001D3306">
        <w:rPr>
          <w:rFonts w:ascii="Palatino Linotype" w:eastAsia="Palatino Linotype" w:hAnsi="Palatino Linotype" w:cs="Palatino Linotype"/>
          <w:sz w:val="22"/>
          <w:szCs w:val="22"/>
        </w:rPr>
        <w:t xml:space="preserve"> generan, poseen o administran  la información solicitada, sin embargo, en aquellos casos en que </w:t>
      </w:r>
      <w:r w:rsidRPr="001D3306">
        <w:rPr>
          <w:rFonts w:ascii="Palatino Linotype" w:hAnsi="Palatino Linotype"/>
          <w:sz w:val="22"/>
          <w:szCs w:val="22"/>
        </w:rPr>
        <w:t>e</w:t>
      </w:r>
      <w:r w:rsidRPr="001D3306">
        <w:rPr>
          <w:rFonts w:ascii="Palatino Linotype" w:eastAsia="Palatino Linotype" w:hAnsi="Palatino Linotype" w:cs="Palatino Linotype"/>
          <w:sz w:val="22"/>
          <w:szCs w:val="22"/>
        </w:rPr>
        <w:t>st</w:t>
      </w:r>
      <w:r w:rsidRPr="001D3306">
        <w:rPr>
          <w:rFonts w:ascii="Palatino Linotype" w:hAnsi="Palatino Linotype"/>
          <w:sz w:val="22"/>
          <w:szCs w:val="22"/>
        </w:rPr>
        <w:t xml:space="preserve">os </w:t>
      </w:r>
      <w:r w:rsidRPr="001D3306">
        <w:rPr>
          <w:rFonts w:ascii="Palatino Linotype" w:eastAsia="Palatino Linotype" w:hAnsi="Palatino Linotype" w:cs="Palatino Linotype"/>
          <w:sz w:val="22"/>
          <w:szCs w:val="22"/>
        </w:rPr>
        <w:t>ha</w:t>
      </w:r>
      <w:r w:rsidRPr="001D3306">
        <w:rPr>
          <w:rFonts w:ascii="Palatino Linotype" w:hAnsi="Palatino Linotype"/>
          <w:sz w:val="22"/>
          <w:szCs w:val="22"/>
        </w:rPr>
        <w:t>n</w:t>
      </w:r>
      <w:r w:rsidRPr="001D3306">
        <w:rPr>
          <w:rFonts w:ascii="Palatino Linotype" w:eastAsia="Palatino Linotype" w:hAnsi="Palatino Linotype" w:cs="Palatino Linotype"/>
          <w:sz w:val="22"/>
          <w:szCs w:val="22"/>
        </w:rPr>
        <w:t xml:space="preserve"> asumido la competencia, sería ocioso y a nada práctico nos conduciría su estudio, ya que, se insiste, el ente obligado asumió la competencia referida.</w:t>
      </w:r>
    </w:p>
    <w:p w14:paraId="534492FB"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8C79542"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Palatino Linotype" w:hAnsi="Palatino Linotype" w:cs="Palatino Linotype"/>
          <w:sz w:val="22"/>
          <w:szCs w:val="22"/>
        </w:rPr>
        <w:t xml:space="preserve">Por consiguiente, se procede al análisis del requerimiento planteado por persona solicitante y la respuesta proporcionada por el </w:t>
      </w:r>
      <w:r w:rsidRPr="001D3306">
        <w:rPr>
          <w:rFonts w:ascii="Palatino Linotype" w:eastAsia="Palatino Linotype" w:hAnsi="Palatino Linotype" w:cs="Palatino Linotype"/>
          <w:b/>
          <w:sz w:val="22"/>
          <w:szCs w:val="22"/>
        </w:rPr>
        <w:t>SUJETO OBLIGADO</w:t>
      </w:r>
      <w:r w:rsidRPr="001D3306">
        <w:rPr>
          <w:rFonts w:ascii="Palatino Linotype" w:eastAsia="Palatino Linotype" w:hAnsi="Palatino Linotype" w:cs="Palatino Linotype"/>
          <w:sz w:val="22"/>
          <w:szCs w:val="22"/>
        </w:rPr>
        <w:t xml:space="preserve">, a efecto de determinar si el derecho de acceso se satisfizo con las mismas, o en su defecto, señalar los documentos que en el ejercicio de sus atribuciones pudo haber generado, y que, de manera enunciativa más no limitativa, pudieran colmar dicho derecho. </w:t>
      </w:r>
    </w:p>
    <w:p w14:paraId="6BB5B1EE"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477F711"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Así las cosas, cabe </w:t>
      </w:r>
      <w:r w:rsidRPr="001D3306">
        <w:rPr>
          <w:rFonts w:ascii="Palatino Linotype" w:hAnsi="Palatino Linotype"/>
          <w:color w:val="000000" w:themeColor="text1"/>
          <w:sz w:val="22"/>
          <w:szCs w:val="22"/>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794E0789"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1841419"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lastRenderedPageBreak/>
        <w:t xml:space="preserve">En </w:t>
      </w:r>
      <w:r w:rsidRPr="001D3306">
        <w:rPr>
          <w:rFonts w:ascii="Palatino Linotype" w:hAnsi="Palatino Linotype"/>
          <w:color w:val="000000" w:themeColor="text1"/>
          <w:sz w:val="22"/>
          <w:szCs w:val="22"/>
        </w:rPr>
        <w:t xml:space="preserve">este sentido, para </w:t>
      </w:r>
      <w:r w:rsidRPr="001D3306">
        <w:rPr>
          <w:rFonts w:ascii="Palatino Linotype" w:hAnsi="Palatino Linotype" w:cs="Arial"/>
          <w:sz w:val="22"/>
          <w:szCs w:val="22"/>
        </w:rPr>
        <w:t>atender las solicitudes de información, los Sujetos Obligados contarán con un área denominada Unidad de Transparencia</w:t>
      </w:r>
      <w:r w:rsidRPr="001D3306">
        <w:rPr>
          <w:rFonts w:ascii="Palatino Linotype" w:hAnsi="Palatino Linotype" w:cs="Arial"/>
          <w:sz w:val="22"/>
          <w:szCs w:val="22"/>
          <w:vertAlign w:val="superscript"/>
        </w:rPr>
        <w:footnoteReference w:id="5"/>
      </w:r>
      <w:r w:rsidRPr="001D3306">
        <w:rPr>
          <w:rFonts w:ascii="Palatino Linotype" w:hAnsi="Palatino Linotype" w:cs="Arial"/>
          <w:sz w:val="22"/>
          <w:szCs w:val="22"/>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1D3306">
        <w:rPr>
          <w:rFonts w:ascii="Palatino Linotype" w:hAnsi="Palatino Linotype" w:cs="Arial"/>
          <w:b/>
          <w:bCs/>
          <w:sz w:val="22"/>
          <w:szCs w:val="22"/>
        </w:rPr>
        <w:t xml:space="preserve"> </w:t>
      </w:r>
      <w:r w:rsidRPr="001D3306">
        <w:rPr>
          <w:rFonts w:ascii="Palatino Linotype" w:hAnsi="Palatino Linotype" w:cs="Arial"/>
          <w:sz w:val="22"/>
          <w:szCs w:val="22"/>
        </w:rPr>
        <w:t>en los términos de la Ley General y la Ley de Transparencia y Acceso a la Información Pública del Estado de México y Municipios</w:t>
      </w:r>
      <w:r w:rsidRPr="001D3306">
        <w:rPr>
          <w:rFonts w:ascii="Palatino Linotype" w:hAnsi="Palatino Linotype" w:cs="Arial"/>
          <w:sz w:val="22"/>
          <w:szCs w:val="22"/>
          <w:vertAlign w:val="superscript"/>
        </w:rPr>
        <w:footnoteReference w:id="6"/>
      </w:r>
      <w:r w:rsidRPr="001D3306">
        <w:rPr>
          <w:rFonts w:ascii="Palatino Linotype" w:hAnsi="Palatino Linotype" w:cs="Arial"/>
          <w:sz w:val="22"/>
          <w:szCs w:val="22"/>
        </w:rPr>
        <w:t>.</w:t>
      </w:r>
    </w:p>
    <w:p w14:paraId="0303CA58" w14:textId="77777777" w:rsidR="007553B6" w:rsidRPr="001D3306" w:rsidRDefault="007553B6" w:rsidP="007553B6">
      <w:pPr>
        <w:rPr>
          <w:rFonts w:ascii="Palatino Linotype" w:eastAsia="Calibri" w:hAnsi="Palatino Linotype" w:cs="Arial"/>
          <w:color w:val="000000" w:themeColor="text1"/>
          <w:sz w:val="22"/>
          <w:szCs w:val="22"/>
          <w:lang w:val="es-ES"/>
        </w:rPr>
      </w:pPr>
    </w:p>
    <w:p w14:paraId="43763B7B"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De </w:t>
      </w:r>
      <w:r w:rsidRPr="001D3306">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14:paraId="29D4A94A" w14:textId="77777777" w:rsidR="007553B6" w:rsidRPr="001D3306" w:rsidRDefault="007553B6" w:rsidP="007553B6">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5E6F50ED" w14:textId="77777777" w:rsidR="007553B6" w:rsidRPr="001D3306" w:rsidRDefault="007553B6" w:rsidP="007553B6">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1D3306">
        <w:rPr>
          <w:rFonts w:ascii="Palatino Linotype" w:hAnsi="Palatino Linotype" w:cs="Arial"/>
          <w:color w:val="000000" w:themeColor="text1"/>
          <w:sz w:val="22"/>
          <w:szCs w:val="22"/>
        </w:rPr>
        <w:t>Recibir, tramitar y dar respuesta a las solicitudes de acceso a la información;</w:t>
      </w:r>
    </w:p>
    <w:p w14:paraId="6F807427" w14:textId="77777777" w:rsidR="007553B6" w:rsidRPr="001D3306" w:rsidRDefault="007553B6" w:rsidP="007553B6">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1D3306">
        <w:rPr>
          <w:rFonts w:ascii="Palatino Linotype" w:hAnsi="Palatino Linotype" w:cs="Arial"/>
          <w:color w:val="000000" w:themeColor="text1"/>
          <w:sz w:val="22"/>
          <w:szCs w:val="22"/>
        </w:rPr>
        <w:t xml:space="preserve">Realizar, con efectividad, los trámites internos necesarios para la atención de las solicitudes de acceso a la información; </w:t>
      </w:r>
    </w:p>
    <w:p w14:paraId="2DF4F720" w14:textId="77777777" w:rsidR="007553B6" w:rsidRPr="001D3306" w:rsidRDefault="007553B6" w:rsidP="007553B6">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1D3306">
        <w:rPr>
          <w:rFonts w:ascii="Palatino Linotype" w:hAnsi="Palatino Linotype" w:cs="Arial"/>
          <w:color w:val="000000" w:themeColor="text1"/>
          <w:sz w:val="22"/>
          <w:szCs w:val="22"/>
        </w:rPr>
        <w:t xml:space="preserve">Entregar, en su caso, a los particulares la información solicitada; y </w:t>
      </w:r>
    </w:p>
    <w:p w14:paraId="29B96350" w14:textId="77777777" w:rsidR="007553B6" w:rsidRPr="001D3306" w:rsidRDefault="007553B6" w:rsidP="007553B6">
      <w:pPr>
        <w:pStyle w:val="Prrafodelista"/>
        <w:numPr>
          <w:ilvl w:val="1"/>
          <w:numId w:val="4"/>
        </w:numPr>
        <w:spacing w:before="240" w:after="240"/>
        <w:ind w:left="709" w:right="616" w:hanging="142"/>
        <w:jc w:val="both"/>
        <w:rPr>
          <w:rFonts w:ascii="Palatino Linotype" w:hAnsi="Palatino Linotype"/>
          <w:color w:val="000000" w:themeColor="text1"/>
          <w:sz w:val="22"/>
          <w:szCs w:val="22"/>
        </w:rPr>
      </w:pPr>
      <w:r w:rsidRPr="001D3306">
        <w:rPr>
          <w:rFonts w:ascii="Palatino Linotype" w:hAnsi="Palatino Linotype" w:cs="Arial"/>
          <w:color w:val="000000" w:themeColor="text1"/>
          <w:sz w:val="22"/>
          <w:szCs w:val="22"/>
        </w:rPr>
        <w:t>Efectuar las notificaciones a los solicitantes.</w:t>
      </w:r>
    </w:p>
    <w:p w14:paraId="4823C1FD" w14:textId="77777777" w:rsidR="007553B6" w:rsidRPr="001D3306" w:rsidRDefault="007553B6" w:rsidP="007553B6">
      <w:pPr>
        <w:spacing w:before="240" w:after="240"/>
        <w:ind w:right="616"/>
        <w:jc w:val="both"/>
        <w:rPr>
          <w:rFonts w:ascii="Palatino Linotype" w:hAnsi="Palatino Linotype"/>
          <w:color w:val="000000" w:themeColor="text1"/>
          <w:sz w:val="22"/>
          <w:szCs w:val="22"/>
        </w:rPr>
      </w:pPr>
    </w:p>
    <w:p w14:paraId="1ED5DD28"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Otros </w:t>
      </w:r>
      <w:r w:rsidRPr="001D3306">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1D3306">
        <w:rPr>
          <w:rFonts w:ascii="Palatino Linotype" w:hAnsi="Palatino Linotype" w:cs="Arial"/>
          <w:b/>
          <w:color w:val="000000" w:themeColor="text1"/>
          <w:sz w:val="22"/>
          <w:szCs w:val="22"/>
        </w:rPr>
        <w:t xml:space="preserve">SUJETO OBLIGADO </w:t>
      </w:r>
      <w:r w:rsidRPr="001D3306">
        <w:rPr>
          <w:rFonts w:ascii="Palatino Linotype" w:hAnsi="Palatino Linotype" w:cs="Arial"/>
          <w:color w:val="000000" w:themeColor="text1"/>
          <w:sz w:val="22"/>
          <w:szCs w:val="22"/>
        </w:rPr>
        <w:t xml:space="preserve">a </w:t>
      </w:r>
      <w:r w:rsidRPr="001D3306">
        <w:rPr>
          <w:rFonts w:ascii="Palatino Linotype" w:hAnsi="Palatino Linotype" w:cs="Arial"/>
          <w:color w:val="000000" w:themeColor="text1"/>
          <w:sz w:val="22"/>
          <w:szCs w:val="22"/>
        </w:rPr>
        <w:lastRenderedPageBreak/>
        <w:t>propuesta del responsable de la Unidad de Transparencia</w:t>
      </w:r>
      <w:r w:rsidRPr="001D3306">
        <w:rPr>
          <w:rStyle w:val="Refdenotaalpie"/>
          <w:rFonts w:ascii="Palatino Linotype" w:hAnsi="Palatino Linotype" w:cs="Arial"/>
          <w:color w:val="000000" w:themeColor="text1"/>
          <w:sz w:val="22"/>
          <w:szCs w:val="22"/>
        </w:rPr>
        <w:footnoteReference w:id="7"/>
      </w:r>
      <w:r w:rsidRPr="001D3306">
        <w:rPr>
          <w:rFonts w:ascii="Palatino Linotype" w:hAnsi="Palatino Linotype" w:cs="Arial"/>
          <w:color w:val="000000" w:themeColor="text1"/>
          <w:sz w:val="22"/>
          <w:szCs w:val="22"/>
        </w:rPr>
        <w:t xml:space="preserve"> y tendrán, entre sus atribuciones, las siguientes</w:t>
      </w:r>
      <w:r w:rsidRPr="001D3306">
        <w:rPr>
          <w:rStyle w:val="Refdenotaalpie"/>
          <w:rFonts w:ascii="Palatino Linotype" w:hAnsi="Palatino Linotype" w:cs="Arial"/>
          <w:color w:val="000000" w:themeColor="text1"/>
          <w:sz w:val="22"/>
          <w:szCs w:val="22"/>
        </w:rPr>
        <w:footnoteReference w:id="8"/>
      </w:r>
      <w:r w:rsidRPr="001D3306">
        <w:rPr>
          <w:rFonts w:ascii="Palatino Linotype" w:hAnsi="Palatino Linotype" w:cs="Arial"/>
          <w:color w:val="000000" w:themeColor="text1"/>
          <w:sz w:val="22"/>
          <w:szCs w:val="22"/>
        </w:rPr>
        <w:t>:</w:t>
      </w:r>
    </w:p>
    <w:p w14:paraId="0D91FDA2" w14:textId="77777777" w:rsidR="007553B6" w:rsidRPr="001D3306" w:rsidRDefault="007553B6" w:rsidP="007553B6">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14:paraId="34BBE8DF" w14:textId="77777777" w:rsidR="007553B6" w:rsidRPr="001D3306" w:rsidRDefault="007553B6" w:rsidP="007553B6">
      <w:pPr>
        <w:pStyle w:val="Prrafodelista"/>
        <w:numPr>
          <w:ilvl w:val="1"/>
          <w:numId w:val="5"/>
        </w:numPr>
        <w:spacing w:before="240" w:after="240"/>
        <w:ind w:left="709" w:right="565" w:hanging="142"/>
        <w:jc w:val="both"/>
        <w:rPr>
          <w:rFonts w:ascii="Palatino Linotype" w:hAnsi="Palatino Linotype" w:cs="Arial"/>
          <w:color w:val="000000" w:themeColor="text1"/>
          <w:sz w:val="22"/>
          <w:szCs w:val="22"/>
        </w:rPr>
      </w:pPr>
      <w:r w:rsidRPr="001D3306">
        <w:rPr>
          <w:rFonts w:ascii="Palatino Linotype" w:hAnsi="Palatino Linotype" w:cs="Arial"/>
          <w:color w:val="000000" w:themeColor="text1"/>
          <w:sz w:val="22"/>
          <w:szCs w:val="22"/>
        </w:rPr>
        <w:t>Localizar la información que le solicite la Unidad de Transparencia; y</w:t>
      </w:r>
    </w:p>
    <w:p w14:paraId="27E1959F" w14:textId="77777777" w:rsidR="007553B6" w:rsidRPr="001D3306" w:rsidRDefault="007553B6" w:rsidP="007553B6">
      <w:pPr>
        <w:pStyle w:val="Prrafodelista"/>
        <w:numPr>
          <w:ilvl w:val="1"/>
          <w:numId w:val="5"/>
        </w:numPr>
        <w:spacing w:before="240" w:after="240"/>
        <w:ind w:left="709" w:right="565" w:hanging="142"/>
        <w:jc w:val="both"/>
        <w:rPr>
          <w:rFonts w:ascii="Palatino Linotype" w:hAnsi="Palatino Linotype"/>
          <w:color w:val="000000" w:themeColor="text1"/>
          <w:sz w:val="22"/>
          <w:szCs w:val="22"/>
        </w:rPr>
      </w:pPr>
      <w:r w:rsidRPr="001D3306">
        <w:rPr>
          <w:rFonts w:ascii="Palatino Linotype" w:hAnsi="Palatino Linotype" w:cs="Arial"/>
          <w:color w:val="000000" w:themeColor="text1"/>
          <w:sz w:val="22"/>
          <w:szCs w:val="22"/>
        </w:rPr>
        <w:t>Proporcionar la información que obre en los archivos y que le sea solicitada por la Unidad de Transparencia.</w:t>
      </w:r>
    </w:p>
    <w:p w14:paraId="1435A9BD" w14:textId="77777777" w:rsidR="007553B6" w:rsidRPr="001D3306" w:rsidRDefault="007553B6" w:rsidP="007553B6">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14:paraId="69BD7B3E"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hAnsi="Palatino Linotype"/>
          <w:color w:val="000000" w:themeColor="text1"/>
          <w:sz w:val="22"/>
          <w:szCs w:val="22"/>
        </w:rPr>
        <w:t xml:space="preserve">De </w:t>
      </w:r>
      <w:r w:rsidRPr="001D3306">
        <w:rPr>
          <w:rFonts w:ascii="Palatino Linotype" w:hAnsi="Palatino Linotype" w:cs="Arial"/>
          <w:color w:val="000000" w:themeColor="text1"/>
          <w:sz w:val="22"/>
          <w:szCs w:val="22"/>
        </w:rPr>
        <w:t xml:space="preserve">tal manera que cada una de las áreas administrativas del </w:t>
      </w:r>
      <w:r w:rsidRPr="001D3306">
        <w:rPr>
          <w:rFonts w:ascii="Palatino Linotype" w:hAnsi="Palatino Linotype" w:cs="Arial"/>
          <w:b/>
          <w:bCs/>
          <w:color w:val="000000" w:themeColor="text1"/>
          <w:sz w:val="22"/>
          <w:szCs w:val="22"/>
        </w:rPr>
        <w:t>SUJETO OBLIGADO</w:t>
      </w:r>
      <w:r w:rsidRPr="001D3306">
        <w:rPr>
          <w:rFonts w:ascii="Palatino Linotype" w:hAnsi="Palatino Linotype" w:cs="Arial"/>
          <w:color w:val="000000" w:themeColor="text1"/>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252DF395" w14:textId="77777777" w:rsidR="007553B6" w:rsidRPr="001D3306" w:rsidRDefault="007553B6" w:rsidP="007553B6">
      <w:pPr>
        <w:rPr>
          <w:rFonts w:ascii="Palatino Linotype" w:eastAsia="Calibri" w:hAnsi="Palatino Linotype" w:cs="Arial"/>
          <w:color w:val="000000" w:themeColor="text1"/>
          <w:sz w:val="22"/>
          <w:szCs w:val="22"/>
          <w:lang w:val="es-ES"/>
        </w:rPr>
      </w:pPr>
    </w:p>
    <w:p w14:paraId="6EE670D8"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Aunado a lo anterior, </w:t>
      </w:r>
      <w:r w:rsidRPr="001D3306">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14:paraId="198406E2" w14:textId="77777777" w:rsidR="007553B6" w:rsidRPr="001D3306" w:rsidRDefault="007553B6" w:rsidP="007553B6">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7908BBAE" w14:textId="77777777" w:rsidR="007553B6" w:rsidRPr="001D3306"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1D3306">
        <w:rPr>
          <w:rFonts w:ascii="Palatino Linotype" w:hAnsi="Palatino Linotype"/>
          <w:b/>
          <w:bCs/>
          <w:i/>
          <w:iCs/>
          <w:sz w:val="22"/>
          <w:szCs w:val="22"/>
        </w:rPr>
        <w:t>“Artículo 53</w:t>
      </w:r>
      <w:r w:rsidRPr="001D3306">
        <w:rPr>
          <w:rFonts w:ascii="Palatino Linotype" w:hAnsi="Palatino Linotype"/>
          <w:i/>
          <w:iCs/>
          <w:sz w:val="22"/>
          <w:szCs w:val="22"/>
        </w:rPr>
        <w:t xml:space="preserve">. Las Unidades de Transparencia tendrán las siguientes funciones: </w:t>
      </w:r>
    </w:p>
    <w:p w14:paraId="5F14E929" w14:textId="77777777" w:rsidR="007553B6" w:rsidRPr="001D3306" w:rsidRDefault="007553B6" w:rsidP="007553B6">
      <w:pPr>
        <w:pStyle w:val="Prrafodelista"/>
        <w:tabs>
          <w:tab w:val="left" w:pos="426"/>
        </w:tabs>
        <w:spacing w:before="240" w:after="240"/>
        <w:ind w:left="567" w:right="616"/>
        <w:jc w:val="both"/>
        <w:rPr>
          <w:rFonts w:ascii="Palatino Linotype" w:hAnsi="Palatino Linotype"/>
          <w:i/>
          <w:iCs/>
          <w:sz w:val="22"/>
          <w:szCs w:val="22"/>
        </w:rPr>
      </w:pPr>
    </w:p>
    <w:p w14:paraId="4041B9EA" w14:textId="77777777" w:rsidR="007553B6" w:rsidRPr="001D3306"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1D3306">
        <w:rPr>
          <w:rFonts w:ascii="Palatino Linotype" w:hAnsi="Palatino Linotype"/>
          <w:i/>
          <w:iCs/>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34860EB0" w14:textId="77777777" w:rsidR="007553B6" w:rsidRPr="001D3306" w:rsidRDefault="007553B6" w:rsidP="007553B6">
      <w:pPr>
        <w:pStyle w:val="Prrafodelista"/>
        <w:tabs>
          <w:tab w:val="left" w:pos="426"/>
        </w:tabs>
        <w:spacing w:before="240" w:after="240"/>
        <w:ind w:left="567" w:right="616"/>
        <w:jc w:val="both"/>
        <w:rPr>
          <w:rFonts w:ascii="Palatino Linotype" w:hAnsi="Palatino Linotype"/>
          <w:b/>
          <w:bCs/>
          <w:i/>
          <w:iCs/>
          <w:sz w:val="22"/>
          <w:szCs w:val="22"/>
        </w:rPr>
      </w:pPr>
      <w:r w:rsidRPr="001D3306">
        <w:rPr>
          <w:rFonts w:ascii="Palatino Linotype" w:hAnsi="Palatino Linotype"/>
          <w:b/>
          <w:bCs/>
          <w:i/>
          <w:iCs/>
          <w:sz w:val="22"/>
          <w:szCs w:val="22"/>
        </w:rPr>
        <w:lastRenderedPageBreak/>
        <w:t xml:space="preserve">II. Recibir, tramitar y dar respuesta a las solicitudes de acceso a la información; </w:t>
      </w:r>
    </w:p>
    <w:p w14:paraId="15EE571F" w14:textId="77777777" w:rsidR="007553B6" w:rsidRPr="001D3306"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1D3306">
        <w:rPr>
          <w:rFonts w:ascii="Palatino Linotype" w:hAnsi="Palatino Linotype"/>
          <w:i/>
          <w:iCs/>
          <w:sz w:val="22"/>
          <w:szCs w:val="22"/>
        </w:rPr>
        <w:t xml:space="preserve">III. Auxiliar a los particulares en la elaboración de solicitudes de acceso a la información y, en su caso, orientarlos sobre los sujetos obligados competentes conforme a la normatividad aplicable; </w:t>
      </w:r>
    </w:p>
    <w:p w14:paraId="73910A4A" w14:textId="77777777" w:rsidR="007553B6" w:rsidRPr="001D3306" w:rsidRDefault="007553B6" w:rsidP="007553B6">
      <w:pPr>
        <w:pStyle w:val="Prrafodelista"/>
        <w:tabs>
          <w:tab w:val="left" w:pos="426"/>
        </w:tabs>
        <w:spacing w:before="240" w:after="240"/>
        <w:ind w:left="567" w:right="616"/>
        <w:jc w:val="both"/>
        <w:rPr>
          <w:rFonts w:ascii="Palatino Linotype" w:hAnsi="Palatino Linotype"/>
          <w:b/>
          <w:bCs/>
          <w:i/>
          <w:iCs/>
          <w:sz w:val="22"/>
          <w:szCs w:val="22"/>
        </w:rPr>
      </w:pPr>
      <w:r w:rsidRPr="001D3306">
        <w:rPr>
          <w:rFonts w:ascii="Palatino Linotype" w:hAnsi="Palatino Linotype"/>
          <w:b/>
          <w:bCs/>
          <w:i/>
          <w:iCs/>
          <w:sz w:val="22"/>
          <w:szCs w:val="22"/>
        </w:rPr>
        <w:t xml:space="preserve">IV. Realizar, con efectividad, los trámites internos necesarios para la atención de las solicitudes de acceso a la información; </w:t>
      </w:r>
    </w:p>
    <w:p w14:paraId="1E44A468" w14:textId="77777777" w:rsidR="007553B6" w:rsidRPr="001D3306"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1D3306">
        <w:rPr>
          <w:rFonts w:ascii="Palatino Linotype" w:hAnsi="Palatino Linotype"/>
          <w:i/>
          <w:iCs/>
          <w:sz w:val="22"/>
          <w:szCs w:val="22"/>
        </w:rPr>
        <w:t xml:space="preserve">V. Entregar, en su caso, a los particulares la información solicitada; </w:t>
      </w:r>
    </w:p>
    <w:p w14:paraId="4A63F66F" w14:textId="77777777" w:rsidR="007553B6" w:rsidRPr="001D3306"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1D3306">
        <w:rPr>
          <w:rFonts w:ascii="Palatino Linotype" w:hAnsi="Palatino Linotype"/>
          <w:i/>
          <w:iCs/>
          <w:sz w:val="22"/>
          <w:szCs w:val="22"/>
        </w:rPr>
        <w:t xml:space="preserve">VI. Efectuar las notificaciones a los solicitantes; </w:t>
      </w:r>
    </w:p>
    <w:p w14:paraId="77F1D331" w14:textId="77777777" w:rsidR="007553B6" w:rsidRPr="001D3306"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1D3306">
        <w:rPr>
          <w:rFonts w:ascii="Palatino Linotype" w:hAnsi="Palatino Linotype"/>
          <w:i/>
          <w:iCs/>
          <w:sz w:val="22"/>
          <w:szCs w:val="22"/>
        </w:rPr>
        <w:t xml:space="preserve">VII. Proponer al Comité de Transparencia, los procedimientos internos que aseguren la mayor eficiencia en la gestión de las solicitudes de acceso a la información, conforme a la normatividad aplicable; </w:t>
      </w:r>
    </w:p>
    <w:p w14:paraId="133FFAF6" w14:textId="77777777" w:rsidR="007553B6" w:rsidRPr="001D3306"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1D3306">
        <w:rPr>
          <w:rFonts w:ascii="Palatino Linotype" w:hAnsi="Palatino Linotype"/>
          <w:i/>
          <w:iCs/>
          <w:sz w:val="22"/>
          <w:szCs w:val="22"/>
        </w:rPr>
        <w:t xml:space="preserve">VIII. Proponer a quien preside el Comité de Transparencia, personal habilitado que sea necesario para recibir y dar trámite a las solicitudes de acceso a la información; </w:t>
      </w:r>
    </w:p>
    <w:p w14:paraId="188B6219" w14:textId="77777777" w:rsidR="007553B6" w:rsidRPr="001D3306" w:rsidRDefault="007553B6" w:rsidP="007553B6">
      <w:pPr>
        <w:pStyle w:val="Prrafodelista"/>
        <w:tabs>
          <w:tab w:val="left" w:pos="426"/>
        </w:tabs>
        <w:spacing w:before="240" w:after="240"/>
        <w:ind w:left="567" w:right="616"/>
        <w:jc w:val="both"/>
        <w:rPr>
          <w:rFonts w:ascii="Palatino Linotype" w:hAnsi="Palatino Linotype"/>
          <w:b/>
          <w:bCs/>
          <w:i/>
          <w:iCs/>
          <w:sz w:val="22"/>
          <w:szCs w:val="22"/>
        </w:rPr>
      </w:pPr>
      <w:r w:rsidRPr="001D3306">
        <w:rPr>
          <w:rFonts w:ascii="Palatino Linotype" w:hAnsi="Palatino Linotype"/>
          <w:b/>
          <w:bCs/>
          <w:i/>
          <w:iCs/>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363F0B6F" w14:textId="77777777" w:rsidR="007553B6" w:rsidRPr="001D3306"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1D3306">
        <w:rPr>
          <w:rFonts w:ascii="Palatino Linotype" w:hAnsi="Palatino Linotype"/>
          <w:i/>
          <w:iCs/>
          <w:sz w:val="22"/>
          <w:szCs w:val="22"/>
        </w:rPr>
        <w:t xml:space="preserve">X. Presentar ante el Comité, el proyecto de clasificación de información; </w:t>
      </w:r>
    </w:p>
    <w:p w14:paraId="2BA67D90" w14:textId="77777777" w:rsidR="007553B6" w:rsidRPr="001D3306"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1D3306">
        <w:rPr>
          <w:rFonts w:ascii="Palatino Linotype" w:hAnsi="Palatino Linotype"/>
          <w:i/>
          <w:iCs/>
          <w:sz w:val="22"/>
          <w:szCs w:val="22"/>
        </w:rPr>
        <w:t xml:space="preserve">XI. Promover e implementar políticas de transparencia proactiva procurando su accesibilidad; </w:t>
      </w:r>
    </w:p>
    <w:p w14:paraId="2D2BC7CB" w14:textId="77777777" w:rsidR="007553B6" w:rsidRPr="001D3306"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1D3306">
        <w:rPr>
          <w:rFonts w:ascii="Palatino Linotype" w:hAnsi="Palatino Linotype"/>
          <w:i/>
          <w:iCs/>
          <w:sz w:val="22"/>
          <w:szCs w:val="22"/>
        </w:rPr>
        <w:t xml:space="preserve">XII. Fomentar la transparencia y accesibilidad al interior del sujeto obligado; </w:t>
      </w:r>
    </w:p>
    <w:p w14:paraId="039C7F5B" w14:textId="77777777" w:rsidR="007553B6" w:rsidRPr="001D3306"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1D3306">
        <w:rPr>
          <w:rFonts w:ascii="Palatino Linotype" w:hAnsi="Palatino Linotype"/>
          <w:i/>
          <w:iCs/>
          <w:sz w:val="22"/>
          <w:szCs w:val="22"/>
        </w:rPr>
        <w:t>XIII. Hacer del conocimiento de la instancia competente la probable responsabilidad por el incumplimiento de las obligaciones previstas en la presente Ley; y</w:t>
      </w:r>
    </w:p>
    <w:p w14:paraId="25CE79E9" w14:textId="77777777" w:rsidR="007553B6" w:rsidRPr="001D3306"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1D3306">
        <w:rPr>
          <w:rFonts w:ascii="Palatino Linotype" w:hAnsi="Palatino Linotype"/>
          <w:i/>
          <w:iCs/>
          <w:sz w:val="22"/>
          <w:szCs w:val="22"/>
        </w:rPr>
        <w:t>XIV. Las demás que resulten necesarias para facilitar el acceso a la información y aquellas que se desprenden de la presente Ley y demás disposiciones jurídicas aplicables. (…)</w:t>
      </w:r>
    </w:p>
    <w:p w14:paraId="76432FE4" w14:textId="57B6F7F2" w:rsidR="007553B6" w:rsidRDefault="007553B6" w:rsidP="00611096">
      <w:pPr>
        <w:pStyle w:val="Prrafodelista"/>
        <w:tabs>
          <w:tab w:val="left" w:pos="426"/>
        </w:tabs>
        <w:spacing w:before="240" w:after="240"/>
        <w:ind w:left="567" w:right="616"/>
        <w:jc w:val="both"/>
        <w:rPr>
          <w:rFonts w:ascii="Palatino Linotype" w:hAnsi="Palatino Linotype"/>
          <w:i/>
          <w:iCs/>
          <w:sz w:val="22"/>
          <w:szCs w:val="22"/>
        </w:rPr>
      </w:pPr>
      <w:r w:rsidRPr="001D3306">
        <w:rPr>
          <w:rFonts w:ascii="Palatino Linotype" w:hAnsi="Palatino Linotype"/>
          <w:i/>
          <w:iCs/>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21AC8D44" w14:textId="77777777" w:rsidR="001D3306" w:rsidRPr="001D3306" w:rsidRDefault="001D3306" w:rsidP="001D3306">
      <w:pPr>
        <w:tabs>
          <w:tab w:val="left" w:pos="426"/>
        </w:tabs>
        <w:spacing w:before="240" w:after="240"/>
        <w:ind w:right="616"/>
        <w:jc w:val="both"/>
        <w:rPr>
          <w:rFonts w:ascii="Palatino Linotype" w:hAnsi="Palatino Linotype"/>
          <w:i/>
          <w:iCs/>
          <w:sz w:val="22"/>
          <w:szCs w:val="22"/>
        </w:rPr>
      </w:pPr>
    </w:p>
    <w:p w14:paraId="4C3B2EBF" w14:textId="6F845F96" w:rsidR="0061109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De </w:t>
      </w:r>
      <w:r w:rsidRPr="001D3306">
        <w:rPr>
          <w:rFonts w:ascii="Palatino Linotype" w:hAnsi="Palatino Linotype"/>
          <w:color w:val="000000" w:themeColor="text1"/>
          <w:sz w:val="22"/>
          <w:szCs w:val="22"/>
        </w:rPr>
        <w:t xml:space="preserve">lo expuesto y con relación a lo solicitado, se tiene que, en efecto, la Unidad de Transparencia es la encargada de </w:t>
      </w:r>
      <w:r w:rsidRPr="001D3306">
        <w:rPr>
          <w:rFonts w:ascii="Palatino Linotype" w:hAnsi="Palatino Linotype"/>
          <w:sz w:val="22"/>
          <w:szCs w:val="22"/>
        </w:rPr>
        <w:t>recibir, tramitar y dar respuesta a las solicitudes de acceso a la información;</w:t>
      </w:r>
      <w:r w:rsidRPr="001D3306">
        <w:rPr>
          <w:rFonts w:ascii="Palatino Linotype" w:hAnsi="Palatino Linotype"/>
          <w:color w:val="000000" w:themeColor="text1"/>
          <w:sz w:val="22"/>
          <w:szCs w:val="22"/>
        </w:rPr>
        <w:t xml:space="preserve"> no obstante</w:t>
      </w:r>
      <w:r w:rsidRPr="001D3306">
        <w:rPr>
          <w:rFonts w:ascii="Palatino Linotype" w:hAnsi="Palatino Linotype" w:cs="Arial"/>
          <w:sz w:val="22"/>
          <w:szCs w:val="22"/>
          <w:lang w:val="es-ES"/>
        </w:rPr>
        <w:t xml:space="preserve">, </w:t>
      </w:r>
      <w:r w:rsidRPr="001D3306">
        <w:rPr>
          <w:rFonts w:ascii="Palatino Linotype" w:hAnsi="Palatino Linotype"/>
          <w:sz w:val="22"/>
          <w:szCs w:val="22"/>
        </w:rPr>
        <w:t xml:space="preserve">al haber existido un pronunciamiento por parte del </w:t>
      </w:r>
      <w:r w:rsidRPr="001D3306">
        <w:rPr>
          <w:rFonts w:ascii="Palatino Linotype" w:hAnsi="Palatino Linotype"/>
          <w:b/>
          <w:bCs/>
          <w:sz w:val="22"/>
          <w:szCs w:val="22"/>
        </w:rPr>
        <w:t>SUJETO OBLIGADO</w:t>
      </w:r>
      <w:r w:rsidRPr="001D3306">
        <w:rPr>
          <w:rFonts w:ascii="Palatino Linotype" w:hAnsi="Palatino Linotype"/>
          <w:sz w:val="22"/>
          <w:szCs w:val="22"/>
        </w:rPr>
        <w:t>, aún más del Servidor Público Habilitado competente, en el presente caso</w:t>
      </w:r>
      <w:r w:rsidR="00611096" w:rsidRPr="001D3306">
        <w:rPr>
          <w:rFonts w:ascii="Palatino Linotype" w:hAnsi="Palatino Linotype"/>
          <w:sz w:val="22"/>
          <w:szCs w:val="22"/>
        </w:rPr>
        <w:t xml:space="preserve"> los Servidores Públicos Habilitados de la</w:t>
      </w:r>
      <w:r w:rsidR="00611096" w:rsidRPr="001D3306">
        <w:rPr>
          <w:rFonts w:ascii="Palatino Linotype" w:hAnsi="Palatino Linotype"/>
          <w:color w:val="000000" w:themeColor="text1"/>
          <w:sz w:val="22"/>
          <w:szCs w:val="22"/>
        </w:rPr>
        <w:t xml:space="preserve"> </w:t>
      </w:r>
      <w:proofErr w:type="gramStart"/>
      <w:r w:rsidR="00611096" w:rsidRPr="001D3306">
        <w:rPr>
          <w:rFonts w:ascii="Palatino Linotype" w:eastAsia="Calibri" w:hAnsi="Palatino Linotype" w:cs="Arial"/>
          <w:color w:val="000000" w:themeColor="text1"/>
          <w:sz w:val="22"/>
          <w:szCs w:val="22"/>
          <w:lang w:val="es-ES"/>
        </w:rPr>
        <w:t>Subdirectora</w:t>
      </w:r>
      <w:proofErr w:type="gramEnd"/>
      <w:r w:rsidR="00611096" w:rsidRPr="001D3306">
        <w:rPr>
          <w:rFonts w:ascii="Palatino Linotype" w:eastAsia="Calibri" w:hAnsi="Palatino Linotype" w:cs="Arial"/>
          <w:color w:val="000000" w:themeColor="text1"/>
          <w:sz w:val="22"/>
          <w:szCs w:val="22"/>
          <w:lang w:val="es-ES"/>
        </w:rPr>
        <w:t xml:space="preserve"> de Jurídico y el Subdirector de Operación</w:t>
      </w:r>
      <w:r w:rsidR="000F5292" w:rsidRPr="001D3306">
        <w:rPr>
          <w:rFonts w:ascii="Palatino Linotype" w:eastAsia="Calibri" w:hAnsi="Palatino Linotype" w:cs="Arial"/>
          <w:color w:val="000000" w:themeColor="text1"/>
          <w:sz w:val="22"/>
          <w:szCs w:val="22"/>
          <w:lang w:val="es-ES"/>
        </w:rPr>
        <w:t xml:space="preserve"> de la Dirección de Desarrollo Urbano.</w:t>
      </w:r>
    </w:p>
    <w:p w14:paraId="017AB3DD" w14:textId="77777777" w:rsidR="00611096" w:rsidRPr="001D3306" w:rsidRDefault="00611096" w:rsidP="0061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9272217" w14:textId="3B1BF4C2" w:rsidR="009C36DE" w:rsidRPr="001D3306" w:rsidRDefault="009C36DE" w:rsidP="009C36D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Relativo a lo anterior, el Bando Municipal vigente del Ayuntamiento de Naucalpan de Juárez, establece en su artículo 42 las dependencias, Órganos Descentralizados y Entidades por las que se constituye, de las cuales se advierten las siguientes:</w:t>
      </w:r>
    </w:p>
    <w:p w14:paraId="3A899782" w14:textId="77777777" w:rsidR="009C36DE" w:rsidRPr="001D3306" w:rsidRDefault="009C36DE" w:rsidP="009C36D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31CC5A5" w14:textId="1D3CE29D"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b/>
          <w:i/>
          <w:sz w:val="22"/>
          <w:szCs w:val="22"/>
        </w:rPr>
        <w:t>“Artículo 42.</w:t>
      </w:r>
      <w:r w:rsidRPr="001D3306">
        <w:rPr>
          <w:rFonts w:ascii="Palatino Linotype" w:hAnsi="Palatino Linotype"/>
          <w:i/>
          <w:sz w:val="22"/>
          <w:szCs w:val="22"/>
        </w:rPr>
        <w:t xml:space="preserve"> La Administración Pública Centralizada y Descentralizada se constituye por las Dependencias, Órganos Desconcentrados y Entidades que señala la Ley Orgánica, aquellas que determine el Reglamento Orgánico y por las que, sean creadas por el Ayuntamiento, mismas que, estarán jerárquicamente subordinadas al </w:t>
      </w:r>
      <w:proofErr w:type="gramStart"/>
      <w:r w:rsidRPr="001D3306">
        <w:rPr>
          <w:rFonts w:ascii="Palatino Linotype" w:hAnsi="Palatino Linotype"/>
          <w:i/>
          <w:sz w:val="22"/>
          <w:szCs w:val="22"/>
        </w:rPr>
        <w:t>Presidente</w:t>
      </w:r>
      <w:proofErr w:type="gramEnd"/>
      <w:r w:rsidRPr="001D3306">
        <w:rPr>
          <w:rFonts w:ascii="Palatino Linotype" w:hAnsi="Palatino Linotype"/>
          <w:i/>
          <w:sz w:val="22"/>
          <w:szCs w:val="22"/>
        </w:rPr>
        <w:t xml:space="preserve"> Municipal. </w:t>
      </w:r>
    </w:p>
    <w:p w14:paraId="37E9399C"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p>
    <w:p w14:paraId="4201C87D"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A. La Administración Pública Centralizada está integrada por: </w:t>
      </w:r>
    </w:p>
    <w:p w14:paraId="01C71169"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I. Presidencia Municipal; </w:t>
      </w:r>
    </w:p>
    <w:p w14:paraId="3642AEAA"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II. Secretaría del Ayuntamiento; </w:t>
      </w:r>
    </w:p>
    <w:p w14:paraId="5F37D599"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III. Tesorería Municipal; </w:t>
      </w:r>
    </w:p>
    <w:p w14:paraId="4E6C2D2D" w14:textId="7C0A2725"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IV. Contraloría Interna Municipal; </w:t>
      </w:r>
    </w:p>
    <w:p w14:paraId="5BFADF7C"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V. Dirección General Jurídica y Consultiva; </w:t>
      </w:r>
    </w:p>
    <w:p w14:paraId="7404CF88"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VI. Dirección General de Administración; </w:t>
      </w:r>
    </w:p>
    <w:p w14:paraId="00FECDF1"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VII. Dirección General de Obras Públicas; </w:t>
      </w:r>
    </w:p>
    <w:p w14:paraId="13433FB4"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VIII. Dirección General de Servicios Públicos; </w:t>
      </w:r>
    </w:p>
    <w:p w14:paraId="219D32C3"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b/>
          <w:i/>
          <w:sz w:val="22"/>
          <w:szCs w:val="22"/>
        </w:rPr>
      </w:pPr>
      <w:r w:rsidRPr="001D3306">
        <w:rPr>
          <w:rFonts w:ascii="Palatino Linotype" w:hAnsi="Palatino Linotype"/>
          <w:b/>
          <w:i/>
          <w:sz w:val="22"/>
          <w:szCs w:val="22"/>
        </w:rPr>
        <w:t xml:space="preserve">IX. Dirección General de Desarrollo Urbano; </w:t>
      </w:r>
    </w:p>
    <w:p w14:paraId="77779C22"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X. Dirección General de Seguridad Ciudadana y Movilidad Segura; </w:t>
      </w:r>
    </w:p>
    <w:p w14:paraId="06110104"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lastRenderedPageBreak/>
        <w:t xml:space="preserve">XI. Dirección General de Gobierno; </w:t>
      </w:r>
    </w:p>
    <w:p w14:paraId="1B861983" w14:textId="5560A835"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XII. Dirección General de Medio Ambiente; </w:t>
      </w:r>
    </w:p>
    <w:p w14:paraId="7821DB19"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XIII. Dirección General de Desarrollo y Fomento Económico; </w:t>
      </w:r>
    </w:p>
    <w:p w14:paraId="21C863E8"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XIV. Coordinación Municipal de Protección Civil y Bomberos; </w:t>
      </w:r>
    </w:p>
    <w:p w14:paraId="605002AA"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XV. Dirección General de Desarrollo Social; </w:t>
      </w:r>
    </w:p>
    <w:p w14:paraId="5BE05C60"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XVI. Instituto de las Mujeres Naucalpenses y la Igualdad Sustantiva; </w:t>
      </w:r>
    </w:p>
    <w:p w14:paraId="6B7EF556"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XVII. Dirección General de Cultura y Educación; y </w:t>
      </w:r>
    </w:p>
    <w:p w14:paraId="5069458F" w14:textId="0096E559" w:rsidR="009C36DE" w:rsidRPr="001D3306" w:rsidRDefault="009C36DE" w:rsidP="009C36DE">
      <w:pPr>
        <w:pStyle w:val="Prrafodelista"/>
        <w:tabs>
          <w:tab w:val="left" w:pos="2127"/>
          <w:tab w:val="left" w:pos="3119"/>
          <w:tab w:val="left" w:pos="3828"/>
        </w:tabs>
        <w:ind w:left="567" w:right="565"/>
        <w:jc w:val="both"/>
        <w:rPr>
          <w:rFonts w:ascii="Palatino Linotype" w:eastAsia="Calibri" w:hAnsi="Palatino Linotype" w:cs="Arial"/>
          <w:i/>
          <w:color w:val="000000" w:themeColor="text1"/>
          <w:sz w:val="22"/>
          <w:szCs w:val="22"/>
          <w:lang w:val="es-ES"/>
        </w:rPr>
      </w:pPr>
      <w:r w:rsidRPr="001D3306">
        <w:rPr>
          <w:rFonts w:ascii="Palatino Linotype" w:hAnsi="Palatino Linotype"/>
          <w:i/>
          <w:sz w:val="22"/>
          <w:szCs w:val="22"/>
        </w:rPr>
        <w:t>XVIII. Las demás que determine crear el Ayuntamiento.</w:t>
      </w:r>
    </w:p>
    <w:p w14:paraId="719E5C28" w14:textId="77777777" w:rsidR="009C36DE" w:rsidRPr="001D3306" w:rsidRDefault="009C36DE" w:rsidP="009C36DE">
      <w:pPr>
        <w:pStyle w:val="Prrafodelista"/>
        <w:tabs>
          <w:tab w:val="left" w:pos="2127"/>
          <w:tab w:val="left" w:pos="3119"/>
          <w:tab w:val="left" w:pos="3828"/>
        </w:tabs>
        <w:ind w:left="567" w:right="565"/>
        <w:jc w:val="both"/>
        <w:rPr>
          <w:rFonts w:ascii="Palatino Linotype" w:eastAsia="Calibri" w:hAnsi="Palatino Linotype" w:cs="Arial"/>
          <w:i/>
          <w:color w:val="000000" w:themeColor="text1"/>
          <w:sz w:val="22"/>
          <w:szCs w:val="22"/>
          <w:lang w:val="es-ES"/>
        </w:rPr>
      </w:pPr>
    </w:p>
    <w:p w14:paraId="2C5EE846"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B. Administración Pública Descentralizada </w:t>
      </w:r>
    </w:p>
    <w:p w14:paraId="674842C2"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I. Organismo Público Descentralizado para la prestación de los Servicios de Agua Potable, Alcantarillado y Saneamiento del Municipio de Naucalpan. (OAPAS); </w:t>
      </w:r>
    </w:p>
    <w:p w14:paraId="61727BDB" w14:textId="77777777" w:rsidR="009C36DE" w:rsidRPr="001D3306" w:rsidRDefault="009C36DE" w:rsidP="009C36DE">
      <w:pPr>
        <w:pStyle w:val="Prrafodelista"/>
        <w:tabs>
          <w:tab w:val="left" w:pos="2127"/>
          <w:tab w:val="left" w:pos="3119"/>
          <w:tab w:val="left" w:pos="3828"/>
        </w:tabs>
        <w:ind w:left="567" w:right="565"/>
        <w:jc w:val="both"/>
        <w:rPr>
          <w:rFonts w:ascii="Palatino Linotype" w:hAnsi="Palatino Linotype"/>
          <w:i/>
          <w:sz w:val="22"/>
          <w:szCs w:val="22"/>
        </w:rPr>
      </w:pPr>
      <w:r w:rsidRPr="001D3306">
        <w:rPr>
          <w:rFonts w:ascii="Palatino Linotype" w:hAnsi="Palatino Linotype"/>
          <w:i/>
          <w:sz w:val="22"/>
          <w:szCs w:val="22"/>
        </w:rPr>
        <w:t xml:space="preserve">II. Sistema Municipal para el Desarrollo Integral de la Familia de Naucalpan de Juárez; e </w:t>
      </w:r>
    </w:p>
    <w:p w14:paraId="45ADFDC9" w14:textId="70CF754D" w:rsidR="009C36DE" w:rsidRPr="001D3306" w:rsidRDefault="009C36DE" w:rsidP="009C36DE">
      <w:pPr>
        <w:pStyle w:val="Prrafodelista"/>
        <w:tabs>
          <w:tab w:val="left" w:pos="2127"/>
          <w:tab w:val="left" w:pos="3119"/>
          <w:tab w:val="left" w:pos="3828"/>
        </w:tabs>
        <w:ind w:left="567" w:right="565"/>
        <w:jc w:val="both"/>
        <w:rPr>
          <w:rFonts w:ascii="Palatino Linotype" w:eastAsia="Calibri" w:hAnsi="Palatino Linotype" w:cs="Arial"/>
          <w:i/>
          <w:color w:val="000000" w:themeColor="text1"/>
          <w:sz w:val="22"/>
          <w:szCs w:val="22"/>
          <w:lang w:val="es-ES"/>
        </w:rPr>
      </w:pPr>
      <w:r w:rsidRPr="001D3306">
        <w:rPr>
          <w:rFonts w:ascii="Palatino Linotype" w:hAnsi="Palatino Linotype"/>
          <w:i/>
          <w:sz w:val="22"/>
          <w:szCs w:val="22"/>
        </w:rPr>
        <w:t>III. Instituto Municipal de Cultura Física y Deporte de Naucalpan de Juárez, México. (IMCUFIDEN).”</w:t>
      </w:r>
    </w:p>
    <w:p w14:paraId="2D539AA8" w14:textId="77777777" w:rsidR="009C36DE" w:rsidRPr="001D3306" w:rsidRDefault="009C36DE" w:rsidP="001D3306">
      <w:pPr>
        <w:rPr>
          <w:rFonts w:ascii="Palatino Linotype" w:hAnsi="Palatino Linotype"/>
          <w:sz w:val="22"/>
          <w:szCs w:val="22"/>
          <w:highlight w:val="cyan"/>
        </w:rPr>
      </w:pPr>
    </w:p>
    <w:p w14:paraId="4453EDA9" w14:textId="3F2CC1CE" w:rsidR="000F5292" w:rsidRPr="001D3306" w:rsidRDefault="009C36DE" w:rsidP="009C36D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Correlativo a lo anterior</w:t>
      </w:r>
      <w:r w:rsidR="000F5292" w:rsidRPr="001D3306">
        <w:rPr>
          <w:rFonts w:ascii="Palatino Linotype" w:eastAsia="Calibri" w:hAnsi="Palatino Linotype" w:cs="Arial"/>
          <w:color w:val="000000" w:themeColor="text1"/>
          <w:sz w:val="22"/>
          <w:szCs w:val="22"/>
          <w:lang w:val="es-ES"/>
        </w:rPr>
        <w:t>, el Reglamento Interior de la Dirección General de Desarrollo Urbano, refiere en su artículo 20</w:t>
      </w:r>
      <w:r w:rsidR="001D3306" w:rsidRPr="001D3306">
        <w:rPr>
          <w:rFonts w:ascii="Palatino Linotype" w:eastAsia="Calibri" w:hAnsi="Palatino Linotype" w:cs="Arial"/>
          <w:color w:val="000000" w:themeColor="text1"/>
          <w:sz w:val="22"/>
          <w:szCs w:val="22"/>
          <w:lang w:val="es-ES"/>
        </w:rPr>
        <w:t xml:space="preserve"> que</w:t>
      </w:r>
      <w:r w:rsidR="001D3306">
        <w:rPr>
          <w:rFonts w:ascii="Palatino Linotype" w:eastAsia="Calibri" w:hAnsi="Palatino Linotype" w:cs="Arial"/>
          <w:color w:val="000000" w:themeColor="text1"/>
          <w:sz w:val="22"/>
          <w:szCs w:val="22"/>
          <w:lang w:val="es-ES"/>
        </w:rPr>
        <w:t xml:space="preserve"> la</w:t>
      </w:r>
      <w:r w:rsidR="001D3306" w:rsidRPr="001D3306">
        <w:rPr>
          <w:rFonts w:ascii="Palatino Linotype" w:eastAsia="Calibri" w:hAnsi="Palatino Linotype" w:cs="Arial"/>
          <w:color w:val="000000" w:themeColor="text1"/>
          <w:sz w:val="22"/>
          <w:szCs w:val="22"/>
          <w:lang w:val="es-ES"/>
        </w:rPr>
        <w:t xml:space="preserve"> </w:t>
      </w:r>
      <w:r w:rsidR="001D3306" w:rsidRPr="001D3306">
        <w:rPr>
          <w:rFonts w:ascii="Palatino Linotype" w:hAnsi="Palatino Linotype"/>
          <w:sz w:val="22"/>
          <w:szCs w:val="22"/>
        </w:rPr>
        <w:t xml:space="preserve">Subdirección de Operación Urbana, estará a cargo de un titular, que se denominará </w:t>
      </w:r>
      <w:proofErr w:type="gramStart"/>
      <w:r w:rsidR="001D3306" w:rsidRPr="001D3306">
        <w:rPr>
          <w:rFonts w:ascii="Palatino Linotype" w:hAnsi="Palatino Linotype"/>
          <w:sz w:val="22"/>
          <w:szCs w:val="22"/>
        </w:rPr>
        <w:t>Subdirector</w:t>
      </w:r>
      <w:proofErr w:type="gramEnd"/>
      <w:r w:rsidR="001D3306" w:rsidRPr="001D3306">
        <w:rPr>
          <w:rFonts w:ascii="Palatino Linotype" w:hAnsi="Palatino Linotype"/>
          <w:sz w:val="22"/>
          <w:szCs w:val="22"/>
        </w:rPr>
        <w:t xml:space="preserve"> (a) de Operación Urbana; y tendrá las siguientes atribuciones:</w:t>
      </w:r>
    </w:p>
    <w:p w14:paraId="3A7D9327" w14:textId="77777777" w:rsidR="001D3306" w:rsidRPr="001D3306" w:rsidRDefault="001D3306" w:rsidP="001D3306">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14:paraId="1250CA6D" w14:textId="77777777" w:rsidR="001D3306" w:rsidRPr="001D3306" w:rsidRDefault="001D3306" w:rsidP="001D3306">
      <w:pPr>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“I. Acordar y resolver los asuntos de su competencia con las Unidades Administrativas a su cargo; </w:t>
      </w:r>
    </w:p>
    <w:p w14:paraId="01F27906" w14:textId="77777777" w:rsidR="001D3306" w:rsidRPr="001D3306" w:rsidRDefault="001D3306" w:rsidP="001D3306">
      <w:pPr>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II. Coordinar y supervisar el desarrollo de las actividades de las Unidades Administrativas a su cargo; </w:t>
      </w:r>
    </w:p>
    <w:p w14:paraId="2914597D" w14:textId="77777777" w:rsidR="001D3306" w:rsidRPr="001D3306" w:rsidRDefault="001D3306" w:rsidP="001D3306">
      <w:pPr>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III. Dar seguimiento permanente a todos y cada uno de los asuntos turnados que se tramitan en las Unidades Administrativas a su cargo; </w:t>
      </w:r>
    </w:p>
    <w:p w14:paraId="71AF62F2" w14:textId="77777777" w:rsidR="001D3306" w:rsidRPr="001D3306" w:rsidRDefault="001D3306" w:rsidP="001D3306">
      <w:pPr>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IV. Ejecutar las visitas de inspección, verificación, notificación y ejecución respecto de los asuntos de su competencia y aquellos que le encomiende su superior jerárquico; </w:t>
      </w:r>
    </w:p>
    <w:p w14:paraId="258214A7" w14:textId="77777777" w:rsidR="001D3306" w:rsidRPr="001D3306" w:rsidRDefault="001D3306" w:rsidP="001D3306">
      <w:pPr>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V. Someter a consideración de su superior jerárquico, la suspensión de la obra, cuando existan circunstancias que así lo justifiquen, derivadas de las visitas de verificación y o inspección; </w:t>
      </w:r>
    </w:p>
    <w:p w14:paraId="79D29CE7" w14:textId="77777777" w:rsidR="001D3306" w:rsidRPr="001D3306" w:rsidRDefault="001D3306" w:rsidP="001D3306">
      <w:pPr>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lastRenderedPageBreak/>
        <w:t xml:space="preserve">VI. Elaborar las órdenes de pago respecto de los servicios proporcionados por las Unidades Administrativas a su cargo y remitirlas a la Dirección General para su autorización; </w:t>
      </w:r>
    </w:p>
    <w:p w14:paraId="13632422" w14:textId="77777777" w:rsidR="001D3306" w:rsidRPr="001D3306" w:rsidRDefault="001D3306" w:rsidP="001D3306">
      <w:pPr>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VII. Informar a la Coordinación Administrativa y a su superior jerárquico de cualquier percance que se suscite con el parque vehicular que se encuentre en uso en la Unidad Administrativa a su cargo; </w:t>
      </w:r>
    </w:p>
    <w:p w14:paraId="5D895EA8" w14:textId="77777777" w:rsidR="001D3306" w:rsidRPr="001D3306" w:rsidRDefault="001D3306" w:rsidP="001D3306">
      <w:pPr>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VIII. Gestionar ante la Secretaría del Ayuntamiento, las copias certificadas de expedientes y documentos relacionados con actos emitidos por la Dirección General; y </w:t>
      </w:r>
    </w:p>
    <w:p w14:paraId="18415041" w14:textId="7A014179" w:rsidR="001D3306" w:rsidRPr="001D3306" w:rsidRDefault="001D3306" w:rsidP="001D3306">
      <w:pPr>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1D3306">
        <w:rPr>
          <w:rFonts w:ascii="Palatino Linotype" w:hAnsi="Palatino Linotype"/>
          <w:i/>
          <w:sz w:val="22"/>
          <w:szCs w:val="22"/>
        </w:rPr>
        <w:t>IX. Las demás que le sean encomendadas por su superior jerárquico.”</w:t>
      </w:r>
    </w:p>
    <w:p w14:paraId="110782E7" w14:textId="77777777" w:rsidR="000F5292" w:rsidRPr="001D3306" w:rsidRDefault="000F5292" w:rsidP="000F529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363A3AA" w14:textId="00F5B9A4" w:rsidR="000F5292" w:rsidRPr="001D3306" w:rsidRDefault="001D3306" w:rsidP="009C36D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Por su parte, </w:t>
      </w:r>
      <w:r w:rsidR="000F5292" w:rsidRPr="001D3306">
        <w:rPr>
          <w:rFonts w:ascii="Palatino Linotype" w:eastAsia="Calibri" w:hAnsi="Palatino Linotype" w:cs="Arial"/>
          <w:color w:val="000000" w:themeColor="text1"/>
          <w:sz w:val="22"/>
          <w:szCs w:val="22"/>
          <w:lang w:val="es-ES"/>
        </w:rPr>
        <w:t xml:space="preserve">artículo 36 </w:t>
      </w:r>
      <w:r w:rsidRPr="001D3306">
        <w:rPr>
          <w:rFonts w:ascii="Palatino Linotype" w:eastAsia="Calibri" w:hAnsi="Palatino Linotype" w:cs="Arial"/>
          <w:color w:val="000000" w:themeColor="text1"/>
          <w:sz w:val="22"/>
          <w:szCs w:val="22"/>
          <w:lang w:val="es-ES"/>
        </w:rPr>
        <w:t xml:space="preserve">del mismo Reglamento establece </w:t>
      </w:r>
      <w:r w:rsidR="000F5292" w:rsidRPr="001D3306">
        <w:rPr>
          <w:rFonts w:ascii="Palatino Linotype" w:eastAsia="Calibri" w:hAnsi="Palatino Linotype" w:cs="Arial"/>
          <w:color w:val="000000" w:themeColor="text1"/>
          <w:sz w:val="22"/>
          <w:szCs w:val="22"/>
          <w:lang w:val="es-ES"/>
        </w:rPr>
        <w:t xml:space="preserve">que la </w:t>
      </w:r>
      <w:r w:rsidR="000F5292" w:rsidRPr="001D3306">
        <w:rPr>
          <w:rFonts w:ascii="Palatino Linotype" w:hAnsi="Palatino Linotype"/>
          <w:sz w:val="22"/>
          <w:szCs w:val="22"/>
        </w:rPr>
        <w:t>Coordinación Jurídica estará a cargo de un titular, que se denominará Coordinador(a) Jurídico(a); y tendrá las siguientes atribuciones:</w:t>
      </w:r>
    </w:p>
    <w:p w14:paraId="3B326A01" w14:textId="77777777" w:rsidR="000F5292" w:rsidRPr="001D3306" w:rsidRDefault="000F5292" w:rsidP="000F529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E0B5B97"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“…I. Acordar con el (la) </w:t>
      </w:r>
      <w:proofErr w:type="gramStart"/>
      <w:r w:rsidRPr="001D3306">
        <w:rPr>
          <w:rFonts w:ascii="Palatino Linotype" w:hAnsi="Palatino Linotype"/>
          <w:i/>
          <w:sz w:val="22"/>
          <w:szCs w:val="22"/>
        </w:rPr>
        <w:t>Director</w:t>
      </w:r>
      <w:proofErr w:type="gramEnd"/>
      <w:r w:rsidRPr="001D3306">
        <w:rPr>
          <w:rFonts w:ascii="Palatino Linotype" w:hAnsi="Palatino Linotype"/>
          <w:i/>
          <w:sz w:val="22"/>
          <w:szCs w:val="22"/>
        </w:rPr>
        <w:t xml:space="preserve"> (a) General los asuntos de su </w:t>
      </w:r>
      <w:proofErr w:type="spellStart"/>
      <w:r w:rsidRPr="001D3306">
        <w:rPr>
          <w:rFonts w:ascii="Palatino Linotype" w:hAnsi="Palatino Linotype"/>
          <w:i/>
          <w:sz w:val="22"/>
          <w:szCs w:val="22"/>
        </w:rPr>
        <w:t>compe</w:t>
      </w:r>
      <w:proofErr w:type="spellEnd"/>
      <w:r w:rsidRPr="001D3306">
        <w:rPr>
          <w:rFonts w:ascii="Palatino Linotype" w:hAnsi="Palatino Linotype"/>
          <w:i/>
          <w:sz w:val="22"/>
          <w:szCs w:val="22"/>
        </w:rPr>
        <w:t xml:space="preserve"> lo requieran; </w:t>
      </w:r>
    </w:p>
    <w:p w14:paraId="1D39B51F" w14:textId="34C56E1F"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II. Resolver los asuntos de su competencia y aquellos que le sean turnados por el (la) </w:t>
      </w:r>
      <w:proofErr w:type="gramStart"/>
      <w:r w:rsidRPr="001D3306">
        <w:rPr>
          <w:rFonts w:ascii="Palatino Linotype" w:hAnsi="Palatino Linotype"/>
          <w:i/>
          <w:sz w:val="22"/>
          <w:szCs w:val="22"/>
        </w:rPr>
        <w:t>Director</w:t>
      </w:r>
      <w:proofErr w:type="gramEnd"/>
      <w:r w:rsidRPr="001D3306">
        <w:rPr>
          <w:rFonts w:ascii="Palatino Linotype" w:hAnsi="Palatino Linotype"/>
          <w:i/>
          <w:sz w:val="22"/>
          <w:szCs w:val="22"/>
        </w:rPr>
        <w:t xml:space="preserve"> (a) General; </w:t>
      </w:r>
    </w:p>
    <w:p w14:paraId="151E72EE"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III. Sustanciar los procedimientos administrativos comunes a partir del desahogo de la garantía de audiencia y de todos aquellos asuntos de competencia de la Dirección General; </w:t>
      </w:r>
    </w:p>
    <w:p w14:paraId="46A3E1CA"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IV. Dar seguimiento permanente a los asuntos turnados; </w:t>
      </w:r>
    </w:p>
    <w:p w14:paraId="2C8918CA"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V. Coadyuvar en la ejecución de las visitas de verificación, inspección, notificación y ejecución respecto de los asuntos de su competencia y aquellos que le encomiende el (la) </w:t>
      </w:r>
      <w:proofErr w:type="gramStart"/>
      <w:r w:rsidRPr="001D3306">
        <w:rPr>
          <w:rFonts w:ascii="Palatino Linotype" w:hAnsi="Palatino Linotype"/>
          <w:i/>
          <w:sz w:val="22"/>
          <w:szCs w:val="22"/>
        </w:rPr>
        <w:t>Director</w:t>
      </w:r>
      <w:proofErr w:type="gramEnd"/>
      <w:r w:rsidRPr="001D3306">
        <w:rPr>
          <w:rFonts w:ascii="Palatino Linotype" w:hAnsi="Palatino Linotype"/>
          <w:i/>
          <w:sz w:val="22"/>
          <w:szCs w:val="22"/>
        </w:rPr>
        <w:t xml:space="preserve"> (a) General; </w:t>
      </w:r>
    </w:p>
    <w:p w14:paraId="31CF17A4" w14:textId="2288C2D8"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VI. Integrar los expedientes relativos a los procedimientos administrativos comunes iniciados; </w:t>
      </w:r>
    </w:p>
    <w:p w14:paraId="73A79A8D"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VII. Integrar los expedientes relativos a los procesos judiciales o de cualquier otra naturaleza, relacionados con la Dirección General; </w:t>
      </w:r>
    </w:p>
    <w:p w14:paraId="79E3C0A2"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VIII. Dar contestación a las solicitudes de certificación de afirmativa ficta, solicitadas a la Dirección General, debiendo remitirlos a la Dirección General Jurídica y Consultiva, a efecto de obtener el visto bueno, previo a que se emita las observaciones correspondientes; </w:t>
      </w:r>
    </w:p>
    <w:p w14:paraId="17794410"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lastRenderedPageBreak/>
        <w:t xml:space="preserve">IX. El </w:t>
      </w:r>
      <w:proofErr w:type="spellStart"/>
      <w:r w:rsidRPr="001D3306">
        <w:rPr>
          <w:rFonts w:ascii="Palatino Linotype" w:hAnsi="Palatino Linotype"/>
          <w:i/>
          <w:sz w:val="22"/>
          <w:szCs w:val="22"/>
        </w:rPr>
        <w:t>como</w:t>
      </w:r>
      <w:proofErr w:type="spellEnd"/>
      <w:r w:rsidRPr="001D3306">
        <w:rPr>
          <w:rFonts w:ascii="Palatino Linotype" w:hAnsi="Palatino Linotype"/>
          <w:i/>
          <w:sz w:val="22"/>
          <w:szCs w:val="22"/>
        </w:rPr>
        <w:t xml:space="preserve"> la determinación de sanciones que al efecto emitan las Unidades Administrativas o en su caso, la propia Dirección General; </w:t>
      </w:r>
    </w:p>
    <w:p w14:paraId="5EA04275"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 Dar seguimiento a las resoluciones definitivas de los procedimientos administrativos comunes instaurados, hasta su total cumplimiento; </w:t>
      </w:r>
    </w:p>
    <w:p w14:paraId="567EDCA0"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XI. se requiera y de ser el caso, de manera objetiva proponer el criterio jurídico a seguir; </w:t>
      </w:r>
    </w:p>
    <w:p w14:paraId="2680862B"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XII. Elaborar la regularización del procedimiento administrativo común, cuan alguna irregularidad u omisión en el mismo; </w:t>
      </w:r>
    </w:p>
    <w:p w14:paraId="65312003"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XIII. Solicitar el auxilio de la fuerza pública cuando corresponda, en los asuntos competencia de la Dirección General; </w:t>
      </w:r>
    </w:p>
    <w:p w14:paraId="3EE963D3"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XIV. Gestionar ante el (la) </w:t>
      </w:r>
      <w:proofErr w:type="gramStart"/>
      <w:r w:rsidRPr="001D3306">
        <w:rPr>
          <w:rFonts w:ascii="Palatino Linotype" w:hAnsi="Palatino Linotype"/>
          <w:i/>
          <w:sz w:val="22"/>
          <w:szCs w:val="22"/>
        </w:rPr>
        <w:t>Secretario</w:t>
      </w:r>
      <w:proofErr w:type="gramEnd"/>
      <w:r w:rsidRPr="001D3306">
        <w:rPr>
          <w:rFonts w:ascii="Palatino Linotype" w:hAnsi="Palatino Linotype"/>
          <w:i/>
          <w:sz w:val="22"/>
          <w:szCs w:val="22"/>
        </w:rPr>
        <w:t xml:space="preserve"> (a) del Ayuntamiento, las copias certificadas de expedientes y documentos relacionados con actos jurídicos de la Dirección General; </w:t>
      </w:r>
    </w:p>
    <w:p w14:paraId="0475EA7C" w14:textId="1AA77843"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XV. Remitir a la Dirección General Jurídica y Consultiva, los recursos o medios de impugnación presentados en contra de las resoluciones y actos emitidos por la Dirección General; </w:t>
      </w:r>
    </w:p>
    <w:p w14:paraId="25BD5751"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XVI. Hacer de conocimiento de la Dirección General Jurídica y Consultiva, para que, de estimarlo procedente, se presenten las denuncias o querellas ante el Ministerio Público, cuando en el trámite de un expediente abierto en la Dirección General, se advierta que existen actos o hechos presuntamente constitutivos de delito; </w:t>
      </w:r>
    </w:p>
    <w:p w14:paraId="794780C8"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XVII. Verificar que las Unidades Administrativas de la Dirección General den estricto cumplimiento a las resoluciones o acuerdos ordenados por el Ministerio Público Federal o Local; la Contraloría Interna Municipal; el Síndico Procurador Municipal, cualquier como a las recomendaciones o conciliaciones de las Comisiones de Derechos Humanos; </w:t>
      </w:r>
    </w:p>
    <w:p w14:paraId="5CA228A7"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XVIII. Determinar la aplicación de las medidas de seguridad y sanciones a que se refiere el Código Administrativo, Reglamento de Anuncios y el Reglamento de Ordenamiento Territorial; </w:t>
      </w:r>
    </w:p>
    <w:p w14:paraId="61D0F6D6"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XIX. Informar a la Coordinación Administrativa, de cualquier percance que se suscite con el parque vehicular que se encuentre en uso en la Unidad Administrativa a su cargo; </w:t>
      </w:r>
    </w:p>
    <w:p w14:paraId="45782319"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XX. Asesorar y asistir jurídicamente al (la) </w:t>
      </w:r>
      <w:proofErr w:type="gramStart"/>
      <w:r w:rsidRPr="001D3306">
        <w:rPr>
          <w:rFonts w:ascii="Palatino Linotype" w:hAnsi="Palatino Linotype"/>
          <w:i/>
          <w:sz w:val="22"/>
          <w:szCs w:val="22"/>
        </w:rPr>
        <w:t>Director</w:t>
      </w:r>
      <w:proofErr w:type="gramEnd"/>
      <w:r w:rsidRPr="001D3306">
        <w:rPr>
          <w:rFonts w:ascii="Palatino Linotype" w:hAnsi="Palatino Linotype"/>
          <w:i/>
          <w:sz w:val="22"/>
          <w:szCs w:val="22"/>
        </w:rPr>
        <w:t xml:space="preserve"> (a) General y personal de la Unidad Administrativa que así lo requiera; </w:t>
      </w:r>
    </w:p>
    <w:p w14:paraId="69734CBF"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XXI. Proponer a su superior jerárquico los proyectos de reglamentos, acuerdos, circulares y disposiciones de carácter general, así como las modificaciones y actualizaciones que considere necesarias;</w:t>
      </w:r>
    </w:p>
    <w:p w14:paraId="410041C3" w14:textId="075439FB"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XII. Proponer la celebración y en su caso, elaborar los proyectos de convenios, contratos, acuerdos e instrumentos jurídicos necesarios para el mejor desempeño de las funciones públicas, en coordinación con la Dirección General Jurídica y Consultiva; </w:t>
      </w:r>
    </w:p>
    <w:p w14:paraId="11D00D89"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lastRenderedPageBreak/>
        <w:t xml:space="preserve">XXIII. Auxiliar, de acuerdo a su competencia, a las Unidades Administrativas en la elaboración y actualización de formatos que sean necesarios; </w:t>
      </w:r>
    </w:p>
    <w:p w14:paraId="33957609"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XXIV. Elaborar las actas administrativas conjuntamente con la Coordinación Administrativa, para asentar constancia de indisciplina de los servidores públicos adscritos a las unidades administrativas a las que pertenezcan; </w:t>
      </w:r>
    </w:p>
    <w:p w14:paraId="2CB2F403" w14:textId="07DDF7AD"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XXV. Ser enlace con la Dirección General Jurídica y Consultiva, en aquellos asuntos que por su relevancia y trascendencia deban hacerse de su conocimiento a consideración de la Dirección General, a fin de llevar a cabo las acciones legales que en derecho correspondan; </w:t>
      </w:r>
    </w:p>
    <w:p w14:paraId="4C62C977"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XXVI. Controlar y resguardar los archivos, expedientes y documentación que se genere con motivo del desarrollo de las funciones de Dirección General; </w:t>
      </w:r>
    </w:p>
    <w:p w14:paraId="2624637C" w14:textId="04D7B114"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XXVII. Elaborar en tiempo y forma los requerimientos que sean solicitados por la Dirección General Jurídica y Consultiva; </w:t>
      </w:r>
    </w:p>
    <w:p w14:paraId="61B0ED62"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XXVIII. Coadyuvar con la Dirección General Jurídica y Consultiva, en caso de denuncia ante la autoridad competente, por robo o extravió de algún bien y/o equipo y en general apoyando al servidor público que tenía el resguardo; </w:t>
      </w:r>
    </w:p>
    <w:p w14:paraId="31FB47D8"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XXIX. Ejercer las acciones necesarias para proteger y, en su caso, reivindicar la propiedad del Municipio, en coordinación con la Secretaría del Ayuntamiento y la Dirección General Jurídica y Consultiva; </w:t>
      </w:r>
    </w:p>
    <w:p w14:paraId="678C6D69" w14:textId="77777777" w:rsidR="001D3306"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XXX. Fungir como Enlace de Mejora Regulatoria y de Transparencia y Acceso a la Información Pública, de la Dirección General, en los términos legales establecidos en la materia; y </w:t>
      </w:r>
    </w:p>
    <w:p w14:paraId="408A65CF" w14:textId="5049FE73" w:rsidR="000F5292" w:rsidRPr="001D3306" w:rsidRDefault="000F5292" w:rsidP="001D330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XXXI. Las demás que le sean encomendadas por su superior jerárquico.</w:t>
      </w:r>
      <w:r w:rsidR="001D3306" w:rsidRPr="001D3306">
        <w:rPr>
          <w:rFonts w:ascii="Palatino Linotype" w:hAnsi="Palatino Linotype"/>
          <w:i/>
          <w:sz w:val="22"/>
          <w:szCs w:val="22"/>
        </w:rPr>
        <w:t>”</w:t>
      </w:r>
    </w:p>
    <w:p w14:paraId="68BB6899" w14:textId="77777777" w:rsidR="009C36DE" w:rsidRPr="001D3306" w:rsidRDefault="009C36DE" w:rsidP="009C36D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8C38BF1" w14:textId="041E7D38" w:rsidR="007553B6" w:rsidRPr="001D3306" w:rsidRDefault="007553B6" w:rsidP="0061109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Así, </w:t>
      </w:r>
      <w:r w:rsidRPr="001D3306">
        <w:rPr>
          <w:rFonts w:ascii="Palatino Linotype" w:hAnsi="Palatino Linotype"/>
          <w:sz w:val="22"/>
          <w:szCs w:val="22"/>
        </w:rPr>
        <w:t xml:space="preserve">con el afán de dar cumplimiento con lo requerido, se reitera que, el </w:t>
      </w:r>
      <w:r w:rsidRPr="001D3306">
        <w:rPr>
          <w:rFonts w:ascii="Palatino Linotype" w:hAnsi="Palatino Linotype"/>
          <w:b/>
          <w:sz w:val="22"/>
          <w:szCs w:val="22"/>
        </w:rPr>
        <w:t>SUJETO OBLIGADO</w:t>
      </w:r>
      <w:r w:rsidRPr="001D3306">
        <w:rPr>
          <w:rFonts w:ascii="Palatino Linotype" w:hAnsi="Palatino Linotype"/>
          <w:sz w:val="22"/>
          <w:szCs w:val="22"/>
        </w:rPr>
        <w:t xml:space="preserve"> por medio</w:t>
      </w:r>
      <w:r w:rsidR="00611096" w:rsidRPr="001D3306">
        <w:rPr>
          <w:rFonts w:ascii="Palatino Linotype" w:hAnsi="Palatino Linotype"/>
          <w:sz w:val="22"/>
          <w:szCs w:val="22"/>
        </w:rPr>
        <w:t xml:space="preserve"> de los</w:t>
      </w:r>
      <w:r w:rsidRPr="001D3306">
        <w:rPr>
          <w:rFonts w:ascii="Palatino Linotype" w:hAnsi="Palatino Linotype"/>
          <w:sz w:val="22"/>
          <w:szCs w:val="22"/>
        </w:rPr>
        <w:t xml:space="preserve"> Servidor</w:t>
      </w:r>
      <w:r w:rsidR="00611096" w:rsidRPr="001D3306">
        <w:rPr>
          <w:rFonts w:ascii="Palatino Linotype" w:hAnsi="Palatino Linotype"/>
          <w:sz w:val="22"/>
          <w:szCs w:val="22"/>
        </w:rPr>
        <w:t>es</w:t>
      </w:r>
      <w:r w:rsidRPr="001D3306">
        <w:rPr>
          <w:rFonts w:ascii="Palatino Linotype" w:hAnsi="Palatino Linotype"/>
          <w:sz w:val="22"/>
          <w:szCs w:val="22"/>
        </w:rPr>
        <w:t xml:space="preserve"> Público</w:t>
      </w:r>
      <w:r w:rsidR="00611096" w:rsidRPr="001D3306">
        <w:rPr>
          <w:rFonts w:ascii="Palatino Linotype" w:hAnsi="Palatino Linotype"/>
          <w:sz w:val="22"/>
          <w:szCs w:val="22"/>
        </w:rPr>
        <w:t>s</w:t>
      </w:r>
      <w:r w:rsidRPr="001D3306">
        <w:rPr>
          <w:rFonts w:ascii="Palatino Linotype" w:hAnsi="Palatino Linotype"/>
          <w:sz w:val="22"/>
          <w:szCs w:val="22"/>
        </w:rPr>
        <w:t xml:space="preserve"> Habilitado</w:t>
      </w:r>
      <w:r w:rsidR="00611096" w:rsidRPr="001D3306">
        <w:rPr>
          <w:rFonts w:ascii="Palatino Linotype" w:hAnsi="Palatino Linotype"/>
          <w:sz w:val="22"/>
          <w:szCs w:val="22"/>
        </w:rPr>
        <w:t>s</w:t>
      </w:r>
      <w:r w:rsidRPr="001D3306">
        <w:rPr>
          <w:rFonts w:ascii="Palatino Linotype" w:hAnsi="Palatino Linotype"/>
          <w:sz w:val="22"/>
          <w:szCs w:val="22"/>
        </w:rPr>
        <w:t xml:space="preserve"> competente</w:t>
      </w:r>
      <w:r w:rsidR="00611096" w:rsidRPr="001D3306">
        <w:rPr>
          <w:rFonts w:ascii="Palatino Linotype" w:hAnsi="Palatino Linotype"/>
          <w:sz w:val="22"/>
          <w:szCs w:val="22"/>
        </w:rPr>
        <w:t>s</w:t>
      </w:r>
      <w:r w:rsidRPr="001D3306">
        <w:rPr>
          <w:rFonts w:ascii="Palatino Linotype" w:hAnsi="Palatino Linotype"/>
          <w:sz w:val="22"/>
          <w:szCs w:val="22"/>
        </w:rPr>
        <w:t xml:space="preserve">, en el presente caso, </w:t>
      </w:r>
      <w:r w:rsidR="00611096" w:rsidRPr="001D3306">
        <w:rPr>
          <w:rFonts w:ascii="Palatino Linotype" w:hAnsi="Palatino Linotype"/>
          <w:sz w:val="22"/>
          <w:szCs w:val="22"/>
        </w:rPr>
        <w:t>la</w:t>
      </w:r>
      <w:r w:rsidR="00611096" w:rsidRPr="001D3306">
        <w:rPr>
          <w:rFonts w:ascii="Palatino Linotype" w:hAnsi="Palatino Linotype"/>
          <w:color w:val="000000" w:themeColor="text1"/>
          <w:sz w:val="22"/>
          <w:szCs w:val="22"/>
        </w:rPr>
        <w:t xml:space="preserve"> </w:t>
      </w:r>
      <w:r w:rsidR="00611096" w:rsidRPr="001D3306">
        <w:rPr>
          <w:rFonts w:ascii="Palatino Linotype" w:eastAsia="Calibri" w:hAnsi="Palatino Linotype" w:cs="Arial"/>
          <w:color w:val="000000" w:themeColor="text1"/>
          <w:sz w:val="22"/>
          <w:szCs w:val="22"/>
          <w:lang w:val="es-ES"/>
        </w:rPr>
        <w:t xml:space="preserve">Subdirectora de Jurídico y el Subdirector de Operación, </w:t>
      </w:r>
      <w:r w:rsidR="00611096" w:rsidRPr="001D3306">
        <w:rPr>
          <w:rFonts w:ascii="Palatino Linotype" w:hAnsi="Palatino Linotype"/>
          <w:b/>
          <w:sz w:val="22"/>
          <w:szCs w:val="22"/>
        </w:rPr>
        <w:t xml:space="preserve">informaron </w:t>
      </w:r>
      <w:r w:rsidR="00611096" w:rsidRPr="001D3306">
        <w:rPr>
          <w:rFonts w:ascii="Palatino Linotype" w:eastAsia="Calibri" w:hAnsi="Palatino Linotype" w:cs="Arial"/>
          <w:b/>
          <w:color w:val="000000" w:themeColor="text1"/>
          <w:sz w:val="22"/>
          <w:szCs w:val="22"/>
          <w:lang w:val="es-ES"/>
        </w:rPr>
        <w:t xml:space="preserve">que </w:t>
      </w:r>
      <w:r w:rsidR="00611096" w:rsidRPr="001D3306">
        <w:rPr>
          <w:rFonts w:ascii="Palatino Linotype" w:hAnsi="Palatino Linotype"/>
          <w:b/>
          <w:sz w:val="22"/>
          <w:szCs w:val="22"/>
        </w:rPr>
        <w:t xml:space="preserve">no se localizó registro de expediente que contenga antecedentes o solicitud para la obra referida en la solicitud de información, toda vez que, la expresión documental requerida, se encuentra sujeta a petición de parte, es decir, que una persona física o jurídica solicita o genera una petición a la autoridad competente, en consecuencia, no cuentan con la </w:t>
      </w:r>
      <w:r w:rsidR="00611096" w:rsidRPr="001D3306">
        <w:rPr>
          <w:rFonts w:ascii="Palatino Linotype" w:hAnsi="Palatino Linotype"/>
          <w:b/>
          <w:sz w:val="22"/>
          <w:szCs w:val="22"/>
        </w:rPr>
        <w:lastRenderedPageBreak/>
        <w:t>información</w:t>
      </w:r>
      <w:r w:rsidR="00611096" w:rsidRPr="001D3306">
        <w:rPr>
          <w:rFonts w:ascii="Palatino Linotype" w:eastAsia="Calibri" w:hAnsi="Palatino Linotype" w:cs="Arial"/>
          <w:color w:val="000000" w:themeColor="text1"/>
          <w:sz w:val="22"/>
          <w:szCs w:val="22"/>
          <w:lang w:val="es-ES"/>
        </w:rPr>
        <w:t xml:space="preserve">; </w:t>
      </w:r>
      <w:r w:rsidRPr="001D3306">
        <w:rPr>
          <w:rFonts w:ascii="Palatino Linotype" w:hAnsi="Palatino Linotype"/>
          <w:color w:val="000000" w:themeColor="text1"/>
          <w:sz w:val="22"/>
          <w:szCs w:val="22"/>
        </w:rPr>
        <w:t xml:space="preserve">en consecuencia, se advierte que </w:t>
      </w:r>
      <w:r w:rsidR="00611096" w:rsidRPr="001D3306">
        <w:rPr>
          <w:rFonts w:ascii="Palatino Linotype" w:hAnsi="Palatino Linotype"/>
          <w:color w:val="000000" w:themeColor="text1"/>
          <w:sz w:val="22"/>
          <w:szCs w:val="22"/>
        </w:rPr>
        <w:t>lo requerido</w:t>
      </w:r>
      <w:r w:rsidRPr="001D3306">
        <w:rPr>
          <w:rFonts w:ascii="Palatino Linotype" w:hAnsi="Palatino Linotype"/>
          <w:color w:val="000000" w:themeColor="text1"/>
          <w:sz w:val="22"/>
          <w:szCs w:val="22"/>
        </w:rPr>
        <w:t xml:space="preserve"> </w:t>
      </w:r>
      <w:r w:rsidRPr="001D3306">
        <w:rPr>
          <w:rFonts w:ascii="Palatino Linotype" w:hAnsi="Palatino Linotype"/>
          <w:sz w:val="22"/>
          <w:szCs w:val="22"/>
        </w:rPr>
        <w:t>no obran en sus expedientes, por no haberse generado, poseído o administrado.</w:t>
      </w:r>
    </w:p>
    <w:p w14:paraId="19F72D1E"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0DC798A"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En este sentido, </w:t>
      </w:r>
      <w:r w:rsidRPr="001D3306">
        <w:rPr>
          <w:rFonts w:ascii="Palatino Linotype" w:hAnsi="Palatino Linotype"/>
          <w:sz w:val="22"/>
          <w:szCs w:val="22"/>
        </w:rPr>
        <w:t xml:space="preserve">nos encontramos ante la presencia de un </w:t>
      </w:r>
      <w:r w:rsidRPr="001D3306">
        <w:rPr>
          <w:rFonts w:ascii="Palatino Linotype" w:hAnsi="Palatino Linotype"/>
          <w:b/>
          <w:sz w:val="22"/>
          <w:szCs w:val="22"/>
        </w:rPr>
        <w:t>hecho negativo</w:t>
      </w:r>
      <w:r w:rsidRPr="001D3306">
        <w:rPr>
          <w:rFonts w:ascii="Palatino Linotype" w:hAnsi="Palatino Linotype"/>
          <w:sz w:val="22"/>
          <w:szCs w:val="22"/>
        </w:rPr>
        <w:t xml:space="preserve">, en virtud de que la información solicitada no puede fácticamente obrar en los archivos del </w:t>
      </w:r>
      <w:r w:rsidRPr="001D3306">
        <w:rPr>
          <w:rFonts w:ascii="Palatino Linotype" w:hAnsi="Palatino Linotype"/>
          <w:b/>
          <w:sz w:val="22"/>
          <w:szCs w:val="22"/>
        </w:rPr>
        <w:t>SUJETO OBLIGADO</w:t>
      </w:r>
      <w:r w:rsidRPr="001D3306">
        <w:rPr>
          <w:rFonts w:ascii="Palatino Linotype" w:hAnsi="Palatino Linotype"/>
          <w:sz w:val="22"/>
          <w:szCs w:val="22"/>
        </w:rPr>
        <w:t xml:space="preserve">, ya que no puede probarse por ser lógica y materialmente imposible. </w:t>
      </w:r>
    </w:p>
    <w:p w14:paraId="152F6692"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67EB4CC"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hAnsi="Palatino Linotype"/>
          <w:sz w:val="22"/>
          <w:szCs w:val="22"/>
        </w:rPr>
        <w:t xml:space="preserve">Asimismo, no se trata de un caso por el cual la negación del hecho implique la afirmación de este, simplemente se está ante una notoria y evidente inexistencia de la información solicitada. En este contexto, nos encontramos ante la presencia de un hecho negativo, en virtud de que la información solicitada no puede fácticamente obrar en los archivos del Sujeto Obligado, ya que no puede probarse por ser lógica y materialmente imposible. </w:t>
      </w:r>
    </w:p>
    <w:p w14:paraId="55EAD412"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CD687D6"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hAnsi="Palatino Linotype"/>
          <w:sz w:val="22"/>
          <w:szCs w:val="22"/>
        </w:rPr>
        <w:t xml:space="preserve">Es conveniente, invocar la tesis con número de registro 267287, de la Sexta Época, Instancia: Segunda Sala, publicada en el Semanario Judicial de la Federación, Volumen LII, Tercera Parte, Materia Común, que indica lo siguiente: </w:t>
      </w:r>
    </w:p>
    <w:p w14:paraId="3D25F9A7"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4E75E7F" w14:textId="77777777" w:rsidR="007553B6" w:rsidRPr="001D3306" w:rsidRDefault="007553B6" w:rsidP="007553B6">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1D3306">
        <w:rPr>
          <w:rFonts w:ascii="Palatino Linotype" w:hAnsi="Palatino Linotype"/>
          <w:i/>
          <w:sz w:val="22"/>
          <w:szCs w:val="22"/>
        </w:rPr>
        <w:t>“</w:t>
      </w:r>
      <w:r w:rsidRPr="001D3306">
        <w:rPr>
          <w:rFonts w:ascii="Palatino Linotype" w:hAnsi="Palatino Linotype"/>
          <w:b/>
          <w:i/>
          <w:sz w:val="22"/>
          <w:szCs w:val="22"/>
        </w:rPr>
        <w:t>HECHOS NEGATIVOS, NO SON SUSCEPTIBLES DE DEMOSTRACION.</w:t>
      </w:r>
      <w:r w:rsidRPr="001D3306">
        <w:rPr>
          <w:rFonts w:ascii="Palatino Linotype" w:hAnsi="Palatino Linotype"/>
          <w:i/>
          <w:sz w:val="22"/>
          <w:szCs w:val="22"/>
        </w:rPr>
        <w:t xml:space="preserve"> Tratándose de un hecho negativo, el Juez no tiene por qué invocar prueba alguna de la que se desprenda, ya que es bien sabido que esta clase de hechos no son susceptibles de demostración.”</w:t>
      </w:r>
    </w:p>
    <w:p w14:paraId="6B211E61"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A4FBB25" w14:textId="353B3A0C" w:rsidR="00116D7A" w:rsidRPr="00AE3F9C" w:rsidRDefault="007553B6" w:rsidP="00AE3F9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hAnsi="Palatino Linotype"/>
          <w:color w:val="000000" w:themeColor="text1"/>
          <w:sz w:val="22"/>
          <w:szCs w:val="22"/>
        </w:rPr>
        <w:t>Expuesto lo anterior</w:t>
      </w:r>
      <w:r w:rsidRPr="001D3306">
        <w:rPr>
          <w:rFonts w:ascii="Palatino Linotype" w:eastAsia="Calibri" w:hAnsi="Palatino Linotype" w:cs="Arial"/>
          <w:color w:val="000000" w:themeColor="text1"/>
          <w:sz w:val="22"/>
          <w:szCs w:val="22"/>
          <w:lang w:val="es-ES"/>
        </w:rPr>
        <w:t xml:space="preserve">, </w:t>
      </w:r>
      <w:r w:rsidRPr="001D3306">
        <w:rPr>
          <w:rFonts w:ascii="Palatino Linotype" w:hAnsi="Palatino Linotype" w:cs="Arial"/>
          <w:bCs/>
          <w:sz w:val="22"/>
          <w:szCs w:val="22"/>
        </w:rPr>
        <w:t xml:space="preserve">es dable sostener que, al haber existido un pronunciamiento por parte del </w:t>
      </w:r>
      <w:r w:rsidRPr="001D3306">
        <w:rPr>
          <w:rFonts w:ascii="Palatino Linotype" w:hAnsi="Palatino Linotype" w:cs="Arial"/>
          <w:b/>
          <w:bCs/>
          <w:sz w:val="22"/>
          <w:szCs w:val="22"/>
        </w:rPr>
        <w:t xml:space="preserve">SUJETO OBLIGADO, </w:t>
      </w:r>
      <w:r w:rsidRPr="001D3306">
        <w:rPr>
          <w:rFonts w:ascii="Palatino Linotype" w:hAnsi="Palatino Linotype" w:cs="Arial"/>
          <w:bCs/>
          <w:sz w:val="22"/>
          <w:szCs w:val="22"/>
        </w:rPr>
        <w:t xml:space="preserve">aún más del Servidor Público Habilitado correspondiente, </w:t>
      </w:r>
      <w:r w:rsidRPr="001D3306">
        <w:rPr>
          <w:rFonts w:ascii="Palatino Linotype" w:hAnsi="Palatino Linotype" w:cs="Arial"/>
          <w:bCs/>
          <w:sz w:val="22"/>
          <w:szCs w:val="22"/>
        </w:rPr>
        <w:lastRenderedPageBreak/>
        <w:t xml:space="preserve">este Instituto no está facultado para manifestarse sobre la veracidad de este, pues no existe precepto legal alguno en la Ley de la materia que lo faculte para que, vía recurso de revisión, pueda pronunciarse </w:t>
      </w:r>
      <w:r w:rsidRPr="00AE3F9C">
        <w:rPr>
          <w:rFonts w:ascii="Palatino Linotype" w:hAnsi="Palatino Linotype" w:cs="Arial"/>
          <w:bCs/>
          <w:sz w:val="22"/>
          <w:szCs w:val="22"/>
        </w:rPr>
        <w:t xml:space="preserve">al </w:t>
      </w:r>
      <w:commentRangeStart w:id="40"/>
      <w:r w:rsidRPr="00AE3F9C">
        <w:rPr>
          <w:rFonts w:ascii="Palatino Linotype" w:hAnsi="Palatino Linotype" w:cs="Arial"/>
          <w:bCs/>
          <w:sz w:val="22"/>
          <w:szCs w:val="22"/>
        </w:rPr>
        <w:t>respecto</w:t>
      </w:r>
      <w:commentRangeEnd w:id="40"/>
      <w:r w:rsidR="00B06D36" w:rsidRPr="00AE3F9C">
        <w:rPr>
          <w:rStyle w:val="Refdecomentario"/>
        </w:rPr>
        <w:commentReference w:id="40"/>
      </w:r>
      <w:r w:rsidRPr="00AE3F9C">
        <w:rPr>
          <w:rFonts w:ascii="Palatino Linotype" w:hAnsi="Palatino Linotype" w:cs="Arial"/>
          <w:bCs/>
          <w:sz w:val="22"/>
          <w:szCs w:val="22"/>
        </w:rPr>
        <w:t>.</w:t>
      </w:r>
    </w:p>
    <w:p w14:paraId="7770CF49"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FED9D73"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Ahora bien, </w:t>
      </w:r>
      <w:r w:rsidRPr="001D3306">
        <w:rPr>
          <w:rFonts w:ascii="Palatino Linotype" w:hAnsi="Palatino Linotype"/>
          <w:sz w:val="22"/>
          <w:szCs w:val="22"/>
        </w:rPr>
        <w:t xml:space="preserve">es importante señalar que el artículo 4, párrafo segundo de la Ley de Transparencia y Acceso a la Información Pública del Estado de México y Municipios, dispone: </w:t>
      </w:r>
    </w:p>
    <w:p w14:paraId="69BE2642"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ECE97E1" w14:textId="77777777" w:rsidR="007553B6" w:rsidRPr="001D3306" w:rsidRDefault="007553B6" w:rsidP="007553B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w:t>
      </w:r>
      <w:r w:rsidRPr="001D3306">
        <w:rPr>
          <w:rFonts w:ascii="Palatino Linotype" w:hAnsi="Palatino Linotype"/>
          <w:b/>
          <w:i/>
          <w:sz w:val="22"/>
          <w:szCs w:val="22"/>
        </w:rPr>
        <w:t>Artículo 4. …</w:t>
      </w:r>
    </w:p>
    <w:p w14:paraId="16A56DC7" w14:textId="77777777" w:rsidR="007553B6" w:rsidRPr="001D3306" w:rsidRDefault="007553B6" w:rsidP="007553B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371395E" w14:textId="77777777" w:rsidR="007553B6" w:rsidRPr="001D3306" w:rsidRDefault="007553B6" w:rsidP="007553B6">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14:paraId="09B2AF55"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De lo anterior, se desprende </w:t>
      </w:r>
      <w:r w:rsidRPr="001D3306">
        <w:rPr>
          <w:rFonts w:ascii="Palatino Linotype" w:hAnsi="Palatino Linotype"/>
          <w:sz w:val="22"/>
          <w:szCs w:val="22"/>
        </w:rPr>
        <w:t xml:space="preserve">que la información generada, obtenida, adquirida, transmitida, administrada o en posesión de los Sujetos Obligados, será accesible de manera permanente a cualquier persona, privilegiando el principio de máxima publicidad de la información. </w:t>
      </w:r>
    </w:p>
    <w:p w14:paraId="26FCFDBD"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29EF56E"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hAnsi="Palatino Linotype"/>
          <w:sz w:val="22"/>
          <w:szCs w:val="22"/>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1D3306">
        <w:rPr>
          <w:rFonts w:ascii="Palatino Linotype" w:hAnsi="Palatino Linotype"/>
          <w:sz w:val="22"/>
          <w:szCs w:val="22"/>
        </w:rPr>
        <w:lastRenderedPageBreak/>
        <w:t xml:space="preserve">archivos, en el estado en el que se encuentre, sin la obligación de generarla, resumirla, efectuar cálculos o practicar investigaciones; tal y como se señala a continuación: </w:t>
      </w:r>
    </w:p>
    <w:p w14:paraId="373A5886"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462E52B" w14:textId="77777777" w:rsidR="007553B6" w:rsidRPr="001D3306" w:rsidRDefault="007553B6" w:rsidP="007553B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w:t>
      </w:r>
      <w:r w:rsidRPr="001D3306">
        <w:rPr>
          <w:rFonts w:ascii="Palatino Linotype" w:hAnsi="Palatino Linotype"/>
          <w:b/>
          <w:i/>
          <w:sz w:val="22"/>
          <w:szCs w:val="22"/>
        </w:rPr>
        <w:t>Artículo 12.</w:t>
      </w:r>
      <w:r w:rsidRPr="001D3306">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0FE9050" w14:textId="77777777" w:rsidR="007553B6" w:rsidRPr="001D3306" w:rsidRDefault="007553B6" w:rsidP="007553B6">
      <w:pPr>
        <w:pStyle w:val="Prrafodelista"/>
        <w:tabs>
          <w:tab w:val="left" w:pos="426"/>
          <w:tab w:val="left" w:pos="567"/>
        </w:tabs>
        <w:ind w:left="567" w:right="565"/>
        <w:jc w:val="both"/>
        <w:rPr>
          <w:rFonts w:ascii="Palatino Linotype" w:hAnsi="Palatino Linotype"/>
          <w:i/>
          <w:sz w:val="22"/>
          <w:szCs w:val="22"/>
        </w:rPr>
      </w:pPr>
    </w:p>
    <w:p w14:paraId="70F34A44" w14:textId="77777777" w:rsidR="007553B6" w:rsidRPr="001D3306" w:rsidRDefault="007553B6" w:rsidP="007553B6">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1D3306">
        <w:rPr>
          <w:rFonts w:ascii="Palatino Linotype" w:hAnsi="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07500A0"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3A5BF95"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En síntesis, </w:t>
      </w:r>
      <w:r w:rsidRPr="001D3306">
        <w:rPr>
          <w:rFonts w:ascii="Palatino Linotype" w:hAnsi="Palatino Linotype"/>
          <w:sz w:val="22"/>
          <w:szCs w:val="22"/>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14:paraId="68B39F94"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DFDD28C"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hAnsi="Palatino Linotype"/>
          <w:sz w:val="22"/>
          <w:szCs w:val="22"/>
        </w:rPr>
        <w:t xml:space="preserve">Como apoyo a lo anterior, es aplicable el Criterio 03-17, emitido por el Instituto Nacional de Transparencia, Acceso a la Información y Protección de Datos Personales, que dice: </w:t>
      </w:r>
    </w:p>
    <w:p w14:paraId="1D832046" w14:textId="77777777" w:rsidR="007553B6" w:rsidRPr="001D3306" w:rsidRDefault="007553B6" w:rsidP="007553B6">
      <w:pPr>
        <w:rPr>
          <w:rFonts w:ascii="Palatino Linotype" w:hAnsi="Palatino Linotype"/>
          <w:b/>
          <w:sz w:val="22"/>
          <w:szCs w:val="22"/>
        </w:rPr>
      </w:pPr>
    </w:p>
    <w:p w14:paraId="4A79E7FC" w14:textId="77777777" w:rsidR="007553B6" w:rsidRPr="001D3306" w:rsidRDefault="007553B6" w:rsidP="007553B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b/>
          <w:i/>
          <w:sz w:val="22"/>
          <w:szCs w:val="22"/>
        </w:rPr>
        <w:t>“No existe obligación de elaborar documentos ad hoc para atender las solicitudes de acceso a la información.</w:t>
      </w:r>
      <w:r w:rsidRPr="001D3306">
        <w:rPr>
          <w:rFonts w:ascii="Palatino Linotype" w:hAnsi="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w:t>
      </w:r>
      <w:r w:rsidRPr="001D3306">
        <w:rPr>
          <w:rFonts w:ascii="Palatino Linotype" w:hAnsi="Palatino Linotype"/>
          <w:i/>
          <w:sz w:val="22"/>
          <w:szCs w:val="22"/>
        </w:rPr>
        <w:lastRenderedPageBreak/>
        <w:t xml:space="preserve">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1C57E1F" w14:textId="77777777" w:rsidR="007553B6" w:rsidRPr="001D3306" w:rsidRDefault="007553B6" w:rsidP="007553B6">
      <w:pPr>
        <w:pStyle w:val="Prrafodelista"/>
        <w:tabs>
          <w:tab w:val="left" w:pos="426"/>
          <w:tab w:val="left" w:pos="567"/>
        </w:tabs>
        <w:ind w:left="567" w:right="565"/>
        <w:jc w:val="both"/>
        <w:rPr>
          <w:rFonts w:ascii="Palatino Linotype" w:hAnsi="Palatino Linotype"/>
          <w:i/>
          <w:sz w:val="22"/>
          <w:szCs w:val="22"/>
        </w:rPr>
      </w:pPr>
    </w:p>
    <w:p w14:paraId="5084415B" w14:textId="77777777" w:rsidR="007553B6" w:rsidRPr="001D3306" w:rsidRDefault="007553B6" w:rsidP="007553B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Resoluciones: </w:t>
      </w:r>
    </w:p>
    <w:p w14:paraId="7CCC0E94" w14:textId="77777777" w:rsidR="007553B6" w:rsidRPr="001D3306" w:rsidRDefault="007553B6" w:rsidP="007553B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sym w:font="Symbol" w:char="F0B7"/>
      </w:r>
      <w:r w:rsidRPr="001D3306">
        <w:rPr>
          <w:rFonts w:ascii="Palatino Linotype" w:hAnsi="Palatino Linotype"/>
          <w:i/>
          <w:sz w:val="22"/>
          <w:szCs w:val="22"/>
        </w:rPr>
        <w:t xml:space="preserve"> RRA 0050/16. Instituto Nacional para la Evaluación de la Educación. 13 julio de 2016. Por unanimidad. Comisionado Ponente: Francisco Javier Acuña Llamas. </w:t>
      </w:r>
    </w:p>
    <w:p w14:paraId="3B5851C1" w14:textId="77777777" w:rsidR="007553B6" w:rsidRPr="001D3306" w:rsidRDefault="007553B6" w:rsidP="007553B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sym w:font="Symbol" w:char="F0B7"/>
      </w:r>
      <w:r w:rsidRPr="001D3306">
        <w:rPr>
          <w:rFonts w:ascii="Palatino Linotype" w:hAnsi="Palatino Linotype"/>
          <w:i/>
          <w:sz w:val="22"/>
          <w:szCs w:val="22"/>
        </w:rPr>
        <w:t xml:space="preserve"> RRA 0310/16. Instituto Nacional de Transparencia, Acceso a la Información y Protección de Datos Personales. 10 de agosto de 2016. Por unanimidad. Comisionada Ponente. Areli Cano Guadiana. </w:t>
      </w:r>
    </w:p>
    <w:p w14:paraId="46453B0B" w14:textId="77777777" w:rsidR="007553B6" w:rsidRPr="001D3306" w:rsidRDefault="007553B6" w:rsidP="007553B6">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1D3306">
        <w:rPr>
          <w:rFonts w:ascii="Palatino Linotype" w:hAnsi="Palatino Linotype"/>
          <w:i/>
          <w:sz w:val="22"/>
          <w:szCs w:val="22"/>
        </w:rPr>
        <w:sym w:font="Symbol" w:char="F0B7"/>
      </w:r>
      <w:r w:rsidRPr="001D3306">
        <w:rPr>
          <w:rFonts w:ascii="Palatino Linotype" w:hAnsi="Palatino Linotype"/>
          <w:i/>
          <w:sz w:val="22"/>
          <w:szCs w:val="22"/>
        </w:rPr>
        <w:t xml:space="preserve"> RRA 1889/16. Secretaría de Hacienda y Crédito Público. 05 de octubre de 2016. Por unanimidad. Comisionada Ponente. Ximena Puente de la Mora.”</w:t>
      </w:r>
    </w:p>
    <w:p w14:paraId="68F6FE58"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6885EA4"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Asimos, </w:t>
      </w:r>
      <w:r w:rsidRPr="001D3306">
        <w:rPr>
          <w:rFonts w:ascii="Palatino Linotype" w:hAnsi="Palatino Linotype"/>
          <w:sz w:val="22"/>
          <w:szCs w:val="22"/>
        </w:rPr>
        <w:t xml:space="preserve">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18A3B044"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AADEFC0"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hAnsi="Palatino Linotype"/>
          <w:sz w:val="22"/>
          <w:szCs w:val="22"/>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1D3306">
        <w:rPr>
          <w:rFonts w:ascii="Palatino Linotype" w:hAnsi="Palatino Linotype"/>
          <w:sz w:val="22"/>
          <w:szCs w:val="22"/>
        </w:rPr>
        <w:lastRenderedPageBreak/>
        <w:t xml:space="preserve">informático u holográfico, de conformidad con el artículo 3, fracción XI, de la Ley de la materia, el cual dispone lo siguiente: </w:t>
      </w:r>
    </w:p>
    <w:p w14:paraId="5DD38ACA"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78052C2" w14:textId="77777777" w:rsidR="007553B6" w:rsidRPr="001D3306" w:rsidRDefault="007553B6" w:rsidP="007553B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b/>
          <w:i/>
          <w:sz w:val="22"/>
          <w:szCs w:val="22"/>
        </w:rPr>
        <w:t>“Artículo 3.</w:t>
      </w:r>
      <w:r w:rsidRPr="001D3306">
        <w:rPr>
          <w:rFonts w:ascii="Palatino Linotype" w:hAnsi="Palatino Linotype"/>
          <w:i/>
          <w:sz w:val="22"/>
          <w:szCs w:val="22"/>
        </w:rPr>
        <w:t xml:space="preserve"> Para los efectos de la presente Ley se entenderá por: </w:t>
      </w:r>
    </w:p>
    <w:p w14:paraId="30F39B1E" w14:textId="77777777" w:rsidR="007553B6" w:rsidRPr="001D3306" w:rsidRDefault="007553B6" w:rsidP="007553B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 </w:t>
      </w:r>
    </w:p>
    <w:p w14:paraId="0C92A20C" w14:textId="77777777" w:rsidR="007553B6" w:rsidRPr="001D3306" w:rsidRDefault="007553B6" w:rsidP="007553B6">
      <w:pPr>
        <w:pStyle w:val="Prrafodelista"/>
        <w:tabs>
          <w:tab w:val="left" w:pos="426"/>
          <w:tab w:val="left" w:pos="567"/>
        </w:tabs>
        <w:ind w:left="567" w:right="565"/>
        <w:jc w:val="both"/>
        <w:rPr>
          <w:rFonts w:ascii="Palatino Linotype" w:hAnsi="Palatino Linotype"/>
          <w:b/>
          <w:i/>
          <w:sz w:val="22"/>
          <w:szCs w:val="22"/>
        </w:rPr>
      </w:pPr>
      <w:r w:rsidRPr="001D3306">
        <w:rPr>
          <w:rFonts w:ascii="Palatino Linotype" w:hAnsi="Palatino Linotype"/>
          <w:b/>
          <w:i/>
          <w:sz w:val="22"/>
          <w:szCs w:val="22"/>
        </w:rPr>
        <w:t>XI. Documento:</w:t>
      </w:r>
      <w:r w:rsidRPr="001D3306">
        <w:rPr>
          <w:rFonts w:ascii="Palatino Linotype" w:hAnsi="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1D3306">
        <w:rPr>
          <w:rFonts w:ascii="Palatino Linotype" w:hAnsi="Palatino Linotype"/>
          <w:b/>
          <w:i/>
          <w:sz w:val="22"/>
          <w:szCs w:val="22"/>
        </w:rPr>
        <w:t xml:space="preserve">Los documentos podrán estar en cualquier medio, sea escrito, impreso, sonoro, visual, electrónico, informático u holográfico; </w:t>
      </w:r>
    </w:p>
    <w:p w14:paraId="705F5928" w14:textId="77777777" w:rsidR="007553B6" w:rsidRPr="001D3306" w:rsidRDefault="007553B6" w:rsidP="007553B6">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1D3306">
        <w:rPr>
          <w:rFonts w:ascii="Palatino Linotype" w:hAnsi="Palatino Linotype"/>
          <w:i/>
          <w:sz w:val="22"/>
          <w:szCs w:val="22"/>
        </w:rPr>
        <w:t>(…)”</w:t>
      </w:r>
    </w:p>
    <w:p w14:paraId="14EC5995"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A355AF5" w14:textId="77777777"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Siendo </w:t>
      </w:r>
      <w:r w:rsidRPr="001D3306">
        <w:rPr>
          <w:rFonts w:ascii="Palatino Linotype" w:hAnsi="Palatino Linotype"/>
          <w:sz w:val="22"/>
          <w:szCs w:val="22"/>
        </w:rPr>
        <w:t>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BEF3AD3" w14:textId="77777777" w:rsidR="007553B6" w:rsidRPr="001D3306" w:rsidRDefault="007553B6" w:rsidP="007553B6">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14:paraId="23B097FB" w14:textId="77777777" w:rsidR="007553B6" w:rsidRPr="001D3306" w:rsidRDefault="007553B6" w:rsidP="007553B6">
      <w:pPr>
        <w:pStyle w:val="Prrafodelista"/>
        <w:tabs>
          <w:tab w:val="left" w:pos="426"/>
          <w:tab w:val="left" w:pos="567"/>
        </w:tabs>
        <w:ind w:left="567" w:right="565"/>
        <w:jc w:val="both"/>
        <w:rPr>
          <w:rFonts w:ascii="Palatino Linotype" w:hAnsi="Palatino Linotype"/>
          <w:i/>
          <w:sz w:val="22"/>
          <w:szCs w:val="22"/>
        </w:rPr>
      </w:pPr>
      <w:r w:rsidRPr="001D3306">
        <w:rPr>
          <w:rFonts w:ascii="Palatino Linotype" w:hAnsi="Palatino Linotype"/>
          <w:i/>
          <w:sz w:val="22"/>
          <w:szCs w:val="22"/>
        </w:rPr>
        <w:t xml:space="preserve">“CRITERIO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w:t>
      </w:r>
      <w:r w:rsidRPr="001D3306">
        <w:rPr>
          <w:rFonts w:ascii="Palatino Linotype" w:hAnsi="Palatino Linotype"/>
          <w:i/>
          <w:sz w:val="22"/>
          <w:szCs w:val="22"/>
        </w:rPr>
        <w:lastRenderedPageBreak/>
        <w:t>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14:paraId="48C33E3E" w14:textId="77777777" w:rsidR="007553B6" w:rsidRPr="001D3306" w:rsidRDefault="007553B6" w:rsidP="007553B6">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14:paraId="0537A3FF" w14:textId="00F79E16" w:rsidR="007553B6" w:rsidRPr="001D3306"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D3306">
        <w:rPr>
          <w:rFonts w:ascii="Palatino Linotype" w:eastAsia="Calibri" w:hAnsi="Palatino Linotype" w:cs="Arial"/>
          <w:color w:val="000000" w:themeColor="text1"/>
          <w:sz w:val="22"/>
          <w:szCs w:val="22"/>
          <w:lang w:val="es-ES"/>
        </w:rPr>
        <w:t xml:space="preserve">Bajo este contexto, </w:t>
      </w:r>
      <w:r w:rsidRPr="001D3306">
        <w:rPr>
          <w:rFonts w:ascii="Palatino Linotype" w:hAnsi="Palatino Linotype"/>
          <w:sz w:val="22"/>
          <w:szCs w:val="22"/>
        </w:rPr>
        <w:t xml:space="preserve">se considera que, con el pronunciamiento realizado por parte del </w:t>
      </w:r>
      <w:r w:rsidRPr="001D3306">
        <w:rPr>
          <w:rFonts w:ascii="Palatino Linotype" w:hAnsi="Palatino Linotype"/>
          <w:b/>
          <w:sz w:val="22"/>
          <w:szCs w:val="22"/>
        </w:rPr>
        <w:t>SUJETO OBLIGADO,</w:t>
      </w:r>
      <w:r w:rsidRPr="001D3306">
        <w:rPr>
          <w:rFonts w:ascii="Palatino Linotype" w:hAnsi="Palatino Linotype"/>
          <w:sz w:val="22"/>
          <w:szCs w:val="22"/>
        </w:rPr>
        <w:t xml:space="preserve"> mediante respuesta a la solicitud de información número </w:t>
      </w:r>
      <w:r w:rsidRPr="001D3306">
        <w:rPr>
          <w:rFonts w:ascii="Palatino Linotype" w:hAnsi="Palatino Linotype" w:cs="Arial"/>
          <w:b/>
          <w:sz w:val="22"/>
          <w:szCs w:val="22"/>
          <w:lang w:val="es-ES"/>
        </w:rPr>
        <w:t>00483/NAUCALPA/IP/2024</w:t>
      </w:r>
      <w:r w:rsidRPr="001D3306">
        <w:rPr>
          <w:rFonts w:ascii="Palatino Linotype" w:hAnsi="Palatino Linotype"/>
          <w:sz w:val="22"/>
          <w:szCs w:val="22"/>
        </w:rPr>
        <w:t xml:space="preserve">, colma en su totalidad con lo requerido por el </w:t>
      </w:r>
      <w:r w:rsidRPr="001D3306">
        <w:rPr>
          <w:rFonts w:ascii="Palatino Linotype" w:hAnsi="Palatino Linotype"/>
          <w:b/>
          <w:sz w:val="22"/>
          <w:szCs w:val="22"/>
        </w:rPr>
        <w:t>RECURRENTE.</w:t>
      </w:r>
    </w:p>
    <w:p w14:paraId="429B2E73" w14:textId="77777777" w:rsidR="007553B6" w:rsidRPr="001D3306"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2C67F75" w14:textId="31229FE5" w:rsidR="007553B6" w:rsidRPr="001D3306" w:rsidRDefault="007553B6" w:rsidP="007553B6">
      <w:pPr>
        <w:pStyle w:val="Prrafodelista"/>
        <w:tabs>
          <w:tab w:val="left" w:pos="426"/>
          <w:tab w:val="left" w:pos="567"/>
        </w:tabs>
        <w:spacing w:line="360" w:lineRule="auto"/>
        <w:ind w:left="0"/>
        <w:jc w:val="both"/>
        <w:rPr>
          <w:rFonts w:ascii="Palatino Linotype" w:hAnsi="Palatino Linotype"/>
          <w:color w:val="000000" w:themeColor="text1"/>
          <w:sz w:val="22"/>
          <w:szCs w:val="22"/>
        </w:rPr>
      </w:pPr>
      <w:r w:rsidRPr="001D3306">
        <w:rPr>
          <w:rFonts w:ascii="Palatino Linotype" w:hAnsi="Palatino Linotype"/>
          <w:color w:val="000000" w:themeColor="text1"/>
          <w:sz w:val="22"/>
          <w:szCs w:val="22"/>
        </w:rPr>
        <w:t xml:space="preserve">Por </w:t>
      </w:r>
      <w:r w:rsidRPr="001D3306">
        <w:rPr>
          <w:rFonts w:ascii="Palatino Linotype" w:hAnsi="Palatino Linotype" w:cs="Arial"/>
          <w:sz w:val="22"/>
          <w:szCs w:val="22"/>
          <w:lang w:val="es-ES"/>
        </w:rPr>
        <w:t xml:space="preserve">lo tanto, este Organismo Garante considera procedente </w:t>
      </w:r>
      <w:r w:rsidRPr="001D3306">
        <w:rPr>
          <w:rFonts w:ascii="Palatino Linotype" w:hAnsi="Palatino Linotype" w:cs="Arial"/>
          <w:b/>
          <w:bCs/>
          <w:sz w:val="22"/>
          <w:szCs w:val="22"/>
          <w:lang w:val="es-ES"/>
        </w:rPr>
        <w:t xml:space="preserve">CONFIRMAR </w:t>
      </w:r>
      <w:r w:rsidRPr="001D3306">
        <w:rPr>
          <w:rFonts w:ascii="Palatino Linotype" w:hAnsi="Palatino Linotype" w:cs="Arial"/>
          <w:sz w:val="22"/>
          <w:szCs w:val="22"/>
          <w:lang w:val="es-ES"/>
        </w:rPr>
        <w:t>la respuesta otorgada por el Poder Legislativo a la solicitud de información</w:t>
      </w:r>
      <w:r w:rsidRPr="001D3306">
        <w:rPr>
          <w:rFonts w:ascii="Palatino Linotype" w:hAnsi="Palatino Linotype" w:cs="Arial"/>
          <w:b/>
          <w:sz w:val="22"/>
          <w:szCs w:val="22"/>
          <w:lang w:val="es-ES"/>
        </w:rPr>
        <w:t xml:space="preserve"> 00483/NAUCALPA/IP/2024</w:t>
      </w:r>
      <w:r w:rsidRPr="001D3306">
        <w:rPr>
          <w:rFonts w:ascii="Palatino Linotype" w:hAnsi="Palatino Linotype"/>
          <w:sz w:val="22"/>
          <w:szCs w:val="22"/>
        </w:rPr>
        <w:t>.</w:t>
      </w:r>
    </w:p>
    <w:bookmarkEnd w:id="33"/>
    <w:bookmarkEnd w:id="34"/>
    <w:bookmarkEnd w:id="35"/>
    <w:bookmarkEnd w:id="36"/>
    <w:p w14:paraId="1241BA5E" w14:textId="77777777" w:rsidR="00D973B2" w:rsidRPr="001D3306" w:rsidRDefault="00D973B2"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9EDA3C2" w14:textId="7AADA9A9" w:rsidR="00E42283" w:rsidRPr="001D3306" w:rsidRDefault="00DF461F" w:rsidP="007553B6">
      <w:pPr>
        <w:pStyle w:val="Ttulo2"/>
        <w:tabs>
          <w:tab w:val="left" w:pos="0"/>
        </w:tabs>
        <w:spacing w:before="0" w:line="360" w:lineRule="auto"/>
        <w:jc w:val="center"/>
        <w:rPr>
          <w:rFonts w:ascii="Palatino Linotype" w:hAnsi="Palatino Linotype"/>
          <w:b/>
          <w:color w:val="auto"/>
          <w:sz w:val="22"/>
          <w:szCs w:val="22"/>
          <w:lang w:val="es-ES"/>
        </w:rPr>
      </w:pPr>
      <w:bookmarkStart w:id="41" w:name="_Toc88748494"/>
      <w:r w:rsidRPr="001D3306">
        <w:rPr>
          <w:rFonts w:ascii="Palatino Linotype" w:hAnsi="Palatino Linotype"/>
          <w:b/>
          <w:color w:val="auto"/>
          <w:sz w:val="22"/>
          <w:szCs w:val="22"/>
          <w:lang w:val="es-ES"/>
        </w:rPr>
        <w:t>R E S O L U T I V O S</w:t>
      </w:r>
      <w:bookmarkEnd w:id="41"/>
    </w:p>
    <w:bookmarkEnd w:id="27"/>
    <w:p w14:paraId="129F8903" w14:textId="77777777" w:rsidR="007553B6" w:rsidRPr="001D3306" w:rsidRDefault="007553B6" w:rsidP="007553B6">
      <w:pPr>
        <w:pStyle w:val="Textoindependiente"/>
        <w:spacing w:line="360" w:lineRule="auto"/>
        <w:rPr>
          <w:rFonts w:ascii="Palatino Linotype" w:hAnsi="Palatino Linotype"/>
          <w:b/>
          <w:sz w:val="22"/>
          <w:szCs w:val="22"/>
        </w:rPr>
      </w:pPr>
    </w:p>
    <w:p w14:paraId="1F9C95B2" w14:textId="70A7F9FD" w:rsidR="007553B6" w:rsidRPr="001D3306" w:rsidRDefault="007553B6" w:rsidP="007553B6">
      <w:pPr>
        <w:spacing w:line="360" w:lineRule="auto"/>
        <w:jc w:val="both"/>
        <w:rPr>
          <w:rFonts w:ascii="Palatino Linotype" w:hAnsi="Palatino Linotype"/>
          <w:sz w:val="22"/>
          <w:szCs w:val="22"/>
        </w:rPr>
      </w:pPr>
      <w:r w:rsidRPr="001D3306">
        <w:rPr>
          <w:rFonts w:ascii="Palatino Linotype" w:hAnsi="Palatino Linotype" w:cs="Arial"/>
          <w:b/>
          <w:sz w:val="22"/>
          <w:szCs w:val="22"/>
        </w:rPr>
        <w:t xml:space="preserve">PRIMERO. </w:t>
      </w:r>
      <w:r w:rsidRPr="001D3306">
        <w:rPr>
          <w:rFonts w:ascii="Palatino Linotype" w:hAnsi="Palatino Linotype" w:cs="Arial"/>
          <w:sz w:val="22"/>
          <w:szCs w:val="22"/>
        </w:rPr>
        <w:t>Resultan infundadas las</w:t>
      </w:r>
      <w:r w:rsidRPr="001D3306">
        <w:rPr>
          <w:rFonts w:ascii="Palatino Linotype" w:hAnsi="Palatino Linotype" w:cs="Arial"/>
          <w:b/>
          <w:sz w:val="22"/>
          <w:szCs w:val="22"/>
        </w:rPr>
        <w:t xml:space="preserve"> </w:t>
      </w:r>
      <w:r w:rsidRPr="001D3306">
        <w:rPr>
          <w:rFonts w:ascii="Palatino Linotype" w:hAnsi="Palatino Linotype" w:cs="Arial"/>
          <w:sz w:val="22"/>
          <w:szCs w:val="22"/>
          <w:lang w:val="es-ES"/>
        </w:rPr>
        <w:t xml:space="preserve">razones o motivos de inconformidad hechos valer </w:t>
      </w:r>
      <w:r w:rsidRPr="001D3306">
        <w:rPr>
          <w:rFonts w:ascii="Palatino Linotype" w:eastAsia="Calibri" w:hAnsi="Palatino Linotype" w:cs="Arial"/>
          <w:sz w:val="22"/>
          <w:szCs w:val="22"/>
          <w:lang w:val="es-ES"/>
        </w:rPr>
        <w:t xml:space="preserve">en el recurso de revisión </w:t>
      </w:r>
      <w:r w:rsidRPr="001D3306">
        <w:rPr>
          <w:rFonts w:ascii="Palatino Linotype" w:hAnsi="Palatino Linotype"/>
          <w:b/>
          <w:sz w:val="22"/>
          <w:szCs w:val="22"/>
        </w:rPr>
        <w:t xml:space="preserve">04643/INFOEM/IP/RR/2024 </w:t>
      </w:r>
      <w:r w:rsidRPr="001D3306">
        <w:rPr>
          <w:rFonts w:ascii="Palatino Linotype" w:hAnsi="Palatino Linotype"/>
          <w:sz w:val="22"/>
          <w:szCs w:val="22"/>
        </w:rPr>
        <w:t>en términos del</w:t>
      </w:r>
      <w:r w:rsidRPr="001D3306">
        <w:rPr>
          <w:rFonts w:ascii="Palatino Linotype" w:hAnsi="Palatino Linotype"/>
          <w:b/>
          <w:bCs/>
          <w:sz w:val="22"/>
          <w:szCs w:val="22"/>
        </w:rPr>
        <w:t xml:space="preserve"> Considerando</w:t>
      </w:r>
      <w:r w:rsidRPr="001D3306">
        <w:rPr>
          <w:rFonts w:ascii="Palatino Linotype" w:hAnsi="Palatino Linotype"/>
          <w:sz w:val="22"/>
          <w:szCs w:val="22"/>
        </w:rPr>
        <w:t xml:space="preserve"> </w:t>
      </w:r>
      <w:r w:rsidRPr="001D3306">
        <w:rPr>
          <w:rFonts w:ascii="Palatino Linotype" w:hAnsi="Palatino Linotype"/>
          <w:b/>
          <w:sz w:val="22"/>
          <w:szCs w:val="22"/>
        </w:rPr>
        <w:t>CUARTO</w:t>
      </w:r>
      <w:r w:rsidRPr="001D3306">
        <w:rPr>
          <w:rFonts w:ascii="Palatino Linotype" w:hAnsi="Palatino Linotype"/>
          <w:sz w:val="22"/>
          <w:szCs w:val="22"/>
        </w:rPr>
        <w:t xml:space="preserve"> de la presente resolución.</w:t>
      </w:r>
    </w:p>
    <w:p w14:paraId="552786C2" w14:textId="77777777" w:rsidR="007553B6" w:rsidRPr="001D3306" w:rsidRDefault="007553B6" w:rsidP="007553B6">
      <w:pPr>
        <w:spacing w:line="360" w:lineRule="auto"/>
        <w:contextualSpacing/>
        <w:jc w:val="both"/>
        <w:rPr>
          <w:rFonts w:ascii="Palatino Linotype" w:eastAsia="Calibri" w:hAnsi="Palatino Linotype" w:cs="Arial"/>
          <w:b/>
          <w:bCs/>
          <w:sz w:val="22"/>
          <w:szCs w:val="22"/>
          <w:lang w:val="es-ES"/>
        </w:rPr>
      </w:pPr>
    </w:p>
    <w:p w14:paraId="772E53DF" w14:textId="49F21FEC" w:rsidR="007553B6" w:rsidRPr="001D3306" w:rsidRDefault="007553B6" w:rsidP="007553B6">
      <w:pPr>
        <w:spacing w:line="360" w:lineRule="auto"/>
        <w:contextualSpacing/>
        <w:jc w:val="both"/>
        <w:rPr>
          <w:rFonts w:ascii="Palatino Linotype" w:hAnsi="Palatino Linotype" w:cs="Arial"/>
          <w:b/>
          <w:sz w:val="22"/>
          <w:szCs w:val="22"/>
          <w:lang w:val="es-ES"/>
        </w:rPr>
      </w:pPr>
      <w:r w:rsidRPr="001D3306">
        <w:rPr>
          <w:rFonts w:ascii="Palatino Linotype" w:eastAsia="Calibri" w:hAnsi="Palatino Linotype" w:cs="Arial"/>
          <w:b/>
          <w:bCs/>
          <w:sz w:val="22"/>
          <w:szCs w:val="22"/>
          <w:lang w:val="es-ES"/>
        </w:rPr>
        <w:t xml:space="preserve">SEGUNDO. </w:t>
      </w:r>
      <w:r w:rsidRPr="001D3306">
        <w:rPr>
          <w:rFonts w:ascii="Palatino Linotype" w:eastAsia="Calibri" w:hAnsi="Palatino Linotype" w:cs="Arial"/>
          <w:sz w:val="22"/>
          <w:szCs w:val="22"/>
          <w:lang w:val="es-ES"/>
        </w:rPr>
        <w:t xml:space="preserve">Se </w:t>
      </w:r>
      <w:r w:rsidRPr="001D3306">
        <w:rPr>
          <w:rFonts w:ascii="Palatino Linotype" w:eastAsia="Calibri" w:hAnsi="Palatino Linotype" w:cs="Arial"/>
          <w:b/>
          <w:sz w:val="22"/>
          <w:szCs w:val="22"/>
          <w:lang w:val="es-ES"/>
        </w:rPr>
        <w:t>CONFIRMA</w:t>
      </w:r>
      <w:r w:rsidRPr="001D3306">
        <w:rPr>
          <w:rFonts w:ascii="Palatino Linotype" w:eastAsia="Calibri" w:hAnsi="Palatino Linotype" w:cs="Arial"/>
          <w:sz w:val="22"/>
          <w:szCs w:val="22"/>
          <w:lang w:val="es-ES"/>
        </w:rPr>
        <w:t xml:space="preserve"> la respuesta emitida por el </w:t>
      </w:r>
      <w:r w:rsidRPr="001D3306">
        <w:rPr>
          <w:rFonts w:ascii="Palatino Linotype" w:hAnsi="Palatino Linotype"/>
          <w:b/>
          <w:bCs/>
          <w:color w:val="000000"/>
          <w:sz w:val="22"/>
          <w:szCs w:val="22"/>
        </w:rPr>
        <w:t xml:space="preserve">Ayuntamiento de Naucalpan de Juárez </w:t>
      </w:r>
      <w:r w:rsidRPr="001D3306">
        <w:rPr>
          <w:rFonts w:ascii="Palatino Linotype" w:eastAsia="Calibri" w:hAnsi="Palatino Linotype" w:cs="Arial"/>
          <w:bCs/>
          <w:sz w:val="22"/>
          <w:szCs w:val="22"/>
        </w:rPr>
        <w:t xml:space="preserve">a la solicitud </w:t>
      </w:r>
      <w:bookmarkStart w:id="42" w:name="_Toc460947013"/>
      <w:r w:rsidRPr="001D3306">
        <w:rPr>
          <w:rFonts w:ascii="Palatino Linotype" w:hAnsi="Palatino Linotype" w:cs="Arial"/>
          <w:b/>
          <w:sz w:val="22"/>
          <w:szCs w:val="22"/>
          <w:lang w:val="es-ES"/>
        </w:rPr>
        <w:t>00483/NAUCALPA/IP/2024.</w:t>
      </w:r>
    </w:p>
    <w:p w14:paraId="61DB4275" w14:textId="77777777" w:rsidR="007553B6" w:rsidRPr="001D3306" w:rsidRDefault="007553B6" w:rsidP="007553B6">
      <w:pPr>
        <w:spacing w:line="360" w:lineRule="auto"/>
        <w:contextualSpacing/>
        <w:jc w:val="both"/>
        <w:rPr>
          <w:rFonts w:ascii="Palatino Linotype" w:hAnsi="Palatino Linotype" w:cs="Arial"/>
          <w:b/>
          <w:sz w:val="22"/>
          <w:szCs w:val="22"/>
          <w:lang w:val="es-ES"/>
        </w:rPr>
      </w:pPr>
    </w:p>
    <w:p w14:paraId="3A66C820" w14:textId="77777777" w:rsidR="007553B6" w:rsidRPr="001D3306" w:rsidRDefault="007553B6" w:rsidP="007553B6">
      <w:pPr>
        <w:tabs>
          <w:tab w:val="left" w:pos="8080"/>
        </w:tabs>
        <w:spacing w:line="360" w:lineRule="auto"/>
        <w:ind w:right="49"/>
        <w:contextualSpacing/>
        <w:jc w:val="both"/>
        <w:rPr>
          <w:rFonts w:ascii="Palatino Linotype" w:eastAsia="Palatino Linotype" w:hAnsi="Palatino Linotype" w:cs="Palatino Linotype"/>
          <w:b/>
          <w:sz w:val="22"/>
          <w:szCs w:val="22"/>
        </w:rPr>
      </w:pPr>
      <w:r w:rsidRPr="001D3306">
        <w:rPr>
          <w:rFonts w:ascii="Palatino Linotype" w:eastAsia="MS Mincho" w:hAnsi="Palatino Linotype"/>
          <w:b/>
          <w:color w:val="000000"/>
          <w:sz w:val="22"/>
          <w:szCs w:val="22"/>
        </w:rPr>
        <w:t>TERCERO.</w:t>
      </w:r>
      <w:r w:rsidRPr="001D3306">
        <w:rPr>
          <w:rFonts w:ascii="Palatino Linotype" w:eastAsia="MS Mincho" w:hAnsi="Palatino Linotype"/>
          <w:color w:val="000000"/>
          <w:sz w:val="22"/>
          <w:szCs w:val="22"/>
        </w:rPr>
        <w:t xml:space="preserve"> </w:t>
      </w:r>
      <w:bookmarkEnd w:id="42"/>
      <w:r w:rsidRPr="001D3306">
        <w:rPr>
          <w:rFonts w:ascii="Palatino Linotype" w:eastAsia="Palatino Linotype" w:hAnsi="Palatino Linotype" w:cs="Palatino Linotype"/>
          <w:b/>
          <w:sz w:val="22"/>
          <w:szCs w:val="22"/>
        </w:rPr>
        <w:t xml:space="preserve">Notifíquese, </w:t>
      </w:r>
      <w:r w:rsidRPr="001D3306">
        <w:rPr>
          <w:rFonts w:ascii="Palatino Linotype" w:eastAsia="Palatino Linotype" w:hAnsi="Palatino Linotype" w:cs="Palatino Linotype"/>
          <w:sz w:val="22"/>
          <w:szCs w:val="22"/>
        </w:rPr>
        <w:t xml:space="preserve">vía Sistema de Acceso a la Información Mexiquense (SAIMEX), la presente resolución al Titular de la Unidad de Transparencia del </w:t>
      </w:r>
      <w:r w:rsidRPr="001D3306">
        <w:rPr>
          <w:rFonts w:ascii="Palatino Linotype" w:eastAsia="Palatino Linotype" w:hAnsi="Palatino Linotype" w:cs="Palatino Linotype"/>
          <w:b/>
          <w:sz w:val="22"/>
          <w:szCs w:val="22"/>
        </w:rPr>
        <w:t>SUJETO OBLIGADO.</w:t>
      </w:r>
    </w:p>
    <w:p w14:paraId="14184EAA" w14:textId="77777777" w:rsidR="007553B6" w:rsidRPr="001D3306" w:rsidRDefault="007553B6" w:rsidP="007553B6">
      <w:pPr>
        <w:tabs>
          <w:tab w:val="left" w:pos="8080"/>
        </w:tabs>
        <w:spacing w:line="360" w:lineRule="auto"/>
        <w:ind w:right="49"/>
        <w:contextualSpacing/>
        <w:jc w:val="both"/>
        <w:rPr>
          <w:rFonts w:ascii="Palatino Linotype" w:eastAsia="Palatino Linotype" w:hAnsi="Palatino Linotype" w:cs="Palatino Linotype"/>
          <w:b/>
          <w:sz w:val="22"/>
          <w:szCs w:val="22"/>
        </w:rPr>
      </w:pPr>
    </w:p>
    <w:p w14:paraId="038E9DD6" w14:textId="77777777" w:rsidR="007553B6" w:rsidRPr="001D3306" w:rsidRDefault="007553B6" w:rsidP="007553B6">
      <w:pPr>
        <w:shd w:val="clear" w:color="auto" w:fill="FFFFFF"/>
        <w:spacing w:line="360" w:lineRule="auto"/>
        <w:jc w:val="both"/>
        <w:rPr>
          <w:rFonts w:ascii="Palatino Linotype" w:hAnsi="Palatino Linotype"/>
          <w:sz w:val="22"/>
          <w:szCs w:val="22"/>
        </w:rPr>
      </w:pPr>
      <w:r w:rsidRPr="001D3306">
        <w:rPr>
          <w:rFonts w:ascii="Palatino Linotype" w:hAnsi="Palatino Linotype" w:cs="Arial"/>
          <w:b/>
          <w:sz w:val="22"/>
          <w:szCs w:val="22"/>
        </w:rPr>
        <w:lastRenderedPageBreak/>
        <w:t xml:space="preserve">CUARTO. </w:t>
      </w:r>
      <w:r w:rsidRPr="001D3306">
        <w:rPr>
          <w:rFonts w:ascii="Palatino Linotype" w:hAnsi="Palatino Linotype"/>
          <w:b/>
          <w:bCs/>
          <w:color w:val="222222"/>
          <w:sz w:val="22"/>
          <w:szCs w:val="22"/>
          <w:lang w:val="es-ES"/>
        </w:rPr>
        <w:t>Notifíquese al</w:t>
      </w:r>
      <w:r w:rsidRPr="001D3306">
        <w:rPr>
          <w:rFonts w:ascii="Palatino Linotype" w:hAnsi="Palatino Linotype"/>
          <w:b/>
          <w:sz w:val="22"/>
          <w:szCs w:val="22"/>
        </w:rPr>
        <w:t xml:space="preserve"> RECURRENTE</w:t>
      </w:r>
      <w:r w:rsidRPr="001D3306">
        <w:rPr>
          <w:rFonts w:ascii="Palatino Linotype" w:hAnsi="Palatino Linotype"/>
          <w:sz w:val="22"/>
          <w:szCs w:val="22"/>
        </w:rPr>
        <w:t xml:space="preserve"> la presente resolución, </w:t>
      </w:r>
      <w:r w:rsidRPr="001D3306">
        <w:rPr>
          <w:rFonts w:ascii="Palatino Linotype" w:eastAsia="Palatino Linotype" w:hAnsi="Palatino Linotype" w:cs="Palatino Linotype"/>
          <w:sz w:val="22"/>
          <w:szCs w:val="22"/>
        </w:rPr>
        <w:t xml:space="preserve">vía Sistema de Acceso a la Información Mexiquense </w:t>
      </w:r>
      <w:r w:rsidRPr="001D3306">
        <w:rPr>
          <w:rFonts w:ascii="Palatino Linotype" w:eastAsia="Palatino Linotype" w:hAnsi="Palatino Linotype" w:cs="Palatino Linotype"/>
          <w:b/>
          <w:sz w:val="22"/>
          <w:szCs w:val="22"/>
        </w:rPr>
        <w:t>(SAIMEX).</w:t>
      </w:r>
    </w:p>
    <w:p w14:paraId="1149D890" w14:textId="77777777" w:rsidR="007553B6" w:rsidRPr="001D3306" w:rsidRDefault="007553B6" w:rsidP="007553B6">
      <w:pPr>
        <w:shd w:val="clear" w:color="auto" w:fill="FFFFFF"/>
        <w:spacing w:line="360" w:lineRule="auto"/>
        <w:jc w:val="both"/>
        <w:rPr>
          <w:rFonts w:ascii="Palatino Linotype" w:hAnsi="Palatino Linotype"/>
          <w:sz w:val="22"/>
          <w:szCs w:val="22"/>
        </w:rPr>
      </w:pPr>
    </w:p>
    <w:p w14:paraId="0D57EF04" w14:textId="5905BA2B" w:rsidR="007553B6" w:rsidRPr="001D3306" w:rsidRDefault="007553B6" w:rsidP="007553B6">
      <w:pPr>
        <w:pStyle w:val="Textoindependiente"/>
        <w:spacing w:line="360" w:lineRule="auto"/>
        <w:rPr>
          <w:rFonts w:ascii="Palatino Linotype" w:hAnsi="Palatino Linotype"/>
          <w:b/>
          <w:sz w:val="22"/>
          <w:szCs w:val="22"/>
        </w:rPr>
      </w:pPr>
      <w:r w:rsidRPr="001D3306">
        <w:rPr>
          <w:rFonts w:ascii="Palatino Linotype" w:eastAsia="MS Mincho" w:hAnsi="Palatino Linotype"/>
          <w:b/>
          <w:sz w:val="22"/>
          <w:szCs w:val="22"/>
        </w:rPr>
        <w:t>QUINTO.</w:t>
      </w:r>
      <w:r w:rsidRPr="001D3306">
        <w:rPr>
          <w:rFonts w:ascii="Palatino Linotype" w:eastAsia="MS Mincho" w:hAnsi="Palatino Linotype"/>
          <w:sz w:val="22"/>
          <w:szCs w:val="22"/>
        </w:rPr>
        <w:t xml:space="preserve"> </w:t>
      </w:r>
      <w:r w:rsidRPr="001D3306">
        <w:rPr>
          <w:rFonts w:ascii="Palatino Linotype" w:eastAsia="MS Mincho" w:hAnsi="Palatino Linotype"/>
          <w:sz w:val="22"/>
          <w:szCs w:val="22"/>
          <w:lang w:val="es-ES"/>
        </w:rPr>
        <w:t xml:space="preserve">Se hace del conocimiento del </w:t>
      </w:r>
      <w:r w:rsidRPr="001D3306">
        <w:rPr>
          <w:rFonts w:ascii="Palatino Linotype" w:eastAsia="MS Mincho" w:hAnsi="Palatino Linotype"/>
          <w:b/>
          <w:sz w:val="22"/>
          <w:szCs w:val="22"/>
          <w:lang w:val="es-ES"/>
        </w:rPr>
        <w:t>RECURRENTE</w:t>
      </w:r>
      <w:r w:rsidRPr="001D3306">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1D3306">
        <w:rPr>
          <w:rFonts w:ascii="Palatino Linotype" w:eastAsia="MS Mincho" w:hAnsi="Palatino Linotype"/>
          <w:bCs/>
          <w:sz w:val="22"/>
          <w:szCs w:val="22"/>
          <w:lang w:val="es-ES"/>
        </w:rPr>
        <w:t>vía juicio de amparo</w:t>
      </w:r>
      <w:r w:rsidRPr="001D3306">
        <w:rPr>
          <w:rFonts w:ascii="Palatino Linotype" w:eastAsia="MS Mincho" w:hAnsi="Palatino Linotype"/>
          <w:sz w:val="22"/>
          <w:szCs w:val="22"/>
          <w:lang w:val="es-ES"/>
        </w:rPr>
        <w:t xml:space="preserve"> en los términos de las leyes aplicables.</w:t>
      </w:r>
    </w:p>
    <w:p w14:paraId="01792567" w14:textId="77777777" w:rsidR="007553B6" w:rsidRPr="001D3306" w:rsidRDefault="007553B6" w:rsidP="007553B6">
      <w:pPr>
        <w:pStyle w:val="Textoindependiente"/>
        <w:spacing w:line="360" w:lineRule="auto"/>
        <w:rPr>
          <w:rFonts w:ascii="Palatino Linotype" w:hAnsi="Palatino Linotype"/>
          <w:b/>
          <w:sz w:val="22"/>
          <w:szCs w:val="22"/>
        </w:rPr>
      </w:pPr>
    </w:p>
    <w:p w14:paraId="2C8982FB" w14:textId="3D946C9E" w:rsidR="00AE3F9C" w:rsidRDefault="005076DC" w:rsidP="005076DC">
      <w:pPr>
        <w:spacing w:line="360" w:lineRule="auto"/>
        <w:ind w:firstLine="1"/>
        <w:jc w:val="both"/>
        <w:rPr>
          <w:rFonts w:ascii="Palatino Linotype" w:hAnsi="Palatino Linotype"/>
        </w:rPr>
      </w:pPr>
      <w:bookmarkStart w:id="43" w:name="_Hlk178879774"/>
      <w:bookmarkEnd w:id="28"/>
      <w:bookmarkEnd w:id="29"/>
      <w:r w:rsidRPr="000C614A">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Pr>
          <w:rFonts w:ascii="Palatino Linotype" w:hAnsi="Palatino Linotype"/>
        </w:rPr>
        <w:t>QUINTA</w:t>
      </w:r>
      <w:r w:rsidRPr="000C614A">
        <w:rPr>
          <w:rFonts w:ascii="Palatino Linotype" w:hAnsi="Palatino Linotype"/>
        </w:rPr>
        <w:t xml:space="preserve"> SESIÓN ORDINARIA CELEBRADA EL </w:t>
      </w:r>
      <w:r>
        <w:rPr>
          <w:rFonts w:ascii="Palatino Linotype" w:hAnsi="Palatino Linotype"/>
        </w:rPr>
        <w:t>TRES</w:t>
      </w:r>
      <w:r w:rsidRPr="000C614A">
        <w:rPr>
          <w:rFonts w:ascii="Palatino Linotype" w:hAnsi="Palatino Linotype"/>
        </w:rPr>
        <w:t xml:space="preserve"> </w:t>
      </w:r>
      <w:r w:rsidRPr="000B7D26">
        <w:rPr>
          <w:rFonts w:ascii="Palatino Linotype" w:hAnsi="Palatino Linotype"/>
        </w:rPr>
        <w:t xml:space="preserve">(03) </w:t>
      </w:r>
      <w:r w:rsidRPr="000C614A">
        <w:rPr>
          <w:rFonts w:ascii="Palatino Linotype" w:hAnsi="Palatino Linotype"/>
        </w:rPr>
        <w:t xml:space="preserve">DE </w:t>
      </w:r>
      <w:r>
        <w:rPr>
          <w:rFonts w:ascii="Palatino Linotype" w:hAnsi="Palatino Linotype"/>
        </w:rPr>
        <w:t>OCTUBRE</w:t>
      </w:r>
      <w:r w:rsidRPr="000C614A">
        <w:rPr>
          <w:rFonts w:ascii="Palatino Linotype" w:hAnsi="Palatino Linotype"/>
        </w:rPr>
        <w:t xml:space="preserve"> DE DOS MIL VEINTICUATRO, ANTE EL SECRETARIO TÉCNICO DEL PLENO ALEXIS TAPIA RAMÍREZ. </w:t>
      </w:r>
    </w:p>
    <w:p w14:paraId="0217AB7D" w14:textId="77777777" w:rsidR="00AE3F9C" w:rsidRDefault="00AE3F9C">
      <w:pPr>
        <w:rPr>
          <w:rFonts w:ascii="Palatino Linotype" w:hAnsi="Palatino Linotype"/>
        </w:rPr>
      </w:pPr>
      <w:r>
        <w:rPr>
          <w:rFonts w:ascii="Palatino Linotype" w:hAnsi="Palatino Linotype"/>
        </w:rPr>
        <w:br w:type="page"/>
      </w:r>
    </w:p>
    <w:p w14:paraId="09488148" w14:textId="77777777" w:rsidR="005076DC" w:rsidRPr="000C614A" w:rsidRDefault="005076DC" w:rsidP="005076DC">
      <w:pPr>
        <w:spacing w:line="360" w:lineRule="auto"/>
        <w:ind w:firstLine="1"/>
        <w:jc w:val="both"/>
        <w:rPr>
          <w:rFonts w:ascii="Palatino Linotype" w:hAnsi="Palatino Linotype"/>
        </w:rPr>
      </w:pPr>
    </w:p>
    <w:bookmarkEnd w:id="43"/>
    <w:p w14:paraId="0B15A279" w14:textId="77777777" w:rsidR="00836ADD" w:rsidRPr="001D3306" w:rsidRDefault="00836ADD" w:rsidP="00836ADD">
      <w:pPr>
        <w:spacing w:line="360" w:lineRule="auto"/>
        <w:jc w:val="both"/>
        <w:rPr>
          <w:rFonts w:ascii="Palatino Linotype" w:hAnsi="Palatino Linotype" w:cs="Tahoma"/>
          <w:sz w:val="22"/>
          <w:szCs w:val="22"/>
        </w:rPr>
      </w:pPr>
    </w:p>
    <w:p w14:paraId="5806ADEF" w14:textId="77777777" w:rsidR="00836ADD" w:rsidRPr="001D3306" w:rsidRDefault="00836ADD" w:rsidP="00836ADD">
      <w:pPr>
        <w:spacing w:line="360" w:lineRule="auto"/>
        <w:jc w:val="both"/>
        <w:rPr>
          <w:rFonts w:ascii="Palatino Linotype" w:hAnsi="Palatino Linotype" w:cs="Tahoma"/>
          <w:sz w:val="22"/>
          <w:szCs w:val="22"/>
        </w:rPr>
      </w:pPr>
    </w:p>
    <w:p w14:paraId="134B8996" w14:textId="77777777" w:rsidR="00836ADD" w:rsidRPr="001D3306" w:rsidRDefault="00836ADD" w:rsidP="00836ADD">
      <w:pPr>
        <w:spacing w:line="360" w:lineRule="auto"/>
        <w:jc w:val="both"/>
        <w:rPr>
          <w:rFonts w:ascii="Palatino Linotype" w:hAnsi="Palatino Linotype" w:cs="Tahoma"/>
          <w:sz w:val="22"/>
          <w:szCs w:val="22"/>
        </w:rPr>
      </w:pPr>
    </w:p>
    <w:p w14:paraId="53E9F836" w14:textId="77777777" w:rsidR="00836ADD" w:rsidRPr="001D3306" w:rsidRDefault="00836ADD" w:rsidP="00836ADD">
      <w:pPr>
        <w:spacing w:line="360" w:lineRule="auto"/>
        <w:jc w:val="both"/>
        <w:rPr>
          <w:rFonts w:ascii="Palatino Linotype" w:hAnsi="Palatino Linotype" w:cs="Tahoma"/>
          <w:sz w:val="22"/>
          <w:szCs w:val="22"/>
        </w:rPr>
      </w:pPr>
    </w:p>
    <w:p w14:paraId="51E41CB6" w14:textId="77777777" w:rsidR="00836ADD" w:rsidRPr="001D3306" w:rsidRDefault="00836ADD" w:rsidP="00836ADD">
      <w:pPr>
        <w:spacing w:line="360" w:lineRule="auto"/>
        <w:jc w:val="both"/>
        <w:rPr>
          <w:rFonts w:ascii="Palatino Linotype" w:hAnsi="Palatino Linotype" w:cs="Tahoma"/>
          <w:sz w:val="22"/>
          <w:szCs w:val="22"/>
        </w:rPr>
      </w:pPr>
    </w:p>
    <w:p w14:paraId="2E1056FF" w14:textId="77777777" w:rsidR="00836ADD" w:rsidRPr="001D3306" w:rsidRDefault="00836ADD" w:rsidP="00836ADD">
      <w:pPr>
        <w:spacing w:line="360" w:lineRule="auto"/>
        <w:jc w:val="both"/>
        <w:rPr>
          <w:rFonts w:ascii="Palatino Linotype" w:hAnsi="Palatino Linotype" w:cs="Tahoma"/>
          <w:sz w:val="22"/>
          <w:szCs w:val="22"/>
        </w:rPr>
      </w:pPr>
    </w:p>
    <w:sectPr w:rsidR="00836ADD" w:rsidRPr="001D3306" w:rsidSect="00C1682A">
      <w:headerReference w:type="default" r:id="rId12"/>
      <w:footerReference w:type="default" r:id="rId13"/>
      <w:headerReference w:type="first" r:id="rId14"/>
      <w:footerReference w:type="first" r:id="rId15"/>
      <w:pgSz w:w="12240" w:h="15840"/>
      <w:pgMar w:top="2552" w:right="1752" w:bottom="2552"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INFOEM521" w:date="2024-09-30T13:03:00Z" w:initials="I">
    <w:p w14:paraId="36225DCA" w14:textId="2624AE79" w:rsidR="00B06D36" w:rsidRDefault="00B06D36">
      <w:pPr>
        <w:pStyle w:val="Textocomentario"/>
      </w:pPr>
      <w:r>
        <w:rPr>
          <w:rStyle w:val="Refdecomentario"/>
        </w:rPr>
        <w:annotationRef/>
      </w:r>
      <w:r>
        <w:t>Se eliminó el criterio de veracidad.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225D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25DCA" w16cid:durableId="67C931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6405A" w14:textId="77777777" w:rsidR="00857171" w:rsidRDefault="00857171" w:rsidP="00587366">
      <w:r>
        <w:separator/>
      </w:r>
    </w:p>
  </w:endnote>
  <w:endnote w:type="continuationSeparator" w:id="0">
    <w:p w14:paraId="06917B41" w14:textId="77777777" w:rsidR="00857171" w:rsidRDefault="00857171"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swiss"/>
    <w:notTrueType/>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187818B4" w14:textId="246A4717" w:rsidR="009C36DE" w:rsidRPr="00883450" w:rsidRDefault="009C36DE">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856E1F">
              <w:rPr>
                <w:rFonts w:ascii="Palatino Linotype" w:hAnsi="Palatino Linotype"/>
                <w:b/>
                <w:bCs/>
                <w:noProof/>
                <w:sz w:val="22"/>
                <w:szCs w:val="20"/>
              </w:rPr>
              <w:t>22</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856E1F">
              <w:rPr>
                <w:rFonts w:ascii="Palatino Linotype" w:hAnsi="Palatino Linotype"/>
                <w:b/>
                <w:bCs/>
                <w:noProof/>
                <w:sz w:val="22"/>
                <w:szCs w:val="20"/>
              </w:rPr>
              <w:t>31</w:t>
            </w:r>
            <w:r w:rsidRPr="00883450">
              <w:rPr>
                <w:rFonts w:ascii="Palatino Linotype" w:hAnsi="Palatino Linotype"/>
                <w:b/>
                <w:bCs/>
                <w:sz w:val="22"/>
                <w:szCs w:val="20"/>
              </w:rPr>
              <w:fldChar w:fldCharType="end"/>
            </w:r>
          </w:p>
        </w:sdtContent>
      </w:sdt>
    </w:sdtContent>
  </w:sdt>
  <w:p w14:paraId="6243EC1B" w14:textId="77777777" w:rsidR="009C36DE" w:rsidRDefault="009C36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7777777" w:rsidR="009C36DE" w:rsidRPr="00883450" w:rsidRDefault="009C36DE"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856E1F" w:rsidRPr="00856E1F">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856E1F" w:rsidRPr="00856E1F">
      <w:rPr>
        <w:rFonts w:ascii="Palatino Linotype" w:hAnsi="Palatino Linotype"/>
        <w:noProof/>
        <w:sz w:val="22"/>
        <w:szCs w:val="22"/>
        <w:lang w:val="es-ES"/>
      </w:rPr>
      <w:t>31</w:t>
    </w:r>
    <w:r w:rsidRPr="00883450">
      <w:rPr>
        <w:rFonts w:ascii="Palatino Linotype" w:hAnsi="Palatino Linotype"/>
        <w:sz w:val="22"/>
        <w:szCs w:val="22"/>
      </w:rPr>
      <w:fldChar w:fldCharType="end"/>
    </w:r>
  </w:p>
  <w:p w14:paraId="5F5C4865" w14:textId="77777777" w:rsidR="009C36DE" w:rsidRPr="00883450" w:rsidRDefault="009C36DE">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1972" w14:textId="77777777" w:rsidR="00857171" w:rsidRDefault="00857171" w:rsidP="00587366">
      <w:r>
        <w:separator/>
      </w:r>
    </w:p>
  </w:footnote>
  <w:footnote w:type="continuationSeparator" w:id="0">
    <w:p w14:paraId="29E369F0" w14:textId="77777777" w:rsidR="00857171" w:rsidRDefault="00857171" w:rsidP="00587366">
      <w:r>
        <w:continuationSeparator/>
      </w:r>
    </w:p>
  </w:footnote>
  <w:footnote w:id="1">
    <w:p w14:paraId="605F9AB4" w14:textId="77777777" w:rsidR="009C36DE" w:rsidRDefault="009C36DE" w:rsidP="008B2E16">
      <w:pPr>
        <w:pStyle w:val="Textonotapie"/>
      </w:pPr>
      <w:r>
        <w:rPr>
          <w:rStyle w:val="Refdenotaalpie"/>
        </w:rPr>
        <w:footnoteRef/>
      </w:r>
      <w:r>
        <w:t xml:space="preserve"> Convención Americana sobre Derechos Humanos. Artículo 13.</w:t>
      </w:r>
    </w:p>
  </w:footnote>
  <w:footnote w:id="2">
    <w:p w14:paraId="4EBED783" w14:textId="77777777" w:rsidR="009C36DE" w:rsidRDefault="009C36DE" w:rsidP="008B2E16">
      <w:pPr>
        <w:pStyle w:val="Textonotapie"/>
      </w:pPr>
      <w:r>
        <w:rPr>
          <w:rStyle w:val="Refdenotaalpie"/>
        </w:rPr>
        <w:footnoteRef/>
      </w:r>
      <w:r>
        <w:t xml:space="preserve"> Constitución Política de los Estados Unidos Mexicanos. Artículo sexto, sección A, fracción I.</w:t>
      </w:r>
    </w:p>
  </w:footnote>
  <w:footnote w:id="3">
    <w:p w14:paraId="0A5E9A8E" w14:textId="77777777" w:rsidR="009C36DE" w:rsidRDefault="009C36DE" w:rsidP="008B2E16">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A5BE485" w14:textId="77777777" w:rsidR="009C36DE" w:rsidRDefault="009C36DE" w:rsidP="008B2E16">
      <w:pPr>
        <w:pStyle w:val="Textonotapie"/>
      </w:pPr>
      <w:r>
        <w:rPr>
          <w:rStyle w:val="Refdenotaalpie"/>
        </w:rPr>
        <w:footnoteRef/>
      </w:r>
      <w:r>
        <w:t xml:space="preserve"> Ibídem. Parr. 87.</w:t>
      </w:r>
    </w:p>
  </w:footnote>
  <w:footnote w:id="5">
    <w:p w14:paraId="1BAC962F" w14:textId="77777777" w:rsidR="009C36DE" w:rsidRDefault="009C36DE" w:rsidP="007553B6">
      <w:pPr>
        <w:pStyle w:val="Textonotapie"/>
      </w:pPr>
      <w:r>
        <w:rPr>
          <w:rStyle w:val="Refdenotaalpie"/>
        </w:rPr>
        <w:footnoteRef/>
      </w:r>
      <w:r>
        <w:t xml:space="preserve"> Artículo 50, Ley de Transparencia y Acceso a la Información Pública del Estado de México y Municipios.</w:t>
      </w:r>
    </w:p>
  </w:footnote>
  <w:footnote w:id="6">
    <w:p w14:paraId="470A4D42" w14:textId="77777777" w:rsidR="009C36DE" w:rsidRDefault="009C36DE" w:rsidP="007553B6">
      <w:pPr>
        <w:pStyle w:val="Textonotapie"/>
      </w:pPr>
      <w:r>
        <w:rPr>
          <w:rStyle w:val="Refdenotaalpie"/>
        </w:rPr>
        <w:footnoteRef/>
      </w:r>
      <w:r>
        <w:t xml:space="preserve"> Artículo 51, Ídem.</w:t>
      </w:r>
    </w:p>
  </w:footnote>
  <w:footnote w:id="7">
    <w:p w14:paraId="7142C20D" w14:textId="77777777" w:rsidR="009C36DE" w:rsidRDefault="009C36DE" w:rsidP="007553B6">
      <w:pPr>
        <w:pStyle w:val="Textonotapie"/>
      </w:pPr>
      <w:r>
        <w:rPr>
          <w:rStyle w:val="Refdenotaalpie"/>
        </w:rPr>
        <w:footnoteRef/>
      </w:r>
      <w:r>
        <w:t xml:space="preserve"> Artículo 58, Ley de Transparencia y Acceso a la Información Pública del Estado de México y Municipios.</w:t>
      </w:r>
    </w:p>
  </w:footnote>
  <w:footnote w:id="8">
    <w:p w14:paraId="291B6E33" w14:textId="77777777" w:rsidR="009C36DE" w:rsidRDefault="009C36DE" w:rsidP="007553B6">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5A6E" w14:textId="1F5764EE" w:rsidR="009C36DE" w:rsidRDefault="00857171" w:rsidP="001C6012">
    <w:pPr>
      <w:pStyle w:val="Encabezado"/>
      <w:tabs>
        <w:tab w:val="clear" w:pos="4252"/>
        <w:tab w:val="clear" w:pos="8504"/>
        <w:tab w:val="left" w:pos="8460"/>
      </w:tabs>
    </w:pPr>
    <w:r>
      <w:rPr>
        <w:noProof/>
        <w:lang w:val="es-MX" w:eastAsia="es-MX"/>
      </w:rPr>
      <w:pict w14:anchorId="695DF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resolución infoem imagen" style="position:absolute;margin-left:-95.85pt;margin-top:-115.6pt;width:589.8pt;height:768pt;z-index:-251657216;mso-wrap-edited:f;mso-position-horizontal-relative:margin;mso-position-vertical-relative:margin" o:allowincell="f">
          <v:imagedata r:id="rId1" o:title="resolución infoem imagen"/>
          <w10:wrap anchorx="margin" anchory="margin"/>
        </v:shape>
      </w:pict>
    </w:r>
    <w:r w:rsidR="009C36DE">
      <w:tab/>
    </w:r>
  </w:p>
  <w:p w14:paraId="64F5F23E" w14:textId="25789E23" w:rsidR="009C36DE" w:rsidRDefault="009C36DE">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9C36DE" w:rsidRPr="00674A46" w14:paraId="07F2896E" w14:textId="77777777" w:rsidTr="00F3586F">
      <w:trPr>
        <w:trHeight w:val="138"/>
      </w:trPr>
      <w:tc>
        <w:tcPr>
          <w:tcW w:w="3544" w:type="dxa"/>
          <w:vAlign w:val="center"/>
        </w:tcPr>
        <w:p w14:paraId="4A5B1974" w14:textId="3B2AB4E0" w:rsidR="009C36DE" w:rsidRPr="00620589" w:rsidRDefault="009C36DE" w:rsidP="006E6B65">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14:paraId="3A05B4B6" w14:textId="16EB96B9" w:rsidR="009C36DE" w:rsidRPr="00620589" w:rsidRDefault="009C36DE" w:rsidP="00620589">
          <w:pPr>
            <w:pStyle w:val="Encabezado"/>
            <w:rPr>
              <w:rFonts w:ascii="Palatino Linotype" w:hAnsi="Palatino Linotype" w:cs="Arial"/>
              <w:b/>
              <w:bCs/>
              <w:sz w:val="20"/>
              <w:szCs w:val="22"/>
              <w:lang w:eastAsia="es-MX"/>
            </w:rPr>
          </w:pPr>
          <w:r>
            <w:rPr>
              <w:rFonts w:ascii="Palatino Linotype" w:hAnsi="Palatino Linotype" w:cs="Arial"/>
              <w:b/>
              <w:bCs/>
              <w:sz w:val="20"/>
              <w:szCs w:val="22"/>
              <w:lang w:eastAsia="es-MX"/>
            </w:rPr>
            <w:t>04643</w:t>
          </w:r>
          <w:r w:rsidRPr="00620589">
            <w:rPr>
              <w:rFonts w:ascii="Palatino Linotype" w:hAnsi="Palatino Linotype" w:cs="Arial"/>
              <w:b/>
              <w:bCs/>
              <w:sz w:val="20"/>
              <w:szCs w:val="22"/>
              <w:lang w:eastAsia="es-MX"/>
            </w:rPr>
            <w:t>/INFOEM/IP/RR/202</w:t>
          </w:r>
          <w:r>
            <w:rPr>
              <w:rFonts w:ascii="Palatino Linotype" w:hAnsi="Palatino Linotype" w:cs="Arial"/>
              <w:b/>
              <w:bCs/>
              <w:sz w:val="20"/>
              <w:szCs w:val="22"/>
              <w:lang w:eastAsia="es-MX"/>
            </w:rPr>
            <w:t>4</w:t>
          </w:r>
        </w:p>
      </w:tc>
    </w:tr>
    <w:tr w:rsidR="009C36DE" w:rsidRPr="00674A46" w14:paraId="1B5D8690" w14:textId="77777777" w:rsidTr="00F3586F">
      <w:trPr>
        <w:trHeight w:val="233"/>
      </w:trPr>
      <w:tc>
        <w:tcPr>
          <w:tcW w:w="3544" w:type="dxa"/>
          <w:vAlign w:val="center"/>
        </w:tcPr>
        <w:p w14:paraId="3903F2C6" w14:textId="35D57A2C" w:rsidR="009C36DE" w:rsidRPr="00620589" w:rsidRDefault="009C36DE" w:rsidP="006E6B65">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14:paraId="03C799A2" w14:textId="5B9FBD8E" w:rsidR="009C36DE" w:rsidRPr="00620589" w:rsidRDefault="009C36DE" w:rsidP="00B410E1">
          <w:pPr>
            <w:pStyle w:val="Encabezado"/>
            <w:rPr>
              <w:rFonts w:ascii="Palatino Linotype" w:hAnsi="Palatino Linotype"/>
              <w:b/>
              <w:sz w:val="20"/>
              <w:szCs w:val="22"/>
            </w:rPr>
          </w:pPr>
          <w:r>
            <w:rPr>
              <w:rFonts w:ascii="Palatino Linotype" w:hAnsi="Palatino Linotype"/>
              <w:b/>
              <w:bCs/>
              <w:color w:val="000000"/>
              <w:sz w:val="20"/>
              <w:szCs w:val="20"/>
            </w:rPr>
            <w:t>Ayuntamiento de Naucalpan de Juárez</w:t>
          </w:r>
        </w:p>
      </w:tc>
    </w:tr>
    <w:tr w:rsidR="009C36DE" w:rsidRPr="00674A46" w14:paraId="095EB01B" w14:textId="77777777" w:rsidTr="00F3586F">
      <w:trPr>
        <w:trHeight w:val="321"/>
      </w:trPr>
      <w:tc>
        <w:tcPr>
          <w:tcW w:w="3544" w:type="dxa"/>
          <w:vAlign w:val="center"/>
        </w:tcPr>
        <w:p w14:paraId="6E000A51" w14:textId="0EDEFF28" w:rsidR="009C36DE" w:rsidRPr="00620589" w:rsidRDefault="009C36DE" w:rsidP="006E6B65">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14:paraId="07560085" w14:textId="7F8B2514" w:rsidR="009C36DE" w:rsidRPr="00620589" w:rsidRDefault="009C36DE" w:rsidP="00620589">
          <w:pPr>
            <w:pStyle w:val="Encabezado"/>
            <w:rPr>
              <w:rFonts w:ascii="Palatino Linotype" w:hAnsi="Palatino Linotype"/>
              <w:b/>
              <w:sz w:val="20"/>
              <w:szCs w:val="22"/>
            </w:rPr>
          </w:pPr>
          <w:r w:rsidRPr="00620589">
            <w:rPr>
              <w:rFonts w:ascii="Palatino Linotype" w:hAnsi="Palatino Linotype"/>
              <w:b/>
              <w:sz w:val="20"/>
              <w:szCs w:val="22"/>
            </w:rPr>
            <w:t>María del Rosario Mejía Ayala</w:t>
          </w:r>
        </w:p>
      </w:tc>
    </w:tr>
  </w:tbl>
  <w:p w14:paraId="1096C1B8" w14:textId="193F0C87" w:rsidR="009C36DE" w:rsidRDefault="009C36DE" w:rsidP="002E2C1C">
    <w:pPr>
      <w:pStyle w:val="Encabezado"/>
      <w:tabs>
        <w:tab w:val="clear" w:pos="4252"/>
        <w:tab w:val="clear" w:pos="8504"/>
        <w:tab w:val="left" w:pos="160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0AC0A6E3" w:rsidR="009C36DE" w:rsidRDefault="00857171" w:rsidP="00472C41">
    <w:pPr>
      <w:pStyle w:val="Encabezado"/>
      <w:tabs>
        <w:tab w:val="clear" w:pos="4252"/>
        <w:tab w:val="clear" w:pos="8504"/>
        <w:tab w:val="left" w:pos="3103"/>
      </w:tabs>
    </w:pPr>
    <w:r>
      <w:rPr>
        <w:noProof/>
        <w:lang w:val="es-MX" w:eastAsia="es-MX"/>
      </w:rPr>
      <w:pict w14:anchorId="11570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5" type="#_x0000_t75" alt="resolución infoem imagen" style="position:absolute;margin-left:-85.35pt;margin-top:-131.95pt;width:589.8pt;height:768pt;z-index:-251658240;mso-wrap-edited:f;mso-position-horizontal-relative:margin;mso-position-vertical-relative:margin" o:allowincell="f">
          <v:imagedata r:id="rId1" o:title="resolución infoem imagen"/>
          <w10:wrap anchorx="margin" anchory="margin"/>
        </v:shape>
      </w:pict>
    </w:r>
    <w:r w:rsidR="009C36DE">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9C36DE" w:rsidRPr="00674A46" w14:paraId="0A3256F2" w14:textId="77777777" w:rsidTr="00F3586F">
      <w:trPr>
        <w:trHeight w:val="138"/>
      </w:trPr>
      <w:tc>
        <w:tcPr>
          <w:tcW w:w="3261" w:type="dxa"/>
          <w:vAlign w:val="center"/>
        </w:tcPr>
        <w:p w14:paraId="3D80769D" w14:textId="316F11F8" w:rsidR="009C36DE" w:rsidRPr="00E631AD" w:rsidRDefault="009C36DE" w:rsidP="00620589">
          <w:pPr>
            <w:jc w:val="right"/>
            <w:rPr>
              <w:rFonts w:ascii="Palatino Linotype" w:hAnsi="Palatino Linotype"/>
              <w:b/>
              <w:sz w:val="20"/>
              <w:szCs w:val="20"/>
            </w:rPr>
          </w:pPr>
          <w:r w:rsidRPr="00E631AD">
            <w:rPr>
              <w:rFonts w:ascii="Palatino Linotype" w:hAnsi="Palatino Linotype"/>
              <w:b/>
              <w:sz w:val="20"/>
              <w:szCs w:val="20"/>
            </w:rPr>
            <w:t>RECURSO DE REVISIÓN:</w:t>
          </w:r>
        </w:p>
      </w:tc>
      <w:tc>
        <w:tcPr>
          <w:tcW w:w="4111" w:type="dxa"/>
          <w:vAlign w:val="center"/>
        </w:tcPr>
        <w:p w14:paraId="0453495E" w14:textId="3C397BC8" w:rsidR="009C36DE" w:rsidRPr="00E631AD" w:rsidRDefault="009C36DE" w:rsidP="00620589">
          <w:pPr>
            <w:pStyle w:val="Encabezado"/>
            <w:jc w:val="both"/>
            <w:rPr>
              <w:rFonts w:ascii="Palatino Linotype" w:hAnsi="Palatino Linotype"/>
              <w:b/>
              <w:sz w:val="20"/>
              <w:szCs w:val="20"/>
            </w:rPr>
          </w:pPr>
          <w:r>
            <w:rPr>
              <w:rFonts w:ascii="Palatino Linotype" w:hAnsi="Palatino Linotype" w:cs="Arial"/>
              <w:b/>
              <w:bCs/>
              <w:sz w:val="20"/>
              <w:szCs w:val="20"/>
              <w:lang w:eastAsia="es-MX"/>
            </w:rPr>
            <w:t>04643/INFOEM/IP/RR/2024</w:t>
          </w:r>
        </w:p>
      </w:tc>
    </w:tr>
    <w:tr w:rsidR="009C36DE" w:rsidRPr="00B75F20" w14:paraId="128C8B3C" w14:textId="77777777" w:rsidTr="00F3586F">
      <w:trPr>
        <w:trHeight w:val="233"/>
      </w:trPr>
      <w:tc>
        <w:tcPr>
          <w:tcW w:w="3261" w:type="dxa"/>
          <w:vAlign w:val="center"/>
        </w:tcPr>
        <w:p w14:paraId="483E3371" w14:textId="66B1BC74" w:rsidR="009C36DE" w:rsidRPr="00E631AD" w:rsidRDefault="009C36DE" w:rsidP="00620589">
          <w:pPr>
            <w:jc w:val="right"/>
            <w:rPr>
              <w:rFonts w:ascii="Palatino Linotype" w:hAnsi="Palatino Linotype"/>
              <w:b/>
              <w:sz w:val="20"/>
              <w:szCs w:val="20"/>
            </w:rPr>
          </w:pPr>
          <w:r w:rsidRPr="00E631AD">
            <w:rPr>
              <w:rFonts w:ascii="Palatino Linotype" w:hAnsi="Palatino Linotype"/>
              <w:b/>
              <w:sz w:val="20"/>
              <w:szCs w:val="20"/>
            </w:rPr>
            <w:t>RECURRENTE:</w:t>
          </w:r>
        </w:p>
      </w:tc>
      <w:tc>
        <w:tcPr>
          <w:tcW w:w="4111" w:type="dxa"/>
        </w:tcPr>
        <w:p w14:paraId="1548525E" w14:textId="291E3290" w:rsidR="009C36DE" w:rsidRPr="00E631AD" w:rsidRDefault="00B338A5" w:rsidP="00BF3297">
          <w:pPr>
            <w:pStyle w:val="Encabezado"/>
            <w:ind w:right="234"/>
            <w:jc w:val="both"/>
            <w:rPr>
              <w:rFonts w:ascii="Palatino Linotype" w:hAnsi="Palatino Linotype"/>
              <w:b/>
              <w:sz w:val="20"/>
              <w:szCs w:val="20"/>
            </w:rPr>
          </w:pPr>
          <w:r>
            <w:rPr>
              <w:rFonts w:ascii="Palatino Linotype" w:hAnsi="Palatino Linotype"/>
              <w:b/>
              <w:sz w:val="20"/>
              <w:szCs w:val="20"/>
            </w:rPr>
            <w:t xml:space="preserve">XXX </w:t>
          </w:r>
          <w:proofErr w:type="spellStart"/>
          <w:r>
            <w:rPr>
              <w:rFonts w:ascii="Palatino Linotype" w:hAnsi="Palatino Linotype"/>
              <w:b/>
              <w:sz w:val="20"/>
              <w:szCs w:val="20"/>
            </w:rPr>
            <w:t>XXX</w:t>
          </w:r>
          <w:proofErr w:type="spellEnd"/>
        </w:p>
      </w:tc>
    </w:tr>
    <w:tr w:rsidR="009C36DE" w:rsidRPr="00674A46" w14:paraId="41BE0704" w14:textId="77777777" w:rsidTr="00F3586F">
      <w:trPr>
        <w:trHeight w:val="321"/>
      </w:trPr>
      <w:tc>
        <w:tcPr>
          <w:tcW w:w="3261" w:type="dxa"/>
          <w:vAlign w:val="center"/>
        </w:tcPr>
        <w:p w14:paraId="34C64148" w14:textId="10C6C8A9" w:rsidR="009C36DE" w:rsidRPr="00E631AD" w:rsidRDefault="009C36DE" w:rsidP="00620589">
          <w:pPr>
            <w:jc w:val="right"/>
            <w:rPr>
              <w:rFonts w:ascii="Palatino Linotype" w:hAnsi="Palatino Linotype"/>
              <w:b/>
              <w:sz w:val="20"/>
              <w:szCs w:val="20"/>
            </w:rPr>
          </w:pPr>
          <w:r w:rsidRPr="00E631AD">
            <w:rPr>
              <w:rFonts w:ascii="Palatino Linotype" w:hAnsi="Palatino Linotype"/>
              <w:b/>
              <w:sz w:val="20"/>
              <w:szCs w:val="20"/>
            </w:rPr>
            <w:t>SUJETO OBLIGADO:</w:t>
          </w:r>
        </w:p>
      </w:tc>
      <w:tc>
        <w:tcPr>
          <w:tcW w:w="4111" w:type="dxa"/>
          <w:vAlign w:val="center"/>
        </w:tcPr>
        <w:p w14:paraId="34C341BF" w14:textId="6A74811F" w:rsidR="009C36DE" w:rsidRPr="00E631AD" w:rsidRDefault="009C36DE" w:rsidP="00B410E1">
          <w:pPr>
            <w:pStyle w:val="Encabezado"/>
            <w:jc w:val="both"/>
            <w:rPr>
              <w:rFonts w:ascii="Palatino Linotype" w:hAnsi="Palatino Linotype"/>
              <w:b/>
              <w:sz w:val="20"/>
              <w:szCs w:val="20"/>
            </w:rPr>
          </w:pPr>
          <w:r>
            <w:rPr>
              <w:rFonts w:ascii="Palatino Linotype" w:hAnsi="Palatino Linotype"/>
              <w:b/>
              <w:bCs/>
              <w:color w:val="000000"/>
              <w:sz w:val="20"/>
              <w:szCs w:val="20"/>
            </w:rPr>
            <w:t xml:space="preserve">Ayuntamiento de Naucalpan de Juárez </w:t>
          </w:r>
        </w:p>
      </w:tc>
    </w:tr>
    <w:tr w:rsidR="009C36DE" w:rsidRPr="00674A46" w14:paraId="0C8B6193" w14:textId="77777777" w:rsidTr="00F3586F">
      <w:trPr>
        <w:trHeight w:val="321"/>
      </w:trPr>
      <w:tc>
        <w:tcPr>
          <w:tcW w:w="3261" w:type="dxa"/>
          <w:vAlign w:val="center"/>
        </w:tcPr>
        <w:p w14:paraId="321FFAFF" w14:textId="4B5194B8" w:rsidR="009C36DE" w:rsidRPr="00E631AD" w:rsidRDefault="009C36DE" w:rsidP="00620589">
          <w:pPr>
            <w:jc w:val="right"/>
            <w:rPr>
              <w:rFonts w:ascii="Palatino Linotype" w:hAnsi="Palatino Linotype"/>
              <w:b/>
              <w:sz w:val="20"/>
              <w:szCs w:val="20"/>
            </w:rPr>
          </w:pPr>
          <w:r w:rsidRPr="00E631AD">
            <w:rPr>
              <w:rFonts w:ascii="Palatino Linotype" w:hAnsi="Palatino Linotype"/>
              <w:b/>
              <w:sz w:val="20"/>
              <w:szCs w:val="20"/>
            </w:rPr>
            <w:t>COMISIONADA PONENTE:</w:t>
          </w:r>
        </w:p>
      </w:tc>
      <w:tc>
        <w:tcPr>
          <w:tcW w:w="4111" w:type="dxa"/>
          <w:vAlign w:val="center"/>
        </w:tcPr>
        <w:p w14:paraId="0FECDA9D" w14:textId="50867E5E" w:rsidR="009C36DE" w:rsidRPr="00E631AD" w:rsidRDefault="009C36DE" w:rsidP="00620589">
          <w:pPr>
            <w:pStyle w:val="Encabezado"/>
            <w:jc w:val="both"/>
            <w:rPr>
              <w:rFonts w:ascii="Palatino Linotype" w:hAnsi="Palatino Linotype"/>
              <w:b/>
              <w:sz w:val="20"/>
              <w:szCs w:val="20"/>
            </w:rPr>
          </w:pPr>
          <w:r w:rsidRPr="00E631AD">
            <w:rPr>
              <w:rFonts w:ascii="Palatino Linotype" w:hAnsi="Palatino Linotype"/>
              <w:b/>
              <w:sz w:val="20"/>
              <w:szCs w:val="20"/>
            </w:rPr>
            <w:t>María del Rosario Mejía Ayala</w:t>
          </w:r>
        </w:p>
      </w:tc>
    </w:tr>
  </w:tbl>
  <w:p w14:paraId="156B5574" w14:textId="3EA5B995" w:rsidR="009C36DE" w:rsidRDefault="009C36DE"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1CA335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 w15:restartNumberingAfterBreak="0">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917750"/>
    <w:multiLevelType w:val="hybridMultilevel"/>
    <w:tmpl w:val="23C471B6"/>
    <w:lvl w:ilvl="0" w:tplc="7E0AAFA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2555360">
    <w:abstractNumId w:val="6"/>
  </w:num>
  <w:num w:numId="2" w16cid:durableId="844249229">
    <w:abstractNumId w:val="1"/>
  </w:num>
  <w:num w:numId="3" w16cid:durableId="33121271">
    <w:abstractNumId w:val="2"/>
  </w:num>
  <w:num w:numId="4" w16cid:durableId="597450136">
    <w:abstractNumId w:val="3"/>
  </w:num>
  <w:num w:numId="5" w16cid:durableId="318460079">
    <w:abstractNumId w:val="5"/>
  </w:num>
  <w:num w:numId="6" w16cid:durableId="1428699527">
    <w:abstractNumId w:val="4"/>
  </w:num>
  <w:num w:numId="7" w16cid:durableId="1023169960">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FOEM521">
    <w15:presenceInfo w15:providerId="None" w15:userId="INFOEM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CA" w:vendorID="64" w:dllVersion="6" w:nlCheck="1" w:checkStyle="1"/>
  <w:activeWritingStyle w:appName="MSWord" w:lang="es-419" w:vendorID="64" w:dllVersion="6" w:nlCheck="1" w:checkStyle="1"/>
  <w:activeWritingStyle w:appName="MSWord" w:lang="es-AR" w:vendorID="64" w:dllVersion="6" w:nlCheck="1" w:checkStyle="1"/>
  <w:activeWritingStyle w:appName="MSWord" w:lang="es-CO"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6" w:nlCheck="1" w:checkStyle="1"/>
  <w:activeWritingStyle w:appName="MSWord" w:lang="es-AR" w:vendorID="64" w:dllVersion="0" w:nlCheck="1" w:checkStyle="0"/>
  <w:activeWritingStyle w:appName="MSWord" w:lang="es-MX" w:vendorID="64" w:dllVersion="0" w:nlCheck="1" w:checkStyle="0"/>
  <w:activeWritingStyle w:appName="MSWord" w:lang="es-AR"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DB"/>
    <w:rsid w:val="000026A3"/>
    <w:rsid w:val="0000310F"/>
    <w:rsid w:val="000031BC"/>
    <w:rsid w:val="000035F6"/>
    <w:rsid w:val="000036B1"/>
    <w:rsid w:val="00003A05"/>
    <w:rsid w:val="0000407F"/>
    <w:rsid w:val="000058E3"/>
    <w:rsid w:val="00006F07"/>
    <w:rsid w:val="00007E8A"/>
    <w:rsid w:val="00011010"/>
    <w:rsid w:val="0001106B"/>
    <w:rsid w:val="00011199"/>
    <w:rsid w:val="0001156C"/>
    <w:rsid w:val="00011C01"/>
    <w:rsid w:val="000120C5"/>
    <w:rsid w:val="00012472"/>
    <w:rsid w:val="00012E4F"/>
    <w:rsid w:val="0001398B"/>
    <w:rsid w:val="00015566"/>
    <w:rsid w:val="000169D4"/>
    <w:rsid w:val="000179E3"/>
    <w:rsid w:val="00017FCB"/>
    <w:rsid w:val="000203D3"/>
    <w:rsid w:val="000205A3"/>
    <w:rsid w:val="000211F8"/>
    <w:rsid w:val="00022803"/>
    <w:rsid w:val="0002384D"/>
    <w:rsid w:val="000244AD"/>
    <w:rsid w:val="00024833"/>
    <w:rsid w:val="000249BD"/>
    <w:rsid w:val="00024C70"/>
    <w:rsid w:val="00024F35"/>
    <w:rsid w:val="00026BE9"/>
    <w:rsid w:val="0003063D"/>
    <w:rsid w:val="000313D5"/>
    <w:rsid w:val="0003153F"/>
    <w:rsid w:val="00031843"/>
    <w:rsid w:val="000319FD"/>
    <w:rsid w:val="00031F10"/>
    <w:rsid w:val="00032493"/>
    <w:rsid w:val="0003320B"/>
    <w:rsid w:val="00033D51"/>
    <w:rsid w:val="0003691A"/>
    <w:rsid w:val="00036EAF"/>
    <w:rsid w:val="0004072A"/>
    <w:rsid w:val="00040BB1"/>
    <w:rsid w:val="0004109C"/>
    <w:rsid w:val="0004144F"/>
    <w:rsid w:val="00041672"/>
    <w:rsid w:val="0004193F"/>
    <w:rsid w:val="00041957"/>
    <w:rsid w:val="00042380"/>
    <w:rsid w:val="000439C9"/>
    <w:rsid w:val="000444FF"/>
    <w:rsid w:val="00044F9D"/>
    <w:rsid w:val="000452B4"/>
    <w:rsid w:val="000454F1"/>
    <w:rsid w:val="00045B67"/>
    <w:rsid w:val="00045DD9"/>
    <w:rsid w:val="0004686A"/>
    <w:rsid w:val="000468E2"/>
    <w:rsid w:val="00050466"/>
    <w:rsid w:val="00051DBD"/>
    <w:rsid w:val="0005237C"/>
    <w:rsid w:val="0005271A"/>
    <w:rsid w:val="00052A3C"/>
    <w:rsid w:val="00053402"/>
    <w:rsid w:val="00053ABC"/>
    <w:rsid w:val="00053FE3"/>
    <w:rsid w:val="00054A03"/>
    <w:rsid w:val="00054BB3"/>
    <w:rsid w:val="00054F1C"/>
    <w:rsid w:val="0005604A"/>
    <w:rsid w:val="00056A79"/>
    <w:rsid w:val="00060B80"/>
    <w:rsid w:val="00061344"/>
    <w:rsid w:val="00061CE1"/>
    <w:rsid w:val="00061FA9"/>
    <w:rsid w:val="0006262D"/>
    <w:rsid w:val="00062648"/>
    <w:rsid w:val="000631D9"/>
    <w:rsid w:val="0006407E"/>
    <w:rsid w:val="00064A37"/>
    <w:rsid w:val="00064B95"/>
    <w:rsid w:val="00070338"/>
    <w:rsid w:val="0007192E"/>
    <w:rsid w:val="00072930"/>
    <w:rsid w:val="000730E1"/>
    <w:rsid w:val="00073684"/>
    <w:rsid w:val="00075BD2"/>
    <w:rsid w:val="00075FAB"/>
    <w:rsid w:val="0007635F"/>
    <w:rsid w:val="000763CC"/>
    <w:rsid w:val="0007671D"/>
    <w:rsid w:val="00076F6A"/>
    <w:rsid w:val="000800AC"/>
    <w:rsid w:val="000804E7"/>
    <w:rsid w:val="00080946"/>
    <w:rsid w:val="00081DF2"/>
    <w:rsid w:val="0008230A"/>
    <w:rsid w:val="00082D11"/>
    <w:rsid w:val="000844A2"/>
    <w:rsid w:val="000849F1"/>
    <w:rsid w:val="0008542A"/>
    <w:rsid w:val="00085543"/>
    <w:rsid w:val="00085585"/>
    <w:rsid w:val="00085B11"/>
    <w:rsid w:val="00085B6E"/>
    <w:rsid w:val="00085BC7"/>
    <w:rsid w:val="000869A5"/>
    <w:rsid w:val="00086D80"/>
    <w:rsid w:val="00090D6F"/>
    <w:rsid w:val="00091508"/>
    <w:rsid w:val="00092C4A"/>
    <w:rsid w:val="00093CF9"/>
    <w:rsid w:val="00094331"/>
    <w:rsid w:val="000944D8"/>
    <w:rsid w:val="000948D4"/>
    <w:rsid w:val="00094F93"/>
    <w:rsid w:val="000958AE"/>
    <w:rsid w:val="000967AE"/>
    <w:rsid w:val="000A1005"/>
    <w:rsid w:val="000A24C0"/>
    <w:rsid w:val="000A2A67"/>
    <w:rsid w:val="000A3F90"/>
    <w:rsid w:val="000A4E44"/>
    <w:rsid w:val="000A58CC"/>
    <w:rsid w:val="000A5E8D"/>
    <w:rsid w:val="000A63BA"/>
    <w:rsid w:val="000A74F1"/>
    <w:rsid w:val="000A77ED"/>
    <w:rsid w:val="000A7B8F"/>
    <w:rsid w:val="000B0212"/>
    <w:rsid w:val="000B0370"/>
    <w:rsid w:val="000B0A5E"/>
    <w:rsid w:val="000B0C92"/>
    <w:rsid w:val="000B1536"/>
    <w:rsid w:val="000B32C8"/>
    <w:rsid w:val="000B3643"/>
    <w:rsid w:val="000B418F"/>
    <w:rsid w:val="000B5AB1"/>
    <w:rsid w:val="000B5D79"/>
    <w:rsid w:val="000B6D31"/>
    <w:rsid w:val="000C0061"/>
    <w:rsid w:val="000C0663"/>
    <w:rsid w:val="000C10B9"/>
    <w:rsid w:val="000C1D19"/>
    <w:rsid w:val="000C2E5F"/>
    <w:rsid w:val="000C3423"/>
    <w:rsid w:val="000C3861"/>
    <w:rsid w:val="000C39F4"/>
    <w:rsid w:val="000C462F"/>
    <w:rsid w:val="000C476C"/>
    <w:rsid w:val="000C4A8E"/>
    <w:rsid w:val="000C5A04"/>
    <w:rsid w:val="000C5AF7"/>
    <w:rsid w:val="000D009C"/>
    <w:rsid w:val="000D02C9"/>
    <w:rsid w:val="000D0855"/>
    <w:rsid w:val="000D11A8"/>
    <w:rsid w:val="000D1B4C"/>
    <w:rsid w:val="000D1E0F"/>
    <w:rsid w:val="000D20D2"/>
    <w:rsid w:val="000D25CC"/>
    <w:rsid w:val="000D3275"/>
    <w:rsid w:val="000D5445"/>
    <w:rsid w:val="000D560E"/>
    <w:rsid w:val="000D5A1D"/>
    <w:rsid w:val="000D61F7"/>
    <w:rsid w:val="000D7022"/>
    <w:rsid w:val="000D7369"/>
    <w:rsid w:val="000D7BDE"/>
    <w:rsid w:val="000E07DC"/>
    <w:rsid w:val="000E11C3"/>
    <w:rsid w:val="000E1A69"/>
    <w:rsid w:val="000E24F6"/>
    <w:rsid w:val="000E2665"/>
    <w:rsid w:val="000E2E43"/>
    <w:rsid w:val="000E4280"/>
    <w:rsid w:val="000E4D94"/>
    <w:rsid w:val="000E54C3"/>
    <w:rsid w:val="000E6436"/>
    <w:rsid w:val="000E64FE"/>
    <w:rsid w:val="000E6965"/>
    <w:rsid w:val="000E6A7D"/>
    <w:rsid w:val="000E74CF"/>
    <w:rsid w:val="000E77B8"/>
    <w:rsid w:val="000F063C"/>
    <w:rsid w:val="000F2D23"/>
    <w:rsid w:val="000F2EDD"/>
    <w:rsid w:val="000F34CB"/>
    <w:rsid w:val="000F34DE"/>
    <w:rsid w:val="000F3501"/>
    <w:rsid w:val="000F37A8"/>
    <w:rsid w:val="000F3CB2"/>
    <w:rsid w:val="000F5292"/>
    <w:rsid w:val="000F5D21"/>
    <w:rsid w:val="000F6D7E"/>
    <w:rsid w:val="00100187"/>
    <w:rsid w:val="001002AD"/>
    <w:rsid w:val="00100DDD"/>
    <w:rsid w:val="0010179B"/>
    <w:rsid w:val="0010268C"/>
    <w:rsid w:val="00102D65"/>
    <w:rsid w:val="00103888"/>
    <w:rsid w:val="001069CE"/>
    <w:rsid w:val="00107499"/>
    <w:rsid w:val="00107557"/>
    <w:rsid w:val="00107B29"/>
    <w:rsid w:val="001105B5"/>
    <w:rsid w:val="00110C9A"/>
    <w:rsid w:val="001115F0"/>
    <w:rsid w:val="0011167C"/>
    <w:rsid w:val="001119B2"/>
    <w:rsid w:val="00112B02"/>
    <w:rsid w:val="00112BFF"/>
    <w:rsid w:val="00113930"/>
    <w:rsid w:val="00113A70"/>
    <w:rsid w:val="00113BD3"/>
    <w:rsid w:val="00113BE4"/>
    <w:rsid w:val="00114097"/>
    <w:rsid w:val="00114A21"/>
    <w:rsid w:val="00115866"/>
    <w:rsid w:val="00116D7A"/>
    <w:rsid w:val="0011752F"/>
    <w:rsid w:val="0012006D"/>
    <w:rsid w:val="00121571"/>
    <w:rsid w:val="00121D9D"/>
    <w:rsid w:val="00122818"/>
    <w:rsid w:val="00124DD9"/>
    <w:rsid w:val="00124E57"/>
    <w:rsid w:val="001250B4"/>
    <w:rsid w:val="001253D1"/>
    <w:rsid w:val="001264EA"/>
    <w:rsid w:val="00127999"/>
    <w:rsid w:val="001318D2"/>
    <w:rsid w:val="00132593"/>
    <w:rsid w:val="00132C06"/>
    <w:rsid w:val="0013302F"/>
    <w:rsid w:val="0013334A"/>
    <w:rsid w:val="001339E6"/>
    <w:rsid w:val="00133B79"/>
    <w:rsid w:val="00133CE5"/>
    <w:rsid w:val="00133FAA"/>
    <w:rsid w:val="00134F05"/>
    <w:rsid w:val="0013519F"/>
    <w:rsid w:val="001352E5"/>
    <w:rsid w:val="001354DC"/>
    <w:rsid w:val="0013673A"/>
    <w:rsid w:val="00137045"/>
    <w:rsid w:val="00140D44"/>
    <w:rsid w:val="00142CE4"/>
    <w:rsid w:val="001436BB"/>
    <w:rsid w:val="0014481A"/>
    <w:rsid w:val="001459C8"/>
    <w:rsid w:val="001462DE"/>
    <w:rsid w:val="00146629"/>
    <w:rsid w:val="001467B7"/>
    <w:rsid w:val="001474B0"/>
    <w:rsid w:val="00147864"/>
    <w:rsid w:val="00152AD7"/>
    <w:rsid w:val="00152ADF"/>
    <w:rsid w:val="00152D78"/>
    <w:rsid w:val="00152E0B"/>
    <w:rsid w:val="00153833"/>
    <w:rsid w:val="001541FF"/>
    <w:rsid w:val="00154304"/>
    <w:rsid w:val="0015466E"/>
    <w:rsid w:val="00154765"/>
    <w:rsid w:val="00154955"/>
    <w:rsid w:val="00154D34"/>
    <w:rsid w:val="00154EF0"/>
    <w:rsid w:val="00155BED"/>
    <w:rsid w:val="00155E0F"/>
    <w:rsid w:val="00156A23"/>
    <w:rsid w:val="001572B1"/>
    <w:rsid w:val="0015797E"/>
    <w:rsid w:val="0016019B"/>
    <w:rsid w:val="00160599"/>
    <w:rsid w:val="00161658"/>
    <w:rsid w:val="00163084"/>
    <w:rsid w:val="0016349A"/>
    <w:rsid w:val="00163780"/>
    <w:rsid w:val="00163B1F"/>
    <w:rsid w:val="00163E3D"/>
    <w:rsid w:val="001648EE"/>
    <w:rsid w:val="0016491C"/>
    <w:rsid w:val="00164B65"/>
    <w:rsid w:val="001656D5"/>
    <w:rsid w:val="001660BC"/>
    <w:rsid w:val="00166794"/>
    <w:rsid w:val="00166F03"/>
    <w:rsid w:val="00170D28"/>
    <w:rsid w:val="001710EA"/>
    <w:rsid w:val="00171D55"/>
    <w:rsid w:val="0017265D"/>
    <w:rsid w:val="00173DDB"/>
    <w:rsid w:val="00173F20"/>
    <w:rsid w:val="00174472"/>
    <w:rsid w:val="00174509"/>
    <w:rsid w:val="00174D7E"/>
    <w:rsid w:val="0017653A"/>
    <w:rsid w:val="001775DF"/>
    <w:rsid w:val="0017788D"/>
    <w:rsid w:val="00177CA5"/>
    <w:rsid w:val="00181E9E"/>
    <w:rsid w:val="00183AD5"/>
    <w:rsid w:val="0018435D"/>
    <w:rsid w:val="00184A19"/>
    <w:rsid w:val="00184C8E"/>
    <w:rsid w:val="001854A7"/>
    <w:rsid w:val="001854A8"/>
    <w:rsid w:val="001854E7"/>
    <w:rsid w:val="00185F07"/>
    <w:rsid w:val="00187007"/>
    <w:rsid w:val="0018758F"/>
    <w:rsid w:val="00187FBC"/>
    <w:rsid w:val="00190999"/>
    <w:rsid w:val="0019100C"/>
    <w:rsid w:val="0019160F"/>
    <w:rsid w:val="0019217F"/>
    <w:rsid w:val="00192E4B"/>
    <w:rsid w:val="00194538"/>
    <w:rsid w:val="001946FE"/>
    <w:rsid w:val="001972CC"/>
    <w:rsid w:val="001976DD"/>
    <w:rsid w:val="001A1188"/>
    <w:rsid w:val="001A125F"/>
    <w:rsid w:val="001A138D"/>
    <w:rsid w:val="001A1F2D"/>
    <w:rsid w:val="001A2857"/>
    <w:rsid w:val="001A2A89"/>
    <w:rsid w:val="001A2DF1"/>
    <w:rsid w:val="001A3634"/>
    <w:rsid w:val="001A38AD"/>
    <w:rsid w:val="001A3B77"/>
    <w:rsid w:val="001A3EBB"/>
    <w:rsid w:val="001A4D5D"/>
    <w:rsid w:val="001A5901"/>
    <w:rsid w:val="001A61E1"/>
    <w:rsid w:val="001A6C1E"/>
    <w:rsid w:val="001A7217"/>
    <w:rsid w:val="001A7367"/>
    <w:rsid w:val="001A772A"/>
    <w:rsid w:val="001B0ACE"/>
    <w:rsid w:val="001B11F9"/>
    <w:rsid w:val="001B2129"/>
    <w:rsid w:val="001B3624"/>
    <w:rsid w:val="001B3659"/>
    <w:rsid w:val="001B3DDA"/>
    <w:rsid w:val="001B40F3"/>
    <w:rsid w:val="001B53A0"/>
    <w:rsid w:val="001B5F70"/>
    <w:rsid w:val="001B6845"/>
    <w:rsid w:val="001C0940"/>
    <w:rsid w:val="001C0AED"/>
    <w:rsid w:val="001C1371"/>
    <w:rsid w:val="001C13B1"/>
    <w:rsid w:val="001C1C2A"/>
    <w:rsid w:val="001C1CDE"/>
    <w:rsid w:val="001C2713"/>
    <w:rsid w:val="001C2EF3"/>
    <w:rsid w:val="001C3430"/>
    <w:rsid w:val="001C34D6"/>
    <w:rsid w:val="001C3898"/>
    <w:rsid w:val="001C3DB4"/>
    <w:rsid w:val="001C3FEE"/>
    <w:rsid w:val="001C4179"/>
    <w:rsid w:val="001C4D44"/>
    <w:rsid w:val="001C50A4"/>
    <w:rsid w:val="001C54A9"/>
    <w:rsid w:val="001C6012"/>
    <w:rsid w:val="001C66F7"/>
    <w:rsid w:val="001C67B0"/>
    <w:rsid w:val="001C6E74"/>
    <w:rsid w:val="001C79FA"/>
    <w:rsid w:val="001D0572"/>
    <w:rsid w:val="001D07C9"/>
    <w:rsid w:val="001D1A8B"/>
    <w:rsid w:val="001D3306"/>
    <w:rsid w:val="001D393C"/>
    <w:rsid w:val="001D39FC"/>
    <w:rsid w:val="001D3AB5"/>
    <w:rsid w:val="001D47E9"/>
    <w:rsid w:val="001D524C"/>
    <w:rsid w:val="001D6403"/>
    <w:rsid w:val="001D746B"/>
    <w:rsid w:val="001D7C7C"/>
    <w:rsid w:val="001D7E82"/>
    <w:rsid w:val="001E0AD2"/>
    <w:rsid w:val="001E2A10"/>
    <w:rsid w:val="001E356F"/>
    <w:rsid w:val="001E3F91"/>
    <w:rsid w:val="001E4189"/>
    <w:rsid w:val="001E5147"/>
    <w:rsid w:val="001E6822"/>
    <w:rsid w:val="001E73D0"/>
    <w:rsid w:val="001E74A5"/>
    <w:rsid w:val="001E7B9E"/>
    <w:rsid w:val="001F025B"/>
    <w:rsid w:val="001F1169"/>
    <w:rsid w:val="001F1804"/>
    <w:rsid w:val="001F2FC5"/>
    <w:rsid w:val="001F3779"/>
    <w:rsid w:val="001F4299"/>
    <w:rsid w:val="001F4746"/>
    <w:rsid w:val="001F492B"/>
    <w:rsid w:val="001F56E3"/>
    <w:rsid w:val="001F5A3A"/>
    <w:rsid w:val="001F5AF8"/>
    <w:rsid w:val="001F653D"/>
    <w:rsid w:val="001F6AA0"/>
    <w:rsid w:val="001F783F"/>
    <w:rsid w:val="001F7DE2"/>
    <w:rsid w:val="0020074D"/>
    <w:rsid w:val="002021CB"/>
    <w:rsid w:val="0020299E"/>
    <w:rsid w:val="00202F66"/>
    <w:rsid w:val="002031F3"/>
    <w:rsid w:val="002035BF"/>
    <w:rsid w:val="00203F45"/>
    <w:rsid w:val="00205055"/>
    <w:rsid w:val="00205B22"/>
    <w:rsid w:val="00205D9B"/>
    <w:rsid w:val="00206041"/>
    <w:rsid w:val="002061CA"/>
    <w:rsid w:val="00206227"/>
    <w:rsid w:val="00207415"/>
    <w:rsid w:val="0021001E"/>
    <w:rsid w:val="00210939"/>
    <w:rsid w:val="002111FF"/>
    <w:rsid w:val="00211229"/>
    <w:rsid w:val="00212C9C"/>
    <w:rsid w:val="00213108"/>
    <w:rsid w:val="0021453E"/>
    <w:rsid w:val="0021475E"/>
    <w:rsid w:val="00214BDF"/>
    <w:rsid w:val="00215AE7"/>
    <w:rsid w:val="00216458"/>
    <w:rsid w:val="002168CC"/>
    <w:rsid w:val="0021707A"/>
    <w:rsid w:val="002172AF"/>
    <w:rsid w:val="002179AC"/>
    <w:rsid w:val="0022045C"/>
    <w:rsid w:val="00220794"/>
    <w:rsid w:val="00220ADB"/>
    <w:rsid w:val="00220DD2"/>
    <w:rsid w:val="002217BA"/>
    <w:rsid w:val="00221E74"/>
    <w:rsid w:val="0022346D"/>
    <w:rsid w:val="00223507"/>
    <w:rsid w:val="0022353C"/>
    <w:rsid w:val="00224A30"/>
    <w:rsid w:val="002253C6"/>
    <w:rsid w:val="00225E04"/>
    <w:rsid w:val="0022739B"/>
    <w:rsid w:val="00230170"/>
    <w:rsid w:val="00230434"/>
    <w:rsid w:val="00230455"/>
    <w:rsid w:val="002305CF"/>
    <w:rsid w:val="00231B8E"/>
    <w:rsid w:val="00232469"/>
    <w:rsid w:val="002345FF"/>
    <w:rsid w:val="0023495B"/>
    <w:rsid w:val="002349AC"/>
    <w:rsid w:val="00234A2F"/>
    <w:rsid w:val="002350A0"/>
    <w:rsid w:val="00235722"/>
    <w:rsid w:val="00237611"/>
    <w:rsid w:val="00237777"/>
    <w:rsid w:val="00237A8F"/>
    <w:rsid w:val="0024022A"/>
    <w:rsid w:val="00241FD2"/>
    <w:rsid w:val="00244476"/>
    <w:rsid w:val="00244D17"/>
    <w:rsid w:val="00244DAA"/>
    <w:rsid w:val="00246BC2"/>
    <w:rsid w:val="002474CE"/>
    <w:rsid w:val="00250956"/>
    <w:rsid w:val="00250F92"/>
    <w:rsid w:val="00252A20"/>
    <w:rsid w:val="00252B41"/>
    <w:rsid w:val="002535AB"/>
    <w:rsid w:val="002535F7"/>
    <w:rsid w:val="002538FF"/>
    <w:rsid w:val="002547CE"/>
    <w:rsid w:val="00254B01"/>
    <w:rsid w:val="0025524F"/>
    <w:rsid w:val="00256FDC"/>
    <w:rsid w:val="0025763A"/>
    <w:rsid w:val="00257A6E"/>
    <w:rsid w:val="00257D56"/>
    <w:rsid w:val="00257E89"/>
    <w:rsid w:val="0026064B"/>
    <w:rsid w:val="00260790"/>
    <w:rsid w:val="00260C1D"/>
    <w:rsid w:val="00261001"/>
    <w:rsid w:val="002611F7"/>
    <w:rsid w:val="00261D84"/>
    <w:rsid w:val="0026380B"/>
    <w:rsid w:val="00264B06"/>
    <w:rsid w:val="00264CF5"/>
    <w:rsid w:val="00264D02"/>
    <w:rsid w:val="0026500D"/>
    <w:rsid w:val="002656B1"/>
    <w:rsid w:val="00265890"/>
    <w:rsid w:val="00265CD7"/>
    <w:rsid w:val="00266424"/>
    <w:rsid w:val="002665BD"/>
    <w:rsid w:val="00266C52"/>
    <w:rsid w:val="002675FE"/>
    <w:rsid w:val="00270893"/>
    <w:rsid w:val="00271B06"/>
    <w:rsid w:val="00271D31"/>
    <w:rsid w:val="00272858"/>
    <w:rsid w:val="00272CE0"/>
    <w:rsid w:val="00273013"/>
    <w:rsid w:val="00273C37"/>
    <w:rsid w:val="0027430D"/>
    <w:rsid w:val="00274413"/>
    <w:rsid w:val="00274C9B"/>
    <w:rsid w:val="00274F7F"/>
    <w:rsid w:val="0027557F"/>
    <w:rsid w:val="00275F61"/>
    <w:rsid w:val="002760D8"/>
    <w:rsid w:val="00277125"/>
    <w:rsid w:val="00277A35"/>
    <w:rsid w:val="00280994"/>
    <w:rsid w:val="00281E82"/>
    <w:rsid w:val="002820D5"/>
    <w:rsid w:val="00282686"/>
    <w:rsid w:val="00282AC8"/>
    <w:rsid w:val="00284959"/>
    <w:rsid w:val="00284D3E"/>
    <w:rsid w:val="00286E44"/>
    <w:rsid w:val="002871EB"/>
    <w:rsid w:val="002879B1"/>
    <w:rsid w:val="00290622"/>
    <w:rsid w:val="00290A93"/>
    <w:rsid w:val="0029260E"/>
    <w:rsid w:val="00293AAD"/>
    <w:rsid w:val="00294BEB"/>
    <w:rsid w:val="002951D4"/>
    <w:rsid w:val="002953A9"/>
    <w:rsid w:val="00297C0F"/>
    <w:rsid w:val="002A07F4"/>
    <w:rsid w:val="002A229B"/>
    <w:rsid w:val="002A2974"/>
    <w:rsid w:val="002A2F91"/>
    <w:rsid w:val="002A3023"/>
    <w:rsid w:val="002A35B6"/>
    <w:rsid w:val="002A61A7"/>
    <w:rsid w:val="002A6BF9"/>
    <w:rsid w:val="002A7537"/>
    <w:rsid w:val="002A7D3B"/>
    <w:rsid w:val="002B085C"/>
    <w:rsid w:val="002B2282"/>
    <w:rsid w:val="002B284F"/>
    <w:rsid w:val="002B2A2E"/>
    <w:rsid w:val="002B2F59"/>
    <w:rsid w:val="002B32AD"/>
    <w:rsid w:val="002B3688"/>
    <w:rsid w:val="002B4061"/>
    <w:rsid w:val="002B4D21"/>
    <w:rsid w:val="002B4E9C"/>
    <w:rsid w:val="002B504F"/>
    <w:rsid w:val="002B50EC"/>
    <w:rsid w:val="002B5560"/>
    <w:rsid w:val="002B577D"/>
    <w:rsid w:val="002B5A40"/>
    <w:rsid w:val="002B6587"/>
    <w:rsid w:val="002B6D1D"/>
    <w:rsid w:val="002B78E6"/>
    <w:rsid w:val="002C0074"/>
    <w:rsid w:val="002C0804"/>
    <w:rsid w:val="002C26FE"/>
    <w:rsid w:val="002C2D44"/>
    <w:rsid w:val="002C3A0E"/>
    <w:rsid w:val="002C3B2D"/>
    <w:rsid w:val="002C4715"/>
    <w:rsid w:val="002C4780"/>
    <w:rsid w:val="002C47ED"/>
    <w:rsid w:val="002C481B"/>
    <w:rsid w:val="002C484A"/>
    <w:rsid w:val="002C559F"/>
    <w:rsid w:val="002C570D"/>
    <w:rsid w:val="002C5B8F"/>
    <w:rsid w:val="002C61FB"/>
    <w:rsid w:val="002C6339"/>
    <w:rsid w:val="002C6C84"/>
    <w:rsid w:val="002C6DB3"/>
    <w:rsid w:val="002C6FA8"/>
    <w:rsid w:val="002C7130"/>
    <w:rsid w:val="002D00FE"/>
    <w:rsid w:val="002D0E3D"/>
    <w:rsid w:val="002D10C8"/>
    <w:rsid w:val="002D1A38"/>
    <w:rsid w:val="002D28BF"/>
    <w:rsid w:val="002D2990"/>
    <w:rsid w:val="002D2A46"/>
    <w:rsid w:val="002D2A76"/>
    <w:rsid w:val="002D2BE4"/>
    <w:rsid w:val="002D2E16"/>
    <w:rsid w:val="002D2F2D"/>
    <w:rsid w:val="002D373C"/>
    <w:rsid w:val="002D3794"/>
    <w:rsid w:val="002D3F95"/>
    <w:rsid w:val="002D59F1"/>
    <w:rsid w:val="002D6108"/>
    <w:rsid w:val="002D6EF8"/>
    <w:rsid w:val="002D78B1"/>
    <w:rsid w:val="002D78E6"/>
    <w:rsid w:val="002E14C4"/>
    <w:rsid w:val="002E15EF"/>
    <w:rsid w:val="002E1FA2"/>
    <w:rsid w:val="002E2C1C"/>
    <w:rsid w:val="002E388C"/>
    <w:rsid w:val="002E3986"/>
    <w:rsid w:val="002E482C"/>
    <w:rsid w:val="002E4A6D"/>
    <w:rsid w:val="002E4FC4"/>
    <w:rsid w:val="002E5399"/>
    <w:rsid w:val="002E6531"/>
    <w:rsid w:val="002E689B"/>
    <w:rsid w:val="002E6CFE"/>
    <w:rsid w:val="002E73A2"/>
    <w:rsid w:val="002E74CE"/>
    <w:rsid w:val="002E7AD0"/>
    <w:rsid w:val="002E7F43"/>
    <w:rsid w:val="002F1871"/>
    <w:rsid w:val="002F225F"/>
    <w:rsid w:val="002F265F"/>
    <w:rsid w:val="002F287A"/>
    <w:rsid w:val="002F2A37"/>
    <w:rsid w:val="002F364F"/>
    <w:rsid w:val="002F3672"/>
    <w:rsid w:val="002F6C6C"/>
    <w:rsid w:val="002F72FA"/>
    <w:rsid w:val="003007E0"/>
    <w:rsid w:val="0030150B"/>
    <w:rsid w:val="00301B41"/>
    <w:rsid w:val="00301D47"/>
    <w:rsid w:val="003030B1"/>
    <w:rsid w:val="00303657"/>
    <w:rsid w:val="00303717"/>
    <w:rsid w:val="00304013"/>
    <w:rsid w:val="00304137"/>
    <w:rsid w:val="003046AA"/>
    <w:rsid w:val="003049F3"/>
    <w:rsid w:val="0030521A"/>
    <w:rsid w:val="00305F6D"/>
    <w:rsid w:val="00306048"/>
    <w:rsid w:val="003064B8"/>
    <w:rsid w:val="00306CB4"/>
    <w:rsid w:val="00307227"/>
    <w:rsid w:val="00307D7B"/>
    <w:rsid w:val="0031055D"/>
    <w:rsid w:val="003105D0"/>
    <w:rsid w:val="003105D6"/>
    <w:rsid w:val="00310D66"/>
    <w:rsid w:val="003116A6"/>
    <w:rsid w:val="00312733"/>
    <w:rsid w:val="00312AE7"/>
    <w:rsid w:val="00312D8C"/>
    <w:rsid w:val="0031317E"/>
    <w:rsid w:val="003136E1"/>
    <w:rsid w:val="00313A14"/>
    <w:rsid w:val="0031434A"/>
    <w:rsid w:val="003143B6"/>
    <w:rsid w:val="0031518A"/>
    <w:rsid w:val="00316065"/>
    <w:rsid w:val="00316B6F"/>
    <w:rsid w:val="003170D2"/>
    <w:rsid w:val="00317883"/>
    <w:rsid w:val="00317EFF"/>
    <w:rsid w:val="003208D6"/>
    <w:rsid w:val="00321AA3"/>
    <w:rsid w:val="00322A7D"/>
    <w:rsid w:val="00322D7D"/>
    <w:rsid w:val="00322DFD"/>
    <w:rsid w:val="003231A0"/>
    <w:rsid w:val="00323895"/>
    <w:rsid w:val="0032464F"/>
    <w:rsid w:val="00324D61"/>
    <w:rsid w:val="00325208"/>
    <w:rsid w:val="0032581C"/>
    <w:rsid w:val="00327829"/>
    <w:rsid w:val="00327D79"/>
    <w:rsid w:val="00330239"/>
    <w:rsid w:val="00331011"/>
    <w:rsid w:val="00331DE4"/>
    <w:rsid w:val="003326FE"/>
    <w:rsid w:val="00332CF9"/>
    <w:rsid w:val="00332E6B"/>
    <w:rsid w:val="00333652"/>
    <w:rsid w:val="00333BE8"/>
    <w:rsid w:val="003344FE"/>
    <w:rsid w:val="00334D3D"/>
    <w:rsid w:val="00335BFE"/>
    <w:rsid w:val="0033608B"/>
    <w:rsid w:val="00336D64"/>
    <w:rsid w:val="00337941"/>
    <w:rsid w:val="00337D6A"/>
    <w:rsid w:val="003407D0"/>
    <w:rsid w:val="00341BE8"/>
    <w:rsid w:val="003428ED"/>
    <w:rsid w:val="0034378F"/>
    <w:rsid w:val="00343BE0"/>
    <w:rsid w:val="00344488"/>
    <w:rsid w:val="00345B79"/>
    <w:rsid w:val="00345D0F"/>
    <w:rsid w:val="00346885"/>
    <w:rsid w:val="00346DF7"/>
    <w:rsid w:val="003472B3"/>
    <w:rsid w:val="0034786E"/>
    <w:rsid w:val="003509D4"/>
    <w:rsid w:val="00350A12"/>
    <w:rsid w:val="00351009"/>
    <w:rsid w:val="0035104F"/>
    <w:rsid w:val="00351E72"/>
    <w:rsid w:val="00352260"/>
    <w:rsid w:val="00355469"/>
    <w:rsid w:val="00355A83"/>
    <w:rsid w:val="00355AEE"/>
    <w:rsid w:val="00355D3B"/>
    <w:rsid w:val="00356D43"/>
    <w:rsid w:val="0036073F"/>
    <w:rsid w:val="003607B9"/>
    <w:rsid w:val="003629EE"/>
    <w:rsid w:val="003641F0"/>
    <w:rsid w:val="003643B3"/>
    <w:rsid w:val="003646AC"/>
    <w:rsid w:val="00364ECD"/>
    <w:rsid w:val="00365326"/>
    <w:rsid w:val="003654D8"/>
    <w:rsid w:val="003656E5"/>
    <w:rsid w:val="00365AD3"/>
    <w:rsid w:val="003672CE"/>
    <w:rsid w:val="00370BB1"/>
    <w:rsid w:val="00370EDD"/>
    <w:rsid w:val="0037107F"/>
    <w:rsid w:val="003721B2"/>
    <w:rsid w:val="00372328"/>
    <w:rsid w:val="00372E18"/>
    <w:rsid w:val="00373680"/>
    <w:rsid w:val="00373688"/>
    <w:rsid w:val="0037428A"/>
    <w:rsid w:val="00374A4E"/>
    <w:rsid w:val="00374BE8"/>
    <w:rsid w:val="00375EC8"/>
    <w:rsid w:val="003762FD"/>
    <w:rsid w:val="00376A51"/>
    <w:rsid w:val="003771ED"/>
    <w:rsid w:val="00377CC8"/>
    <w:rsid w:val="00380295"/>
    <w:rsid w:val="0038145C"/>
    <w:rsid w:val="0038160C"/>
    <w:rsid w:val="00381F74"/>
    <w:rsid w:val="00382A03"/>
    <w:rsid w:val="00382AEB"/>
    <w:rsid w:val="003835FE"/>
    <w:rsid w:val="00383AC7"/>
    <w:rsid w:val="00383B41"/>
    <w:rsid w:val="00383E66"/>
    <w:rsid w:val="00383F27"/>
    <w:rsid w:val="003848B5"/>
    <w:rsid w:val="00384D8B"/>
    <w:rsid w:val="0038513E"/>
    <w:rsid w:val="0038571F"/>
    <w:rsid w:val="0038575C"/>
    <w:rsid w:val="00386675"/>
    <w:rsid w:val="00386D7E"/>
    <w:rsid w:val="003876F1"/>
    <w:rsid w:val="00387DC9"/>
    <w:rsid w:val="003905BB"/>
    <w:rsid w:val="00391233"/>
    <w:rsid w:val="0039193E"/>
    <w:rsid w:val="00391ADA"/>
    <w:rsid w:val="00391F80"/>
    <w:rsid w:val="00392CDB"/>
    <w:rsid w:val="00392E25"/>
    <w:rsid w:val="003931A9"/>
    <w:rsid w:val="0039380F"/>
    <w:rsid w:val="00393B71"/>
    <w:rsid w:val="00394095"/>
    <w:rsid w:val="003940F6"/>
    <w:rsid w:val="0039505B"/>
    <w:rsid w:val="003958F5"/>
    <w:rsid w:val="00396490"/>
    <w:rsid w:val="00396545"/>
    <w:rsid w:val="0039680B"/>
    <w:rsid w:val="00396F71"/>
    <w:rsid w:val="00397C54"/>
    <w:rsid w:val="003A04FF"/>
    <w:rsid w:val="003A0CA6"/>
    <w:rsid w:val="003A1B01"/>
    <w:rsid w:val="003A1CB7"/>
    <w:rsid w:val="003A2029"/>
    <w:rsid w:val="003A20F5"/>
    <w:rsid w:val="003A2764"/>
    <w:rsid w:val="003A514F"/>
    <w:rsid w:val="003A6359"/>
    <w:rsid w:val="003A6417"/>
    <w:rsid w:val="003A6418"/>
    <w:rsid w:val="003A6551"/>
    <w:rsid w:val="003A65FE"/>
    <w:rsid w:val="003A6774"/>
    <w:rsid w:val="003A6A5A"/>
    <w:rsid w:val="003A7221"/>
    <w:rsid w:val="003A730E"/>
    <w:rsid w:val="003A74B5"/>
    <w:rsid w:val="003B253F"/>
    <w:rsid w:val="003B2856"/>
    <w:rsid w:val="003B2A0D"/>
    <w:rsid w:val="003B2A35"/>
    <w:rsid w:val="003B45B6"/>
    <w:rsid w:val="003B46AB"/>
    <w:rsid w:val="003B50CD"/>
    <w:rsid w:val="003B5187"/>
    <w:rsid w:val="003B544F"/>
    <w:rsid w:val="003B55AD"/>
    <w:rsid w:val="003B565C"/>
    <w:rsid w:val="003B5D48"/>
    <w:rsid w:val="003B6963"/>
    <w:rsid w:val="003B7421"/>
    <w:rsid w:val="003B7EC4"/>
    <w:rsid w:val="003C001C"/>
    <w:rsid w:val="003C0AF0"/>
    <w:rsid w:val="003C0D68"/>
    <w:rsid w:val="003C1D21"/>
    <w:rsid w:val="003C3086"/>
    <w:rsid w:val="003C4E02"/>
    <w:rsid w:val="003C5EFD"/>
    <w:rsid w:val="003C63B4"/>
    <w:rsid w:val="003C7282"/>
    <w:rsid w:val="003C788C"/>
    <w:rsid w:val="003D00D5"/>
    <w:rsid w:val="003D0758"/>
    <w:rsid w:val="003D181D"/>
    <w:rsid w:val="003D1E20"/>
    <w:rsid w:val="003D20C4"/>
    <w:rsid w:val="003D3475"/>
    <w:rsid w:val="003D3C1A"/>
    <w:rsid w:val="003D415B"/>
    <w:rsid w:val="003D4188"/>
    <w:rsid w:val="003D46D0"/>
    <w:rsid w:val="003D50CE"/>
    <w:rsid w:val="003D55AE"/>
    <w:rsid w:val="003D577C"/>
    <w:rsid w:val="003D6286"/>
    <w:rsid w:val="003E00D1"/>
    <w:rsid w:val="003E05AF"/>
    <w:rsid w:val="003E08E5"/>
    <w:rsid w:val="003E2030"/>
    <w:rsid w:val="003E2E91"/>
    <w:rsid w:val="003E3C26"/>
    <w:rsid w:val="003E42AA"/>
    <w:rsid w:val="003E4A5C"/>
    <w:rsid w:val="003E5E39"/>
    <w:rsid w:val="003E6057"/>
    <w:rsid w:val="003E6679"/>
    <w:rsid w:val="003E6D0F"/>
    <w:rsid w:val="003E712E"/>
    <w:rsid w:val="003E7DDD"/>
    <w:rsid w:val="003F04A7"/>
    <w:rsid w:val="003F0EEF"/>
    <w:rsid w:val="003F1090"/>
    <w:rsid w:val="003F140F"/>
    <w:rsid w:val="003F15DB"/>
    <w:rsid w:val="003F194E"/>
    <w:rsid w:val="003F2702"/>
    <w:rsid w:val="003F2778"/>
    <w:rsid w:val="003F36A4"/>
    <w:rsid w:val="003F607C"/>
    <w:rsid w:val="003F70CA"/>
    <w:rsid w:val="0040137F"/>
    <w:rsid w:val="00402179"/>
    <w:rsid w:val="0040278D"/>
    <w:rsid w:val="0040401D"/>
    <w:rsid w:val="00405B40"/>
    <w:rsid w:val="00406134"/>
    <w:rsid w:val="00406EED"/>
    <w:rsid w:val="00407166"/>
    <w:rsid w:val="00411DB1"/>
    <w:rsid w:val="00412E24"/>
    <w:rsid w:val="00413903"/>
    <w:rsid w:val="00413B40"/>
    <w:rsid w:val="00413DAD"/>
    <w:rsid w:val="00414836"/>
    <w:rsid w:val="00415050"/>
    <w:rsid w:val="004158FF"/>
    <w:rsid w:val="00415C57"/>
    <w:rsid w:val="00416727"/>
    <w:rsid w:val="00417AF0"/>
    <w:rsid w:val="00417E3F"/>
    <w:rsid w:val="0042068A"/>
    <w:rsid w:val="004207CF"/>
    <w:rsid w:val="00420907"/>
    <w:rsid w:val="00422DE8"/>
    <w:rsid w:val="00424118"/>
    <w:rsid w:val="0042437A"/>
    <w:rsid w:val="00424AA3"/>
    <w:rsid w:val="00424E72"/>
    <w:rsid w:val="0042558A"/>
    <w:rsid w:val="004259C6"/>
    <w:rsid w:val="00426847"/>
    <w:rsid w:val="00426D7C"/>
    <w:rsid w:val="00427D4D"/>
    <w:rsid w:val="004300ED"/>
    <w:rsid w:val="004305C0"/>
    <w:rsid w:val="00430FE6"/>
    <w:rsid w:val="00431165"/>
    <w:rsid w:val="0043156C"/>
    <w:rsid w:val="00431687"/>
    <w:rsid w:val="00431D32"/>
    <w:rsid w:val="00432B72"/>
    <w:rsid w:val="00433016"/>
    <w:rsid w:val="00433BF9"/>
    <w:rsid w:val="004342F1"/>
    <w:rsid w:val="004349C0"/>
    <w:rsid w:val="00436035"/>
    <w:rsid w:val="0043661D"/>
    <w:rsid w:val="00436ADE"/>
    <w:rsid w:val="00437702"/>
    <w:rsid w:val="004401B5"/>
    <w:rsid w:val="00440800"/>
    <w:rsid w:val="00440DF4"/>
    <w:rsid w:val="00442393"/>
    <w:rsid w:val="004424F2"/>
    <w:rsid w:val="00443579"/>
    <w:rsid w:val="004436D7"/>
    <w:rsid w:val="00443DCB"/>
    <w:rsid w:val="00443DEB"/>
    <w:rsid w:val="00444891"/>
    <w:rsid w:val="00444E28"/>
    <w:rsid w:val="0044535B"/>
    <w:rsid w:val="004456B6"/>
    <w:rsid w:val="00445B32"/>
    <w:rsid w:val="00445DD6"/>
    <w:rsid w:val="00445FDA"/>
    <w:rsid w:val="00447291"/>
    <w:rsid w:val="00447F0D"/>
    <w:rsid w:val="00450A5F"/>
    <w:rsid w:val="00450F7D"/>
    <w:rsid w:val="00451514"/>
    <w:rsid w:val="0045209F"/>
    <w:rsid w:val="004525F1"/>
    <w:rsid w:val="004537BB"/>
    <w:rsid w:val="00453BB4"/>
    <w:rsid w:val="00453E1C"/>
    <w:rsid w:val="004540C4"/>
    <w:rsid w:val="0045450F"/>
    <w:rsid w:val="00454738"/>
    <w:rsid w:val="00456317"/>
    <w:rsid w:val="00456348"/>
    <w:rsid w:val="0046105E"/>
    <w:rsid w:val="004613B1"/>
    <w:rsid w:val="00461513"/>
    <w:rsid w:val="0046231E"/>
    <w:rsid w:val="00462780"/>
    <w:rsid w:val="004627D2"/>
    <w:rsid w:val="0046283C"/>
    <w:rsid w:val="004635E2"/>
    <w:rsid w:val="00463A2B"/>
    <w:rsid w:val="00464688"/>
    <w:rsid w:val="00464737"/>
    <w:rsid w:val="00464CB6"/>
    <w:rsid w:val="0046566E"/>
    <w:rsid w:val="0046739F"/>
    <w:rsid w:val="00467C61"/>
    <w:rsid w:val="0047025A"/>
    <w:rsid w:val="0047081C"/>
    <w:rsid w:val="00470B36"/>
    <w:rsid w:val="00471B63"/>
    <w:rsid w:val="00471E56"/>
    <w:rsid w:val="00472092"/>
    <w:rsid w:val="00472700"/>
    <w:rsid w:val="00472C41"/>
    <w:rsid w:val="00473115"/>
    <w:rsid w:val="00474477"/>
    <w:rsid w:val="00474DD7"/>
    <w:rsid w:val="0047543D"/>
    <w:rsid w:val="004764CB"/>
    <w:rsid w:val="00476730"/>
    <w:rsid w:val="004767FE"/>
    <w:rsid w:val="004769A5"/>
    <w:rsid w:val="004802C9"/>
    <w:rsid w:val="0048036B"/>
    <w:rsid w:val="004803A2"/>
    <w:rsid w:val="004810B7"/>
    <w:rsid w:val="00481A7B"/>
    <w:rsid w:val="00483667"/>
    <w:rsid w:val="0048386B"/>
    <w:rsid w:val="00483C14"/>
    <w:rsid w:val="004841FF"/>
    <w:rsid w:val="00484BCC"/>
    <w:rsid w:val="00484C44"/>
    <w:rsid w:val="00485468"/>
    <w:rsid w:val="00485803"/>
    <w:rsid w:val="00485DB6"/>
    <w:rsid w:val="0048658E"/>
    <w:rsid w:val="00491647"/>
    <w:rsid w:val="00491C96"/>
    <w:rsid w:val="004923B6"/>
    <w:rsid w:val="00493175"/>
    <w:rsid w:val="004937AC"/>
    <w:rsid w:val="00494294"/>
    <w:rsid w:val="00494338"/>
    <w:rsid w:val="00494A0C"/>
    <w:rsid w:val="00494ED8"/>
    <w:rsid w:val="0049522E"/>
    <w:rsid w:val="00495611"/>
    <w:rsid w:val="00495C16"/>
    <w:rsid w:val="00496359"/>
    <w:rsid w:val="004963ED"/>
    <w:rsid w:val="00496522"/>
    <w:rsid w:val="00496B38"/>
    <w:rsid w:val="00496C48"/>
    <w:rsid w:val="00496F12"/>
    <w:rsid w:val="00497897"/>
    <w:rsid w:val="004A0411"/>
    <w:rsid w:val="004A125E"/>
    <w:rsid w:val="004A14BE"/>
    <w:rsid w:val="004A14F7"/>
    <w:rsid w:val="004A1821"/>
    <w:rsid w:val="004A1A3F"/>
    <w:rsid w:val="004A2BF5"/>
    <w:rsid w:val="004A3085"/>
    <w:rsid w:val="004A49A6"/>
    <w:rsid w:val="004A4BD5"/>
    <w:rsid w:val="004A4CFD"/>
    <w:rsid w:val="004A606B"/>
    <w:rsid w:val="004A60E0"/>
    <w:rsid w:val="004A62C9"/>
    <w:rsid w:val="004A677C"/>
    <w:rsid w:val="004A6E25"/>
    <w:rsid w:val="004A7D67"/>
    <w:rsid w:val="004B0546"/>
    <w:rsid w:val="004B0E94"/>
    <w:rsid w:val="004B176B"/>
    <w:rsid w:val="004B293C"/>
    <w:rsid w:val="004B2A3D"/>
    <w:rsid w:val="004B2E3E"/>
    <w:rsid w:val="004B30DA"/>
    <w:rsid w:val="004B38E8"/>
    <w:rsid w:val="004B3D59"/>
    <w:rsid w:val="004B4189"/>
    <w:rsid w:val="004B5677"/>
    <w:rsid w:val="004B58EA"/>
    <w:rsid w:val="004B5B76"/>
    <w:rsid w:val="004B73EF"/>
    <w:rsid w:val="004C08BA"/>
    <w:rsid w:val="004C0DCD"/>
    <w:rsid w:val="004C108E"/>
    <w:rsid w:val="004C1CA2"/>
    <w:rsid w:val="004C20F2"/>
    <w:rsid w:val="004C251E"/>
    <w:rsid w:val="004C3921"/>
    <w:rsid w:val="004C3928"/>
    <w:rsid w:val="004C3F25"/>
    <w:rsid w:val="004C525E"/>
    <w:rsid w:val="004C5D75"/>
    <w:rsid w:val="004C6235"/>
    <w:rsid w:val="004C67E2"/>
    <w:rsid w:val="004C6AE8"/>
    <w:rsid w:val="004C7A27"/>
    <w:rsid w:val="004D0490"/>
    <w:rsid w:val="004D0DE3"/>
    <w:rsid w:val="004D12F1"/>
    <w:rsid w:val="004D1805"/>
    <w:rsid w:val="004D1C86"/>
    <w:rsid w:val="004D1CB6"/>
    <w:rsid w:val="004D257A"/>
    <w:rsid w:val="004D3142"/>
    <w:rsid w:val="004D390C"/>
    <w:rsid w:val="004D3DA9"/>
    <w:rsid w:val="004D4B81"/>
    <w:rsid w:val="004D52DD"/>
    <w:rsid w:val="004D54CE"/>
    <w:rsid w:val="004D657E"/>
    <w:rsid w:val="004D68F8"/>
    <w:rsid w:val="004D6D19"/>
    <w:rsid w:val="004D7315"/>
    <w:rsid w:val="004E11D8"/>
    <w:rsid w:val="004E2332"/>
    <w:rsid w:val="004E27E7"/>
    <w:rsid w:val="004E2B07"/>
    <w:rsid w:val="004E3C72"/>
    <w:rsid w:val="004E3E66"/>
    <w:rsid w:val="004E40E8"/>
    <w:rsid w:val="004E45D4"/>
    <w:rsid w:val="004E4879"/>
    <w:rsid w:val="004E4C88"/>
    <w:rsid w:val="004E4DE3"/>
    <w:rsid w:val="004E5988"/>
    <w:rsid w:val="004E65CD"/>
    <w:rsid w:val="004E6E3A"/>
    <w:rsid w:val="004F063C"/>
    <w:rsid w:val="004F0C96"/>
    <w:rsid w:val="004F13F6"/>
    <w:rsid w:val="004F1F6D"/>
    <w:rsid w:val="004F28A0"/>
    <w:rsid w:val="004F2A34"/>
    <w:rsid w:val="004F305D"/>
    <w:rsid w:val="004F3363"/>
    <w:rsid w:val="004F3C3C"/>
    <w:rsid w:val="004F4380"/>
    <w:rsid w:val="004F44C7"/>
    <w:rsid w:val="004F489F"/>
    <w:rsid w:val="004F4958"/>
    <w:rsid w:val="004F51F5"/>
    <w:rsid w:val="004F680B"/>
    <w:rsid w:val="004F766F"/>
    <w:rsid w:val="004F78B7"/>
    <w:rsid w:val="004F7944"/>
    <w:rsid w:val="004F7F3F"/>
    <w:rsid w:val="004F7FDF"/>
    <w:rsid w:val="00500224"/>
    <w:rsid w:val="0050146E"/>
    <w:rsid w:val="0050249D"/>
    <w:rsid w:val="00502BB2"/>
    <w:rsid w:val="00503166"/>
    <w:rsid w:val="00503DDE"/>
    <w:rsid w:val="00503F93"/>
    <w:rsid w:val="005041C2"/>
    <w:rsid w:val="005048DF"/>
    <w:rsid w:val="00504E8F"/>
    <w:rsid w:val="00505CA0"/>
    <w:rsid w:val="005076DC"/>
    <w:rsid w:val="00507C08"/>
    <w:rsid w:val="00507D18"/>
    <w:rsid w:val="0051016E"/>
    <w:rsid w:val="0051054A"/>
    <w:rsid w:val="005105D4"/>
    <w:rsid w:val="00510DD0"/>
    <w:rsid w:val="005115B9"/>
    <w:rsid w:val="00511612"/>
    <w:rsid w:val="00511A30"/>
    <w:rsid w:val="00511CC8"/>
    <w:rsid w:val="00512F22"/>
    <w:rsid w:val="0051305D"/>
    <w:rsid w:val="005131DD"/>
    <w:rsid w:val="00514D78"/>
    <w:rsid w:val="00516603"/>
    <w:rsid w:val="005167B1"/>
    <w:rsid w:val="005167B6"/>
    <w:rsid w:val="005171E1"/>
    <w:rsid w:val="00517914"/>
    <w:rsid w:val="00517A46"/>
    <w:rsid w:val="00517C58"/>
    <w:rsid w:val="00517D20"/>
    <w:rsid w:val="0052077C"/>
    <w:rsid w:val="00521053"/>
    <w:rsid w:val="005215EE"/>
    <w:rsid w:val="00521F15"/>
    <w:rsid w:val="005224BE"/>
    <w:rsid w:val="00522599"/>
    <w:rsid w:val="00522F5F"/>
    <w:rsid w:val="005248B4"/>
    <w:rsid w:val="005248B9"/>
    <w:rsid w:val="005255D3"/>
    <w:rsid w:val="005257BD"/>
    <w:rsid w:val="00525C0E"/>
    <w:rsid w:val="00526015"/>
    <w:rsid w:val="005263A1"/>
    <w:rsid w:val="00526446"/>
    <w:rsid w:val="00527495"/>
    <w:rsid w:val="0052776D"/>
    <w:rsid w:val="00527E7A"/>
    <w:rsid w:val="00530B20"/>
    <w:rsid w:val="00530CCD"/>
    <w:rsid w:val="00531594"/>
    <w:rsid w:val="0053358F"/>
    <w:rsid w:val="00533A09"/>
    <w:rsid w:val="00533F91"/>
    <w:rsid w:val="00536E3E"/>
    <w:rsid w:val="00537A7A"/>
    <w:rsid w:val="00537CC0"/>
    <w:rsid w:val="00537E2C"/>
    <w:rsid w:val="0054038D"/>
    <w:rsid w:val="005407F0"/>
    <w:rsid w:val="0054146C"/>
    <w:rsid w:val="00541632"/>
    <w:rsid w:val="00541EFF"/>
    <w:rsid w:val="00542600"/>
    <w:rsid w:val="00542797"/>
    <w:rsid w:val="00542A9C"/>
    <w:rsid w:val="00542B3A"/>
    <w:rsid w:val="00542C55"/>
    <w:rsid w:val="005434E0"/>
    <w:rsid w:val="00543E1A"/>
    <w:rsid w:val="00543E24"/>
    <w:rsid w:val="0054443E"/>
    <w:rsid w:val="00544AB9"/>
    <w:rsid w:val="00544D65"/>
    <w:rsid w:val="00544EC9"/>
    <w:rsid w:val="00545915"/>
    <w:rsid w:val="00546FBD"/>
    <w:rsid w:val="00547237"/>
    <w:rsid w:val="005504D3"/>
    <w:rsid w:val="00550A42"/>
    <w:rsid w:val="0055149F"/>
    <w:rsid w:val="00551A9B"/>
    <w:rsid w:val="00551D2C"/>
    <w:rsid w:val="005520BF"/>
    <w:rsid w:val="00552213"/>
    <w:rsid w:val="00552490"/>
    <w:rsid w:val="0055324E"/>
    <w:rsid w:val="005534B3"/>
    <w:rsid w:val="00553703"/>
    <w:rsid w:val="00554717"/>
    <w:rsid w:val="00554DFE"/>
    <w:rsid w:val="0055544F"/>
    <w:rsid w:val="00556B04"/>
    <w:rsid w:val="00556DA0"/>
    <w:rsid w:val="00557ECD"/>
    <w:rsid w:val="00560638"/>
    <w:rsid w:val="0056146A"/>
    <w:rsid w:val="0056175C"/>
    <w:rsid w:val="00561C03"/>
    <w:rsid w:val="00562702"/>
    <w:rsid w:val="00562B0A"/>
    <w:rsid w:val="00562CCE"/>
    <w:rsid w:val="00563F79"/>
    <w:rsid w:val="00564BE1"/>
    <w:rsid w:val="0056514C"/>
    <w:rsid w:val="005669D6"/>
    <w:rsid w:val="00566C3D"/>
    <w:rsid w:val="0056727A"/>
    <w:rsid w:val="00567329"/>
    <w:rsid w:val="00567998"/>
    <w:rsid w:val="00571419"/>
    <w:rsid w:val="00571D7F"/>
    <w:rsid w:val="00571F07"/>
    <w:rsid w:val="00573626"/>
    <w:rsid w:val="00574F63"/>
    <w:rsid w:val="0057540C"/>
    <w:rsid w:val="00575452"/>
    <w:rsid w:val="005759CD"/>
    <w:rsid w:val="00575F68"/>
    <w:rsid w:val="00576667"/>
    <w:rsid w:val="00576F8E"/>
    <w:rsid w:val="00577884"/>
    <w:rsid w:val="00577D50"/>
    <w:rsid w:val="00580873"/>
    <w:rsid w:val="00581C0F"/>
    <w:rsid w:val="00582919"/>
    <w:rsid w:val="00583389"/>
    <w:rsid w:val="00583A76"/>
    <w:rsid w:val="00583CB6"/>
    <w:rsid w:val="005849B2"/>
    <w:rsid w:val="00585F00"/>
    <w:rsid w:val="00586083"/>
    <w:rsid w:val="00586992"/>
    <w:rsid w:val="00586F52"/>
    <w:rsid w:val="00586F7B"/>
    <w:rsid w:val="00587366"/>
    <w:rsid w:val="0058757A"/>
    <w:rsid w:val="00590037"/>
    <w:rsid w:val="00590465"/>
    <w:rsid w:val="005908F1"/>
    <w:rsid w:val="0059150E"/>
    <w:rsid w:val="00591CE9"/>
    <w:rsid w:val="00591D92"/>
    <w:rsid w:val="00593476"/>
    <w:rsid w:val="00593656"/>
    <w:rsid w:val="005942C3"/>
    <w:rsid w:val="00594590"/>
    <w:rsid w:val="005946BA"/>
    <w:rsid w:val="00594A43"/>
    <w:rsid w:val="00595091"/>
    <w:rsid w:val="00595511"/>
    <w:rsid w:val="00595C43"/>
    <w:rsid w:val="0059623C"/>
    <w:rsid w:val="00596B4D"/>
    <w:rsid w:val="00596F56"/>
    <w:rsid w:val="0059772B"/>
    <w:rsid w:val="005A228F"/>
    <w:rsid w:val="005A24AF"/>
    <w:rsid w:val="005A2A65"/>
    <w:rsid w:val="005A2F65"/>
    <w:rsid w:val="005A31EC"/>
    <w:rsid w:val="005A3513"/>
    <w:rsid w:val="005A364D"/>
    <w:rsid w:val="005A3B9E"/>
    <w:rsid w:val="005A3BD7"/>
    <w:rsid w:val="005A50E4"/>
    <w:rsid w:val="005A60E1"/>
    <w:rsid w:val="005A6D43"/>
    <w:rsid w:val="005A704A"/>
    <w:rsid w:val="005A76FE"/>
    <w:rsid w:val="005A786F"/>
    <w:rsid w:val="005B169C"/>
    <w:rsid w:val="005B1B39"/>
    <w:rsid w:val="005B1FAC"/>
    <w:rsid w:val="005B2DD1"/>
    <w:rsid w:val="005B31C8"/>
    <w:rsid w:val="005B31DF"/>
    <w:rsid w:val="005B3A49"/>
    <w:rsid w:val="005B472E"/>
    <w:rsid w:val="005B4816"/>
    <w:rsid w:val="005B5855"/>
    <w:rsid w:val="005B5C9F"/>
    <w:rsid w:val="005B6592"/>
    <w:rsid w:val="005B6802"/>
    <w:rsid w:val="005B6ADF"/>
    <w:rsid w:val="005B773D"/>
    <w:rsid w:val="005B7C5D"/>
    <w:rsid w:val="005C1A74"/>
    <w:rsid w:val="005C2B46"/>
    <w:rsid w:val="005C2C09"/>
    <w:rsid w:val="005C2E4E"/>
    <w:rsid w:val="005C3294"/>
    <w:rsid w:val="005C347F"/>
    <w:rsid w:val="005C42D3"/>
    <w:rsid w:val="005C5787"/>
    <w:rsid w:val="005C5875"/>
    <w:rsid w:val="005C6F55"/>
    <w:rsid w:val="005C79D8"/>
    <w:rsid w:val="005C7D9E"/>
    <w:rsid w:val="005D0D97"/>
    <w:rsid w:val="005D252B"/>
    <w:rsid w:val="005D27DD"/>
    <w:rsid w:val="005D3493"/>
    <w:rsid w:val="005D3DD3"/>
    <w:rsid w:val="005D3F92"/>
    <w:rsid w:val="005D3FD2"/>
    <w:rsid w:val="005D4F86"/>
    <w:rsid w:val="005D622E"/>
    <w:rsid w:val="005D6310"/>
    <w:rsid w:val="005D6789"/>
    <w:rsid w:val="005D6B00"/>
    <w:rsid w:val="005E11D5"/>
    <w:rsid w:val="005E1572"/>
    <w:rsid w:val="005E2296"/>
    <w:rsid w:val="005E22BC"/>
    <w:rsid w:val="005E34D4"/>
    <w:rsid w:val="005E3AE2"/>
    <w:rsid w:val="005E3FDE"/>
    <w:rsid w:val="005E55F2"/>
    <w:rsid w:val="005E5EAB"/>
    <w:rsid w:val="005E5F08"/>
    <w:rsid w:val="005E6426"/>
    <w:rsid w:val="005E65C7"/>
    <w:rsid w:val="005E68FC"/>
    <w:rsid w:val="005E7017"/>
    <w:rsid w:val="005E70EB"/>
    <w:rsid w:val="005E739A"/>
    <w:rsid w:val="005E7900"/>
    <w:rsid w:val="005F0A4A"/>
    <w:rsid w:val="005F1540"/>
    <w:rsid w:val="005F17B4"/>
    <w:rsid w:val="005F1D50"/>
    <w:rsid w:val="005F3A30"/>
    <w:rsid w:val="005F487C"/>
    <w:rsid w:val="005F523C"/>
    <w:rsid w:val="005F53A4"/>
    <w:rsid w:val="005F5E1B"/>
    <w:rsid w:val="005F5FE1"/>
    <w:rsid w:val="005F62B2"/>
    <w:rsid w:val="005F6A93"/>
    <w:rsid w:val="005F715E"/>
    <w:rsid w:val="005F777C"/>
    <w:rsid w:val="0060042F"/>
    <w:rsid w:val="00600B4B"/>
    <w:rsid w:val="006010DA"/>
    <w:rsid w:val="006017AB"/>
    <w:rsid w:val="00603B6B"/>
    <w:rsid w:val="00604AC3"/>
    <w:rsid w:val="00605091"/>
    <w:rsid w:val="00605865"/>
    <w:rsid w:val="0060591B"/>
    <w:rsid w:val="00605995"/>
    <w:rsid w:val="00607049"/>
    <w:rsid w:val="00607B16"/>
    <w:rsid w:val="00607F0A"/>
    <w:rsid w:val="00611096"/>
    <w:rsid w:val="00611B94"/>
    <w:rsid w:val="00612A56"/>
    <w:rsid w:val="00613617"/>
    <w:rsid w:val="0061496C"/>
    <w:rsid w:val="00614DFF"/>
    <w:rsid w:val="006158DE"/>
    <w:rsid w:val="00615F70"/>
    <w:rsid w:val="00617125"/>
    <w:rsid w:val="00617813"/>
    <w:rsid w:val="00620176"/>
    <w:rsid w:val="00620589"/>
    <w:rsid w:val="006206CC"/>
    <w:rsid w:val="0062072F"/>
    <w:rsid w:val="00620812"/>
    <w:rsid w:val="00620984"/>
    <w:rsid w:val="00621554"/>
    <w:rsid w:val="00622B06"/>
    <w:rsid w:val="00622B77"/>
    <w:rsid w:val="00622BF6"/>
    <w:rsid w:val="006237B4"/>
    <w:rsid w:val="0062552B"/>
    <w:rsid w:val="006260B4"/>
    <w:rsid w:val="006260F0"/>
    <w:rsid w:val="00626821"/>
    <w:rsid w:val="00627163"/>
    <w:rsid w:val="00627561"/>
    <w:rsid w:val="0062768A"/>
    <w:rsid w:val="0063265C"/>
    <w:rsid w:val="0063278F"/>
    <w:rsid w:val="00634476"/>
    <w:rsid w:val="00634878"/>
    <w:rsid w:val="006349FE"/>
    <w:rsid w:val="006400EB"/>
    <w:rsid w:val="00640A7F"/>
    <w:rsid w:val="00640DE4"/>
    <w:rsid w:val="00641315"/>
    <w:rsid w:val="006417BF"/>
    <w:rsid w:val="006426C4"/>
    <w:rsid w:val="006434B9"/>
    <w:rsid w:val="0064393B"/>
    <w:rsid w:val="00644375"/>
    <w:rsid w:val="00644A5C"/>
    <w:rsid w:val="00646378"/>
    <w:rsid w:val="006468E7"/>
    <w:rsid w:val="00646A08"/>
    <w:rsid w:val="00647413"/>
    <w:rsid w:val="00650392"/>
    <w:rsid w:val="0065058A"/>
    <w:rsid w:val="006505AC"/>
    <w:rsid w:val="0065061D"/>
    <w:rsid w:val="006507FE"/>
    <w:rsid w:val="0065082E"/>
    <w:rsid w:val="00651230"/>
    <w:rsid w:val="0065161F"/>
    <w:rsid w:val="006521D9"/>
    <w:rsid w:val="006521F7"/>
    <w:rsid w:val="00653321"/>
    <w:rsid w:val="00653E8D"/>
    <w:rsid w:val="0065550E"/>
    <w:rsid w:val="0065715E"/>
    <w:rsid w:val="00657670"/>
    <w:rsid w:val="00657DBF"/>
    <w:rsid w:val="00657DE0"/>
    <w:rsid w:val="00657E92"/>
    <w:rsid w:val="00660D6C"/>
    <w:rsid w:val="006613EB"/>
    <w:rsid w:val="006622E4"/>
    <w:rsid w:val="00662C68"/>
    <w:rsid w:val="00662C69"/>
    <w:rsid w:val="00663CC7"/>
    <w:rsid w:val="0066458B"/>
    <w:rsid w:val="00664805"/>
    <w:rsid w:val="00666467"/>
    <w:rsid w:val="00667121"/>
    <w:rsid w:val="006718FB"/>
    <w:rsid w:val="006720F3"/>
    <w:rsid w:val="0067288B"/>
    <w:rsid w:val="00672942"/>
    <w:rsid w:val="00673695"/>
    <w:rsid w:val="00674701"/>
    <w:rsid w:val="00674A46"/>
    <w:rsid w:val="006752B0"/>
    <w:rsid w:val="00676316"/>
    <w:rsid w:val="00676959"/>
    <w:rsid w:val="00676C6B"/>
    <w:rsid w:val="00676E9D"/>
    <w:rsid w:val="00680F25"/>
    <w:rsid w:val="0068158A"/>
    <w:rsid w:val="00681EE5"/>
    <w:rsid w:val="00682E8C"/>
    <w:rsid w:val="006832CC"/>
    <w:rsid w:val="00683846"/>
    <w:rsid w:val="0068414F"/>
    <w:rsid w:val="006842C2"/>
    <w:rsid w:val="006850B3"/>
    <w:rsid w:val="00685386"/>
    <w:rsid w:val="00685689"/>
    <w:rsid w:val="006858EB"/>
    <w:rsid w:val="0068594B"/>
    <w:rsid w:val="0068628C"/>
    <w:rsid w:val="00686B04"/>
    <w:rsid w:val="00686F66"/>
    <w:rsid w:val="006874CE"/>
    <w:rsid w:val="00687727"/>
    <w:rsid w:val="006877F5"/>
    <w:rsid w:val="00687944"/>
    <w:rsid w:val="00687D53"/>
    <w:rsid w:val="00687DDB"/>
    <w:rsid w:val="006901FA"/>
    <w:rsid w:val="006909F0"/>
    <w:rsid w:val="00690ED0"/>
    <w:rsid w:val="00691384"/>
    <w:rsid w:val="00691FAF"/>
    <w:rsid w:val="006924E2"/>
    <w:rsid w:val="00692B3B"/>
    <w:rsid w:val="00693427"/>
    <w:rsid w:val="006945C7"/>
    <w:rsid w:val="00694C00"/>
    <w:rsid w:val="00695328"/>
    <w:rsid w:val="006958A7"/>
    <w:rsid w:val="00695F94"/>
    <w:rsid w:val="006964F5"/>
    <w:rsid w:val="00696B12"/>
    <w:rsid w:val="00696EF8"/>
    <w:rsid w:val="006974FC"/>
    <w:rsid w:val="006A1047"/>
    <w:rsid w:val="006A1B25"/>
    <w:rsid w:val="006A1FD1"/>
    <w:rsid w:val="006A21CF"/>
    <w:rsid w:val="006A2A2F"/>
    <w:rsid w:val="006A2CF3"/>
    <w:rsid w:val="006A2D04"/>
    <w:rsid w:val="006A2D34"/>
    <w:rsid w:val="006A2EDE"/>
    <w:rsid w:val="006A3D7A"/>
    <w:rsid w:val="006A438E"/>
    <w:rsid w:val="006A53A9"/>
    <w:rsid w:val="006A54E1"/>
    <w:rsid w:val="006A5AB6"/>
    <w:rsid w:val="006A6A40"/>
    <w:rsid w:val="006A7305"/>
    <w:rsid w:val="006A780D"/>
    <w:rsid w:val="006B004E"/>
    <w:rsid w:val="006B0198"/>
    <w:rsid w:val="006B02AE"/>
    <w:rsid w:val="006B0D54"/>
    <w:rsid w:val="006B12E8"/>
    <w:rsid w:val="006B13FB"/>
    <w:rsid w:val="006B149F"/>
    <w:rsid w:val="006B17D1"/>
    <w:rsid w:val="006B1810"/>
    <w:rsid w:val="006B1C19"/>
    <w:rsid w:val="006B1F06"/>
    <w:rsid w:val="006B336C"/>
    <w:rsid w:val="006B4FE5"/>
    <w:rsid w:val="006B5FE4"/>
    <w:rsid w:val="006B7A58"/>
    <w:rsid w:val="006B7D8C"/>
    <w:rsid w:val="006C0831"/>
    <w:rsid w:val="006C22E5"/>
    <w:rsid w:val="006C26B3"/>
    <w:rsid w:val="006C27BD"/>
    <w:rsid w:val="006C2E34"/>
    <w:rsid w:val="006C2FEE"/>
    <w:rsid w:val="006C50C2"/>
    <w:rsid w:val="006C5484"/>
    <w:rsid w:val="006C563A"/>
    <w:rsid w:val="006C5842"/>
    <w:rsid w:val="006C58DF"/>
    <w:rsid w:val="006C5AE3"/>
    <w:rsid w:val="006C6689"/>
    <w:rsid w:val="006C6E1A"/>
    <w:rsid w:val="006C767E"/>
    <w:rsid w:val="006D0CD3"/>
    <w:rsid w:val="006D229F"/>
    <w:rsid w:val="006D27EF"/>
    <w:rsid w:val="006D499E"/>
    <w:rsid w:val="006D5007"/>
    <w:rsid w:val="006D518B"/>
    <w:rsid w:val="006D52D1"/>
    <w:rsid w:val="006D7B8A"/>
    <w:rsid w:val="006E013D"/>
    <w:rsid w:val="006E1056"/>
    <w:rsid w:val="006E13E3"/>
    <w:rsid w:val="006E1475"/>
    <w:rsid w:val="006E2DEC"/>
    <w:rsid w:val="006E3145"/>
    <w:rsid w:val="006E3985"/>
    <w:rsid w:val="006E3A2A"/>
    <w:rsid w:val="006E3C4C"/>
    <w:rsid w:val="006E4BD4"/>
    <w:rsid w:val="006E4E2A"/>
    <w:rsid w:val="006E5950"/>
    <w:rsid w:val="006E6B65"/>
    <w:rsid w:val="006E6C14"/>
    <w:rsid w:val="006E7637"/>
    <w:rsid w:val="006E7CC5"/>
    <w:rsid w:val="006F1E31"/>
    <w:rsid w:val="006F21C6"/>
    <w:rsid w:val="006F2B0A"/>
    <w:rsid w:val="006F2C12"/>
    <w:rsid w:val="006F2E13"/>
    <w:rsid w:val="006F2F92"/>
    <w:rsid w:val="006F4173"/>
    <w:rsid w:val="006F48DF"/>
    <w:rsid w:val="006F54CB"/>
    <w:rsid w:val="006F6271"/>
    <w:rsid w:val="006F729B"/>
    <w:rsid w:val="006F7E87"/>
    <w:rsid w:val="00700D85"/>
    <w:rsid w:val="0070160E"/>
    <w:rsid w:val="00701CEC"/>
    <w:rsid w:val="00702887"/>
    <w:rsid w:val="0070421A"/>
    <w:rsid w:val="007046A9"/>
    <w:rsid w:val="0070499C"/>
    <w:rsid w:val="007049C8"/>
    <w:rsid w:val="007050B1"/>
    <w:rsid w:val="00707096"/>
    <w:rsid w:val="00707438"/>
    <w:rsid w:val="0071112F"/>
    <w:rsid w:val="007116E3"/>
    <w:rsid w:val="007136BC"/>
    <w:rsid w:val="00714576"/>
    <w:rsid w:val="00715A04"/>
    <w:rsid w:val="00720042"/>
    <w:rsid w:val="00721335"/>
    <w:rsid w:val="00721924"/>
    <w:rsid w:val="00721F55"/>
    <w:rsid w:val="00721F66"/>
    <w:rsid w:val="007221AE"/>
    <w:rsid w:val="00722B93"/>
    <w:rsid w:val="007234C4"/>
    <w:rsid w:val="00723EA9"/>
    <w:rsid w:val="00725BBD"/>
    <w:rsid w:val="00725BEF"/>
    <w:rsid w:val="00725BF5"/>
    <w:rsid w:val="00726363"/>
    <w:rsid w:val="0072670F"/>
    <w:rsid w:val="00731F1F"/>
    <w:rsid w:val="007332BB"/>
    <w:rsid w:val="00734BB2"/>
    <w:rsid w:val="0073505D"/>
    <w:rsid w:val="007351D1"/>
    <w:rsid w:val="007365AD"/>
    <w:rsid w:val="0073797C"/>
    <w:rsid w:val="0074007F"/>
    <w:rsid w:val="00740A53"/>
    <w:rsid w:val="0074154B"/>
    <w:rsid w:val="00742486"/>
    <w:rsid w:val="00743751"/>
    <w:rsid w:val="007438A3"/>
    <w:rsid w:val="007441FD"/>
    <w:rsid w:val="0074433B"/>
    <w:rsid w:val="0074489D"/>
    <w:rsid w:val="00744E90"/>
    <w:rsid w:val="007453B5"/>
    <w:rsid w:val="0074628D"/>
    <w:rsid w:val="0074629E"/>
    <w:rsid w:val="00746A8D"/>
    <w:rsid w:val="007471AB"/>
    <w:rsid w:val="007473D2"/>
    <w:rsid w:val="0074759C"/>
    <w:rsid w:val="007479C2"/>
    <w:rsid w:val="00750045"/>
    <w:rsid w:val="007504DE"/>
    <w:rsid w:val="00750A80"/>
    <w:rsid w:val="0075151E"/>
    <w:rsid w:val="00751DC1"/>
    <w:rsid w:val="0075263F"/>
    <w:rsid w:val="0075265E"/>
    <w:rsid w:val="0075440D"/>
    <w:rsid w:val="00754EF8"/>
    <w:rsid w:val="00754FA5"/>
    <w:rsid w:val="007553B6"/>
    <w:rsid w:val="007556A8"/>
    <w:rsid w:val="0075604A"/>
    <w:rsid w:val="0075650E"/>
    <w:rsid w:val="00756FD0"/>
    <w:rsid w:val="00757995"/>
    <w:rsid w:val="007612B3"/>
    <w:rsid w:val="007615C6"/>
    <w:rsid w:val="007623A5"/>
    <w:rsid w:val="007625DC"/>
    <w:rsid w:val="00763861"/>
    <w:rsid w:val="00764032"/>
    <w:rsid w:val="007644E6"/>
    <w:rsid w:val="00765098"/>
    <w:rsid w:val="007652EA"/>
    <w:rsid w:val="00765D96"/>
    <w:rsid w:val="0076630F"/>
    <w:rsid w:val="007665D7"/>
    <w:rsid w:val="007674F3"/>
    <w:rsid w:val="00767CD2"/>
    <w:rsid w:val="00770859"/>
    <w:rsid w:val="007721A1"/>
    <w:rsid w:val="00772B05"/>
    <w:rsid w:val="0077374A"/>
    <w:rsid w:val="0077381A"/>
    <w:rsid w:val="007740B2"/>
    <w:rsid w:val="00774A5F"/>
    <w:rsid w:val="00774DFD"/>
    <w:rsid w:val="007752C7"/>
    <w:rsid w:val="007753FA"/>
    <w:rsid w:val="0077544D"/>
    <w:rsid w:val="00775DF0"/>
    <w:rsid w:val="007764C8"/>
    <w:rsid w:val="00777B16"/>
    <w:rsid w:val="007802A1"/>
    <w:rsid w:val="0078079A"/>
    <w:rsid w:val="00780E72"/>
    <w:rsid w:val="007842FC"/>
    <w:rsid w:val="0078447B"/>
    <w:rsid w:val="00784885"/>
    <w:rsid w:val="00784F8A"/>
    <w:rsid w:val="00784FA0"/>
    <w:rsid w:val="007857AF"/>
    <w:rsid w:val="00785BE3"/>
    <w:rsid w:val="007860B9"/>
    <w:rsid w:val="0078678D"/>
    <w:rsid w:val="007867FB"/>
    <w:rsid w:val="00786AE8"/>
    <w:rsid w:val="00787DFD"/>
    <w:rsid w:val="007914E4"/>
    <w:rsid w:val="00791BE3"/>
    <w:rsid w:val="00791DC2"/>
    <w:rsid w:val="00791E58"/>
    <w:rsid w:val="00792364"/>
    <w:rsid w:val="00792516"/>
    <w:rsid w:val="0079454A"/>
    <w:rsid w:val="00794673"/>
    <w:rsid w:val="00794BC3"/>
    <w:rsid w:val="00795D1C"/>
    <w:rsid w:val="00795F6F"/>
    <w:rsid w:val="00796469"/>
    <w:rsid w:val="007965CF"/>
    <w:rsid w:val="00796BFE"/>
    <w:rsid w:val="007A0692"/>
    <w:rsid w:val="007A082B"/>
    <w:rsid w:val="007A0975"/>
    <w:rsid w:val="007A1303"/>
    <w:rsid w:val="007A17AA"/>
    <w:rsid w:val="007A22E2"/>
    <w:rsid w:val="007A2C90"/>
    <w:rsid w:val="007A36A2"/>
    <w:rsid w:val="007A493E"/>
    <w:rsid w:val="007A4DB8"/>
    <w:rsid w:val="007A65E0"/>
    <w:rsid w:val="007A70B9"/>
    <w:rsid w:val="007A71FB"/>
    <w:rsid w:val="007A7602"/>
    <w:rsid w:val="007A7683"/>
    <w:rsid w:val="007B0118"/>
    <w:rsid w:val="007B02B9"/>
    <w:rsid w:val="007B1AED"/>
    <w:rsid w:val="007B26B2"/>
    <w:rsid w:val="007B2B63"/>
    <w:rsid w:val="007B30F3"/>
    <w:rsid w:val="007B3A6F"/>
    <w:rsid w:val="007B439C"/>
    <w:rsid w:val="007B4CCD"/>
    <w:rsid w:val="007B64B8"/>
    <w:rsid w:val="007B6895"/>
    <w:rsid w:val="007B694D"/>
    <w:rsid w:val="007B753F"/>
    <w:rsid w:val="007C0013"/>
    <w:rsid w:val="007C0253"/>
    <w:rsid w:val="007C0537"/>
    <w:rsid w:val="007C05FF"/>
    <w:rsid w:val="007C0CBC"/>
    <w:rsid w:val="007C1C02"/>
    <w:rsid w:val="007C255D"/>
    <w:rsid w:val="007C37D2"/>
    <w:rsid w:val="007C3985"/>
    <w:rsid w:val="007C6110"/>
    <w:rsid w:val="007C75B2"/>
    <w:rsid w:val="007C7F1D"/>
    <w:rsid w:val="007D0032"/>
    <w:rsid w:val="007D0C01"/>
    <w:rsid w:val="007D120C"/>
    <w:rsid w:val="007D13C0"/>
    <w:rsid w:val="007D1411"/>
    <w:rsid w:val="007D17AA"/>
    <w:rsid w:val="007D2361"/>
    <w:rsid w:val="007D3FBD"/>
    <w:rsid w:val="007D47A6"/>
    <w:rsid w:val="007D49A0"/>
    <w:rsid w:val="007D5D70"/>
    <w:rsid w:val="007D60D1"/>
    <w:rsid w:val="007D6D78"/>
    <w:rsid w:val="007D6FEB"/>
    <w:rsid w:val="007D79CF"/>
    <w:rsid w:val="007D7B38"/>
    <w:rsid w:val="007D7EF3"/>
    <w:rsid w:val="007E0CA6"/>
    <w:rsid w:val="007E0E2F"/>
    <w:rsid w:val="007E0F8F"/>
    <w:rsid w:val="007E2035"/>
    <w:rsid w:val="007E3FBE"/>
    <w:rsid w:val="007E4C3C"/>
    <w:rsid w:val="007E4E68"/>
    <w:rsid w:val="007E5125"/>
    <w:rsid w:val="007E545F"/>
    <w:rsid w:val="007E5523"/>
    <w:rsid w:val="007E570A"/>
    <w:rsid w:val="007E57A7"/>
    <w:rsid w:val="007E58AC"/>
    <w:rsid w:val="007E5C4C"/>
    <w:rsid w:val="007E5DB4"/>
    <w:rsid w:val="007E60B1"/>
    <w:rsid w:val="007E6ECC"/>
    <w:rsid w:val="007F020D"/>
    <w:rsid w:val="007F0617"/>
    <w:rsid w:val="007F2130"/>
    <w:rsid w:val="007F217B"/>
    <w:rsid w:val="007F2D71"/>
    <w:rsid w:val="007F38F5"/>
    <w:rsid w:val="007F3B4E"/>
    <w:rsid w:val="007F3CB7"/>
    <w:rsid w:val="007F4B0E"/>
    <w:rsid w:val="007F4B78"/>
    <w:rsid w:val="007F4C88"/>
    <w:rsid w:val="007F5C0C"/>
    <w:rsid w:val="007F5CF2"/>
    <w:rsid w:val="007F729E"/>
    <w:rsid w:val="007F763A"/>
    <w:rsid w:val="007F7B75"/>
    <w:rsid w:val="007F7FB3"/>
    <w:rsid w:val="00800E69"/>
    <w:rsid w:val="00801DE2"/>
    <w:rsid w:val="00801EA7"/>
    <w:rsid w:val="00802152"/>
    <w:rsid w:val="008029C4"/>
    <w:rsid w:val="00802B62"/>
    <w:rsid w:val="008039C2"/>
    <w:rsid w:val="00803E89"/>
    <w:rsid w:val="008046E4"/>
    <w:rsid w:val="00804D47"/>
    <w:rsid w:val="008055AA"/>
    <w:rsid w:val="008055FF"/>
    <w:rsid w:val="008058EB"/>
    <w:rsid w:val="00805F67"/>
    <w:rsid w:val="00806D2D"/>
    <w:rsid w:val="00806E81"/>
    <w:rsid w:val="00810F94"/>
    <w:rsid w:val="00811876"/>
    <w:rsid w:val="00812794"/>
    <w:rsid w:val="008133B4"/>
    <w:rsid w:val="00813690"/>
    <w:rsid w:val="0081626A"/>
    <w:rsid w:val="008164F7"/>
    <w:rsid w:val="008167F5"/>
    <w:rsid w:val="00817222"/>
    <w:rsid w:val="0081794B"/>
    <w:rsid w:val="00817D8E"/>
    <w:rsid w:val="008200A3"/>
    <w:rsid w:val="00820BF2"/>
    <w:rsid w:val="00821A12"/>
    <w:rsid w:val="00821D8E"/>
    <w:rsid w:val="00822828"/>
    <w:rsid w:val="00824C4E"/>
    <w:rsid w:val="008252B1"/>
    <w:rsid w:val="008254C8"/>
    <w:rsid w:val="00825DCF"/>
    <w:rsid w:val="00825F72"/>
    <w:rsid w:val="00827432"/>
    <w:rsid w:val="00827D5C"/>
    <w:rsid w:val="0083143C"/>
    <w:rsid w:val="008320FF"/>
    <w:rsid w:val="00832218"/>
    <w:rsid w:val="00833D09"/>
    <w:rsid w:val="00833E4C"/>
    <w:rsid w:val="00834D56"/>
    <w:rsid w:val="0083555E"/>
    <w:rsid w:val="008361C3"/>
    <w:rsid w:val="00836224"/>
    <w:rsid w:val="00836ADD"/>
    <w:rsid w:val="00836DC1"/>
    <w:rsid w:val="00837BE4"/>
    <w:rsid w:val="00840270"/>
    <w:rsid w:val="00840559"/>
    <w:rsid w:val="008421F7"/>
    <w:rsid w:val="00842A68"/>
    <w:rsid w:val="00843153"/>
    <w:rsid w:val="00843908"/>
    <w:rsid w:val="008444BC"/>
    <w:rsid w:val="008446B5"/>
    <w:rsid w:val="00845D12"/>
    <w:rsid w:val="00846713"/>
    <w:rsid w:val="00846AC8"/>
    <w:rsid w:val="00846CCC"/>
    <w:rsid w:val="00846D80"/>
    <w:rsid w:val="008473FA"/>
    <w:rsid w:val="00847830"/>
    <w:rsid w:val="00847A90"/>
    <w:rsid w:val="00850F2E"/>
    <w:rsid w:val="00851A81"/>
    <w:rsid w:val="00851E7B"/>
    <w:rsid w:val="00851F4C"/>
    <w:rsid w:val="008523BA"/>
    <w:rsid w:val="00852B26"/>
    <w:rsid w:val="00852D2E"/>
    <w:rsid w:val="00853121"/>
    <w:rsid w:val="0085480B"/>
    <w:rsid w:val="00854AA7"/>
    <w:rsid w:val="00854B65"/>
    <w:rsid w:val="008560F4"/>
    <w:rsid w:val="00856E1F"/>
    <w:rsid w:val="00857171"/>
    <w:rsid w:val="00860A1E"/>
    <w:rsid w:val="00860B95"/>
    <w:rsid w:val="00860FE6"/>
    <w:rsid w:val="00861622"/>
    <w:rsid w:val="00861D0D"/>
    <w:rsid w:val="00861F0F"/>
    <w:rsid w:val="0086256E"/>
    <w:rsid w:val="00862B38"/>
    <w:rsid w:val="00863632"/>
    <w:rsid w:val="008636A2"/>
    <w:rsid w:val="008662C0"/>
    <w:rsid w:val="008668B9"/>
    <w:rsid w:val="00867B8C"/>
    <w:rsid w:val="0087038F"/>
    <w:rsid w:val="00870EAB"/>
    <w:rsid w:val="0087153F"/>
    <w:rsid w:val="0087185E"/>
    <w:rsid w:val="00871BA6"/>
    <w:rsid w:val="00872266"/>
    <w:rsid w:val="00873454"/>
    <w:rsid w:val="00873FB5"/>
    <w:rsid w:val="00874558"/>
    <w:rsid w:val="0087459A"/>
    <w:rsid w:val="00875167"/>
    <w:rsid w:val="00875252"/>
    <w:rsid w:val="00875C5D"/>
    <w:rsid w:val="00877086"/>
    <w:rsid w:val="00877170"/>
    <w:rsid w:val="00877588"/>
    <w:rsid w:val="00877E0E"/>
    <w:rsid w:val="00881004"/>
    <w:rsid w:val="008811AA"/>
    <w:rsid w:val="00881572"/>
    <w:rsid w:val="00881C8F"/>
    <w:rsid w:val="00882510"/>
    <w:rsid w:val="00882AB3"/>
    <w:rsid w:val="00882FEA"/>
    <w:rsid w:val="00883450"/>
    <w:rsid w:val="0088398C"/>
    <w:rsid w:val="008848F0"/>
    <w:rsid w:val="0088593C"/>
    <w:rsid w:val="00885C6E"/>
    <w:rsid w:val="008870B7"/>
    <w:rsid w:val="0089031E"/>
    <w:rsid w:val="0089067B"/>
    <w:rsid w:val="008911B9"/>
    <w:rsid w:val="00891381"/>
    <w:rsid w:val="008920EF"/>
    <w:rsid w:val="0089412A"/>
    <w:rsid w:val="00894B33"/>
    <w:rsid w:val="0089597E"/>
    <w:rsid w:val="00896532"/>
    <w:rsid w:val="0089666C"/>
    <w:rsid w:val="00896AD4"/>
    <w:rsid w:val="008974A5"/>
    <w:rsid w:val="008A015E"/>
    <w:rsid w:val="008A0ACE"/>
    <w:rsid w:val="008A0F2E"/>
    <w:rsid w:val="008A1064"/>
    <w:rsid w:val="008A183E"/>
    <w:rsid w:val="008A2E23"/>
    <w:rsid w:val="008A2F75"/>
    <w:rsid w:val="008A3D9B"/>
    <w:rsid w:val="008A403D"/>
    <w:rsid w:val="008A460C"/>
    <w:rsid w:val="008A4966"/>
    <w:rsid w:val="008A4E83"/>
    <w:rsid w:val="008A52F3"/>
    <w:rsid w:val="008A5456"/>
    <w:rsid w:val="008A59AC"/>
    <w:rsid w:val="008A5A73"/>
    <w:rsid w:val="008A6CCE"/>
    <w:rsid w:val="008A72B7"/>
    <w:rsid w:val="008A7F7D"/>
    <w:rsid w:val="008B0346"/>
    <w:rsid w:val="008B0D49"/>
    <w:rsid w:val="008B1A5A"/>
    <w:rsid w:val="008B1D05"/>
    <w:rsid w:val="008B2E16"/>
    <w:rsid w:val="008B2F39"/>
    <w:rsid w:val="008B382F"/>
    <w:rsid w:val="008B44B1"/>
    <w:rsid w:val="008B4590"/>
    <w:rsid w:val="008B49B9"/>
    <w:rsid w:val="008B4C5D"/>
    <w:rsid w:val="008B551D"/>
    <w:rsid w:val="008B5AB4"/>
    <w:rsid w:val="008B64A5"/>
    <w:rsid w:val="008B6BAC"/>
    <w:rsid w:val="008B7210"/>
    <w:rsid w:val="008B732C"/>
    <w:rsid w:val="008B761A"/>
    <w:rsid w:val="008B7D59"/>
    <w:rsid w:val="008B7FFE"/>
    <w:rsid w:val="008C0446"/>
    <w:rsid w:val="008C2B3C"/>
    <w:rsid w:val="008C2BD1"/>
    <w:rsid w:val="008C345C"/>
    <w:rsid w:val="008C3BDC"/>
    <w:rsid w:val="008C41A7"/>
    <w:rsid w:val="008C4C3A"/>
    <w:rsid w:val="008C5D40"/>
    <w:rsid w:val="008C659C"/>
    <w:rsid w:val="008C6F34"/>
    <w:rsid w:val="008C7108"/>
    <w:rsid w:val="008D02A3"/>
    <w:rsid w:val="008D0DE6"/>
    <w:rsid w:val="008D1529"/>
    <w:rsid w:val="008D1C98"/>
    <w:rsid w:val="008D1D54"/>
    <w:rsid w:val="008D22D8"/>
    <w:rsid w:val="008D24C6"/>
    <w:rsid w:val="008D2BCD"/>
    <w:rsid w:val="008D3786"/>
    <w:rsid w:val="008D3E52"/>
    <w:rsid w:val="008D406E"/>
    <w:rsid w:val="008D432B"/>
    <w:rsid w:val="008D453D"/>
    <w:rsid w:val="008D4BD3"/>
    <w:rsid w:val="008D4E99"/>
    <w:rsid w:val="008D5066"/>
    <w:rsid w:val="008D59DA"/>
    <w:rsid w:val="008D5A97"/>
    <w:rsid w:val="008D631F"/>
    <w:rsid w:val="008D6697"/>
    <w:rsid w:val="008D71E5"/>
    <w:rsid w:val="008D728C"/>
    <w:rsid w:val="008E0416"/>
    <w:rsid w:val="008E0674"/>
    <w:rsid w:val="008E11CC"/>
    <w:rsid w:val="008E1B8F"/>
    <w:rsid w:val="008E414C"/>
    <w:rsid w:val="008E5D47"/>
    <w:rsid w:val="008E625D"/>
    <w:rsid w:val="008E6676"/>
    <w:rsid w:val="008E75CB"/>
    <w:rsid w:val="008E7BCF"/>
    <w:rsid w:val="008F12E6"/>
    <w:rsid w:val="008F154D"/>
    <w:rsid w:val="008F1558"/>
    <w:rsid w:val="008F273D"/>
    <w:rsid w:val="008F2C19"/>
    <w:rsid w:val="008F3AFB"/>
    <w:rsid w:val="008F3F91"/>
    <w:rsid w:val="008F4B5C"/>
    <w:rsid w:val="008F5927"/>
    <w:rsid w:val="008F68D2"/>
    <w:rsid w:val="008F73E9"/>
    <w:rsid w:val="008F7E83"/>
    <w:rsid w:val="009001DD"/>
    <w:rsid w:val="0090174A"/>
    <w:rsid w:val="009018D6"/>
    <w:rsid w:val="00901E1C"/>
    <w:rsid w:val="009036B3"/>
    <w:rsid w:val="009039BC"/>
    <w:rsid w:val="00903FA7"/>
    <w:rsid w:val="0090478B"/>
    <w:rsid w:val="009055FF"/>
    <w:rsid w:val="00905C03"/>
    <w:rsid w:val="009063F0"/>
    <w:rsid w:val="009071FE"/>
    <w:rsid w:val="0090758F"/>
    <w:rsid w:val="00907761"/>
    <w:rsid w:val="009107A0"/>
    <w:rsid w:val="0091096C"/>
    <w:rsid w:val="00910E40"/>
    <w:rsid w:val="00911E63"/>
    <w:rsid w:val="0091242A"/>
    <w:rsid w:val="00912756"/>
    <w:rsid w:val="00913385"/>
    <w:rsid w:val="009138BF"/>
    <w:rsid w:val="009139D6"/>
    <w:rsid w:val="00913AA4"/>
    <w:rsid w:val="00915778"/>
    <w:rsid w:val="009157E2"/>
    <w:rsid w:val="00915C60"/>
    <w:rsid w:val="00915D58"/>
    <w:rsid w:val="009164DD"/>
    <w:rsid w:val="00917499"/>
    <w:rsid w:val="00917A9D"/>
    <w:rsid w:val="009210C9"/>
    <w:rsid w:val="0092146E"/>
    <w:rsid w:val="00921FE3"/>
    <w:rsid w:val="00922407"/>
    <w:rsid w:val="009229CA"/>
    <w:rsid w:val="0092488A"/>
    <w:rsid w:val="00924F14"/>
    <w:rsid w:val="00925C68"/>
    <w:rsid w:val="00927447"/>
    <w:rsid w:val="00930E55"/>
    <w:rsid w:val="009315B0"/>
    <w:rsid w:val="009316E9"/>
    <w:rsid w:val="00931924"/>
    <w:rsid w:val="00931B4E"/>
    <w:rsid w:val="00931BEB"/>
    <w:rsid w:val="00932354"/>
    <w:rsid w:val="00933948"/>
    <w:rsid w:val="0093416D"/>
    <w:rsid w:val="00935346"/>
    <w:rsid w:val="00935894"/>
    <w:rsid w:val="00935A27"/>
    <w:rsid w:val="00935B90"/>
    <w:rsid w:val="0093677C"/>
    <w:rsid w:val="0093681A"/>
    <w:rsid w:val="00936B46"/>
    <w:rsid w:val="00941D44"/>
    <w:rsid w:val="0094424D"/>
    <w:rsid w:val="009457AE"/>
    <w:rsid w:val="00945A61"/>
    <w:rsid w:val="00945BAD"/>
    <w:rsid w:val="00946C27"/>
    <w:rsid w:val="00946D27"/>
    <w:rsid w:val="00947D99"/>
    <w:rsid w:val="00950154"/>
    <w:rsid w:val="00950A03"/>
    <w:rsid w:val="00950E82"/>
    <w:rsid w:val="00951E78"/>
    <w:rsid w:val="00953054"/>
    <w:rsid w:val="00953A04"/>
    <w:rsid w:val="009541DD"/>
    <w:rsid w:val="0095465F"/>
    <w:rsid w:val="009548C1"/>
    <w:rsid w:val="00955323"/>
    <w:rsid w:val="009563A5"/>
    <w:rsid w:val="00956868"/>
    <w:rsid w:val="0095765F"/>
    <w:rsid w:val="009606E6"/>
    <w:rsid w:val="00961B83"/>
    <w:rsid w:val="0096263B"/>
    <w:rsid w:val="00962F07"/>
    <w:rsid w:val="00962F40"/>
    <w:rsid w:val="00963968"/>
    <w:rsid w:val="0096489F"/>
    <w:rsid w:val="009657F8"/>
    <w:rsid w:val="00966019"/>
    <w:rsid w:val="00970F70"/>
    <w:rsid w:val="00971056"/>
    <w:rsid w:val="00971588"/>
    <w:rsid w:val="0097252B"/>
    <w:rsid w:val="00972668"/>
    <w:rsid w:val="009727B4"/>
    <w:rsid w:val="00972C36"/>
    <w:rsid w:val="00973878"/>
    <w:rsid w:val="00974907"/>
    <w:rsid w:val="00975768"/>
    <w:rsid w:val="00977C40"/>
    <w:rsid w:val="009805A0"/>
    <w:rsid w:val="00980FE9"/>
    <w:rsid w:val="00982454"/>
    <w:rsid w:val="00982DBD"/>
    <w:rsid w:val="009830D3"/>
    <w:rsid w:val="00983B8F"/>
    <w:rsid w:val="009846B5"/>
    <w:rsid w:val="009849F0"/>
    <w:rsid w:val="0098595E"/>
    <w:rsid w:val="00986073"/>
    <w:rsid w:val="00986821"/>
    <w:rsid w:val="00986A04"/>
    <w:rsid w:val="0099059B"/>
    <w:rsid w:val="009909DD"/>
    <w:rsid w:val="00990EE2"/>
    <w:rsid w:val="0099101B"/>
    <w:rsid w:val="00991280"/>
    <w:rsid w:val="009916D2"/>
    <w:rsid w:val="0099197E"/>
    <w:rsid w:val="0099229C"/>
    <w:rsid w:val="00992F8F"/>
    <w:rsid w:val="00993714"/>
    <w:rsid w:val="009943C4"/>
    <w:rsid w:val="00995214"/>
    <w:rsid w:val="00995C9F"/>
    <w:rsid w:val="00995D2C"/>
    <w:rsid w:val="00996436"/>
    <w:rsid w:val="0099752D"/>
    <w:rsid w:val="009A0461"/>
    <w:rsid w:val="009A05A3"/>
    <w:rsid w:val="009A12A7"/>
    <w:rsid w:val="009A28A2"/>
    <w:rsid w:val="009A2E6D"/>
    <w:rsid w:val="009A4712"/>
    <w:rsid w:val="009A5191"/>
    <w:rsid w:val="009A5492"/>
    <w:rsid w:val="009A6119"/>
    <w:rsid w:val="009A71A2"/>
    <w:rsid w:val="009A747E"/>
    <w:rsid w:val="009A7CCB"/>
    <w:rsid w:val="009B063C"/>
    <w:rsid w:val="009B0F5C"/>
    <w:rsid w:val="009B11D6"/>
    <w:rsid w:val="009B241E"/>
    <w:rsid w:val="009B2EE9"/>
    <w:rsid w:val="009B3535"/>
    <w:rsid w:val="009B36C8"/>
    <w:rsid w:val="009B4676"/>
    <w:rsid w:val="009B475C"/>
    <w:rsid w:val="009B4864"/>
    <w:rsid w:val="009B5504"/>
    <w:rsid w:val="009B5904"/>
    <w:rsid w:val="009B62D6"/>
    <w:rsid w:val="009B649B"/>
    <w:rsid w:val="009B6F16"/>
    <w:rsid w:val="009C0940"/>
    <w:rsid w:val="009C125E"/>
    <w:rsid w:val="009C14CD"/>
    <w:rsid w:val="009C1D99"/>
    <w:rsid w:val="009C1F8B"/>
    <w:rsid w:val="009C2099"/>
    <w:rsid w:val="009C20A8"/>
    <w:rsid w:val="009C2F43"/>
    <w:rsid w:val="009C36DE"/>
    <w:rsid w:val="009C3701"/>
    <w:rsid w:val="009C43D5"/>
    <w:rsid w:val="009C46AE"/>
    <w:rsid w:val="009C5625"/>
    <w:rsid w:val="009C7053"/>
    <w:rsid w:val="009C717B"/>
    <w:rsid w:val="009D1547"/>
    <w:rsid w:val="009D232B"/>
    <w:rsid w:val="009D2384"/>
    <w:rsid w:val="009D3240"/>
    <w:rsid w:val="009D3A6E"/>
    <w:rsid w:val="009D4647"/>
    <w:rsid w:val="009D554C"/>
    <w:rsid w:val="009D6161"/>
    <w:rsid w:val="009D61D9"/>
    <w:rsid w:val="009D624D"/>
    <w:rsid w:val="009D6EC9"/>
    <w:rsid w:val="009D7380"/>
    <w:rsid w:val="009D7581"/>
    <w:rsid w:val="009D7724"/>
    <w:rsid w:val="009E0583"/>
    <w:rsid w:val="009E0AB4"/>
    <w:rsid w:val="009E0C02"/>
    <w:rsid w:val="009E1FA4"/>
    <w:rsid w:val="009E21FE"/>
    <w:rsid w:val="009E23A1"/>
    <w:rsid w:val="009E2906"/>
    <w:rsid w:val="009E3562"/>
    <w:rsid w:val="009E4814"/>
    <w:rsid w:val="009E4942"/>
    <w:rsid w:val="009E65F8"/>
    <w:rsid w:val="009E7975"/>
    <w:rsid w:val="009F089F"/>
    <w:rsid w:val="009F0B67"/>
    <w:rsid w:val="009F16E6"/>
    <w:rsid w:val="009F1758"/>
    <w:rsid w:val="009F1E4B"/>
    <w:rsid w:val="009F307E"/>
    <w:rsid w:val="009F50DE"/>
    <w:rsid w:val="009F54F9"/>
    <w:rsid w:val="009F6D34"/>
    <w:rsid w:val="009F7BB0"/>
    <w:rsid w:val="00A000E9"/>
    <w:rsid w:val="00A0010E"/>
    <w:rsid w:val="00A00D50"/>
    <w:rsid w:val="00A015F0"/>
    <w:rsid w:val="00A0199C"/>
    <w:rsid w:val="00A02B5C"/>
    <w:rsid w:val="00A036C5"/>
    <w:rsid w:val="00A037D8"/>
    <w:rsid w:val="00A03AD2"/>
    <w:rsid w:val="00A041F5"/>
    <w:rsid w:val="00A042C9"/>
    <w:rsid w:val="00A052CF"/>
    <w:rsid w:val="00A061EC"/>
    <w:rsid w:val="00A07D84"/>
    <w:rsid w:val="00A10336"/>
    <w:rsid w:val="00A10CE2"/>
    <w:rsid w:val="00A12870"/>
    <w:rsid w:val="00A13811"/>
    <w:rsid w:val="00A14AE3"/>
    <w:rsid w:val="00A1623B"/>
    <w:rsid w:val="00A16DF1"/>
    <w:rsid w:val="00A17A17"/>
    <w:rsid w:val="00A20308"/>
    <w:rsid w:val="00A20A8A"/>
    <w:rsid w:val="00A20B1F"/>
    <w:rsid w:val="00A20CFD"/>
    <w:rsid w:val="00A218C4"/>
    <w:rsid w:val="00A235D0"/>
    <w:rsid w:val="00A24E56"/>
    <w:rsid w:val="00A266E1"/>
    <w:rsid w:val="00A27A7F"/>
    <w:rsid w:val="00A30794"/>
    <w:rsid w:val="00A3276A"/>
    <w:rsid w:val="00A32E8C"/>
    <w:rsid w:val="00A32FAD"/>
    <w:rsid w:val="00A33705"/>
    <w:rsid w:val="00A33D3A"/>
    <w:rsid w:val="00A345A3"/>
    <w:rsid w:val="00A348A1"/>
    <w:rsid w:val="00A349D2"/>
    <w:rsid w:val="00A35492"/>
    <w:rsid w:val="00A36E2B"/>
    <w:rsid w:val="00A371F7"/>
    <w:rsid w:val="00A37596"/>
    <w:rsid w:val="00A4044E"/>
    <w:rsid w:val="00A40CB0"/>
    <w:rsid w:val="00A42869"/>
    <w:rsid w:val="00A4379F"/>
    <w:rsid w:val="00A4434D"/>
    <w:rsid w:val="00A44D08"/>
    <w:rsid w:val="00A45039"/>
    <w:rsid w:val="00A454E0"/>
    <w:rsid w:val="00A45546"/>
    <w:rsid w:val="00A4585A"/>
    <w:rsid w:val="00A459D6"/>
    <w:rsid w:val="00A45B12"/>
    <w:rsid w:val="00A45DAE"/>
    <w:rsid w:val="00A462D5"/>
    <w:rsid w:val="00A46F7C"/>
    <w:rsid w:val="00A471A7"/>
    <w:rsid w:val="00A47A11"/>
    <w:rsid w:val="00A47E76"/>
    <w:rsid w:val="00A502EF"/>
    <w:rsid w:val="00A50B8A"/>
    <w:rsid w:val="00A51B6B"/>
    <w:rsid w:val="00A51F40"/>
    <w:rsid w:val="00A52516"/>
    <w:rsid w:val="00A52982"/>
    <w:rsid w:val="00A53AF8"/>
    <w:rsid w:val="00A5413B"/>
    <w:rsid w:val="00A55B36"/>
    <w:rsid w:val="00A5717B"/>
    <w:rsid w:val="00A572BC"/>
    <w:rsid w:val="00A61049"/>
    <w:rsid w:val="00A621A5"/>
    <w:rsid w:val="00A64036"/>
    <w:rsid w:val="00A64161"/>
    <w:rsid w:val="00A6555F"/>
    <w:rsid w:val="00A669FE"/>
    <w:rsid w:val="00A67428"/>
    <w:rsid w:val="00A67CD8"/>
    <w:rsid w:val="00A70260"/>
    <w:rsid w:val="00A70CF3"/>
    <w:rsid w:val="00A7155E"/>
    <w:rsid w:val="00A71BC1"/>
    <w:rsid w:val="00A71E76"/>
    <w:rsid w:val="00A72BA1"/>
    <w:rsid w:val="00A7308C"/>
    <w:rsid w:val="00A73752"/>
    <w:rsid w:val="00A74EDE"/>
    <w:rsid w:val="00A75396"/>
    <w:rsid w:val="00A763AE"/>
    <w:rsid w:val="00A76984"/>
    <w:rsid w:val="00A76B0D"/>
    <w:rsid w:val="00A76DE5"/>
    <w:rsid w:val="00A80FBD"/>
    <w:rsid w:val="00A815FD"/>
    <w:rsid w:val="00A81AB5"/>
    <w:rsid w:val="00A822CB"/>
    <w:rsid w:val="00A82724"/>
    <w:rsid w:val="00A82C5A"/>
    <w:rsid w:val="00A82CBB"/>
    <w:rsid w:val="00A83A1B"/>
    <w:rsid w:val="00A83FF6"/>
    <w:rsid w:val="00A85490"/>
    <w:rsid w:val="00A8561B"/>
    <w:rsid w:val="00A8620F"/>
    <w:rsid w:val="00A8653F"/>
    <w:rsid w:val="00A86AAB"/>
    <w:rsid w:val="00A8769A"/>
    <w:rsid w:val="00A90824"/>
    <w:rsid w:val="00A92C03"/>
    <w:rsid w:val="00A92C1A"/>
    <w:rsid w:val="00A92EC0"/>
    <w:rsid w:val="00A92EED"/>
    <w:rsid w:val="00A97364"/>
    <w:rsid w:val="00A9772B"/>
    <w:rsid w:val="00A97D3C"/>
    <w:rsid w:val="00AA0660"/>
    <w:rsid w:val="00AA0FDF"/>
    <w:rsid w:val="00AA2DC4"/>
    <w:rsid w:val="00AA3402"/>
    <w:rsid w:val="00AA3875"/>
    <w:rsid w:val="00AA3D71"/>
    <w:rsid w:val="00AA404A"/>
    <w:rsid w:val="00AA40DC"/>
    <w:rsid w:val="00AA5E6E"/>
    <w:rsid w:val="00AA5FE2"/>
    <w:rsid w:val="00AA6228"/>
    <w:rsid w:val="00AA69A4"/>
    <w:rsid w:val="00AA7382"/>
    <w:rsid w:val="00AB0AD5"/>
    <w:rsid w:val="00AB0C23"/>
    <w:rsid w:val="00AB2006"/>
    <w:rsid w:val="00AB2744"/>
    <w:rsid w:val="00AB274F"/>
    <w:rsid w:val="00AB2D31"/>
    <w:rsid w:val="00AB2FFC"/>
    <w:rsid w:val="00AB316E"/>
    <w:rsid w:val="00AB3DCB"/>
    <w:rsid w:val="00AB5F30"/>
    <w:rsid w:val="00AB6BE3"/>
    <w:rsid w:val="00AB6C86"/>
    <w:rsid w:val="00AC067E"/>
    <w:rsid w:val="00AC0FF4"/>
    <w:rsid w:val="00AC25AD"/>
    <w:rsid w:val="00AC2610"/>
    <w:rsid w:val="00AC37C3"/>
    <w:rsid w:val="00AC37F3"/>
    <w:rsid w:val="00AC3E38"/>
    <w:rsid w:val="00AC489E"/>
    <w:rsid w:val="00AC4C32"/>
    <w:rsid w:val="00AC4D07"/>
    <w:rsid w:val="00AC4F4D"/>
    <w:rsid w:val="00AC535B"/>
    <w:rsid w:val="00AC5F6A"/>
    <w:rsid w:val="00AC78A1"/>
    <w:rsid w:val="00AC7C62"/>
    <w:rsid w:val="00AD0046"/>
    <w:rsid w:val="00AD0569"/>
    <w:rsid w:val="00AD0B3C"/>
    <w:rsid w:val="00AD0F54"/>
    <w:rsid w:val="00AD1CC0"/>
    <w:rsid w:val="00AD225D"/>
    <w:rsid w:val="00AD22B5"/>
    <w:rsid w:val="00AD3DB4"/>
    <w:rsid w:val="00AD4C0A"/>
    <w:rsid w:val="00AD5106"/>
    <w:rsid w:val="00AD5D95"/>
    <w:rsid w:val="00AD5ECA"/>
    <w:rsid w:val="00AD69A6"/>
    <w:rsid w:val="00AD6F04"/>
    <w:rsid w:val="00AE3B0B"/>
    <w:rsid w:val="00AE3F9C"/>
    <w:rsid w:val="00AE567C"/>
    <w:rsid w:val="00AE5853"/>
    <w:rsid w:val="00AE5A72"/>
    <w:rsid w:val="00AE5D6F"/>
    <w:rsid w:val="00AE69CC"/>
    <w:rsid w:val="00AE7935"/>
    <w:rsid w:val="00AF11CB"/>
    <w:rsid w:val="00AF149D"/>
    <w:rsid w:val="00AF187B"/>
    <w:rsid w:val="00AF1CCA"/>
    <w:rsid w:val="00AF1F04"/>
    <w:rsid w:val="00AF3D59"/>
    <w:rsid w:val="00AF47BE"/>
    <w:rsid w:val="00AF623F"/>
    <w:rsid w:val="00AF6794"/>
    <w:rsid w:val="00B016F7"/>
    <w:rsid w:val="00B02BDD"/>
    <w:rsid w:val="00B0434E"/>
    <w:rsid w:val="00B055B9"/>
    <w:rsid w:val="00B059CC"/>
    <w:rsid w:val="00B05B38"/>
    <w:rsid w:val="00B06D36"/>
    <w:rsid w:val="00B10171"/>
    <w:rsid w:val="00B11372"/>
    <w:rsid w:val="00B11CB2"/>
    <w:rsid w:val="00B1200C"/>
    <w:rsid w:val="00B138BB"/>
    <w:rsid w:val="00B13D85"/>
    <w:rsid w:val="00B1414A"/>
    <w:rsid w:val="00B15BD0"/>
    <w:rsid w:val="00B16296"/>
    <w:rsid w:val="00B16DEE"/>
    <w:rsid w:val="00B16FCC"/>
    <w:rsid w:val="00B17334"/>
    <w:rsid w:val="00B1786A"/>
    <w:rsid w:val="00B206D8"/>
    <w:rsid w:val="00B20C9A"/>
    <w:rsid w:val="00B216E2"/>
    <w:rsid w:val="00B21C9A"/>
    <w:rsid w:val="00B223C3"/>
    <w:rsid w:val="00B23627"/>
    <w:rsid w:val="00B23909"/>
    <w:rsid w:val="00B24217"/>
    <w:rsid w:val="00B249F0"/>
    <w:rsid w:val="00B25BF3"/>
    <w:rsid w:val="00B25D17"/>
    <w:rsid w:val="00B275EA"/>
    <w:rsid w:val="00B30C1D"/>
    <w:rsid w:val="00B312C7"/>
    <w:rsid w:val="00B316B9"/>
    <w:rsid w:val="00B32E58"/>
    <w:rsid w:val="00B335A2"/>
    <w:rsid w:val="00B338A5"/>
    <w:rsid w:val="00B34371"/>
    <w:rsid w:val="00B3497B"/>
    <w:rsid w:val="00B34F17"/>
    <w:rsid w:val="00B35313"/>
    <w:rsid w:val="00B35564"/>
    <w:rsid w:val="00B35E9C"/>
    <w:rsid w:val="00B36666"/>
    <w:rsid w:val="00B36958"/>
    <w:rsid w:val="00B37104"/>
    <w:rsid w:val="00B40AFF"/>
    <w:rsid w:val="00B410E1"/>
    <w:rsid w:val="00B414A7"/>
    <w:rsid w:val="00B41A55"/>
    <w:rsid w:val="00B4279F"/>
    <w:rsid w:val="00B42CE1"/>
    <w:rsid w:val="00B438B8"/>
    <w:rsid w:val="00B43D9A"/>
    <w:rsid w:val="00B447D7"/>
    <w:rsid w:val="00B44E90"/>
    <w:rsid w:val="00B44F9F"/>
    <w:rsid w:val="00B450E0"/>
    <w:rsid w:val="00B462C1"/>
    <w:rsid w:val="00B4675B"/>
    <w:rsid w:val="00B46D69"/>
    <w:rsid w:val="00B47364"/>
    <w:rsid w:val="00B47CBE"/>
    <w:rsid w:val="00B47D0D"/>
    <w:rsid w:val="00B47D39"/>
    <w:rsid w:val="00B51454"/>
    <w:rsid w:val="00B51C97"/>
    <w:rsid w:val="00B52B7D"/>
    <w:rsid w:val="00B531D2"/>
    <w:rsid w:val="00B53616"/>
    <w:rsid w:val="00B53CCA"/>
    <w:rsid w:val="00B53F2C"/>
    <w:rsid w:val="00B54441"/>
    <w:rsid w:val="00B54A5F"/>
    <w:rsid w:val="00B560B1"/>
    <w:rsid w:val="00B560C2"/>
    <w:rsid w:val="00B56409"/>
    <w:rsid w:val="00B56F9B"/>
    <w:rsid w:val="00B61C3F"/>
    <w:rsid w:val="00B61D11"/>
    <w:rsid w:val="00B6261E"/>
    <w:rsid w:val="00B637DA"/>
    <w:rsid w:val="00B6488D"/>
    <w:rsid w:val="00B64919"/>
    <w:rsid w:val="00B6497F"/>
    <w:rsid w:val="00B65C34"/>
    <w:rsid w:val="00B65C65"/>
    <w:rsid w:val="00B65D7E"/>
    <w:rsid w:val="00B667C6"/>
    <w:rsid w:val="00B66FEA"/>
    <w:rsid w:val="00B671A3"/>
    <w:rsid w:val="00B672BA"/>
    <w:rsid w:val="00B673AE"/>
    <w:rsid w:val="00B6794E"/>
    <w:rsid w:val="00B67F56"/>
    <w:rsid w:val="00B702DA"/>
    <w:rsid w:val="00B733F9"/>
    <w:rsid w:val="00B73838"/>
    <w:rsid w:val="00B7421A"/>
    <w:rsid w:val="00B75258"/>
    <w:rsid w:val="00B75267"/>
    <w:rsid w:val="00B75473"/>
    <w:rsid w:val="00B75BBD"/>
    <w:rsid w:val="00B75EE5"/>
    <w:rsid w:val="00B75F20"/>
    <w:rsid w:val="00B762FD"/>
    <w:rsid w:val="00B77139"/>
    <w:rsid w:val="00B773FE"/>
    <w:rsid w:val="00B803F4"/>
    <w:rsid w:val="00B808A4"/>
    <w:rsid w:val="00B80BB7"/>
    <w:rsid w:val="00B81371"/>
    <w:rsid w:val="00B816C6"/>
    <w:rsid w:val="00B821C3"/>
    <w:rsid w:val="00B828A7"/>
    <w:rsid w:val="00B83370"/>
    <w:rsid w:val="00B8341D"/>
    <w:rsid w:val="00B83E2E"/>
    <w:rsid w:val="00B8419C"/>
    <w:rsid w:val="00B84363"/>
    <w:rsid w:val="00B84371"/>
    <w:rsid w:val="00B84B6C"/>
    <w:rsid w:val="00B85EA6"/>
    <w:rsid w:val="00B8705C"/>
    <w:rsid w:val="00B87DC4"/>
    <w:rsid w:val="00B87F9A"/>
    <w:rsid w:val="00B902E7"/>
    <w:rsid w:val="00B9030B"/>
    <w:rsid w:val="00B90B7C"/>
    <w:rsid w:val="00B9217F"/>
    <w:rsid w:val="00B922D9"/>
    <w:rsid w:val="00B926D6"/>
    <w:rsid w:val="00B937A6"/>
    <w:rsid w:val="00B93DEF"/>
    <w:rsid w:val="00B9425C"/>
    <w:rsid w:val="00B94C17"/>
    <w:rsid w:val="00B950D2"/>
    <w:rsid w:val="00B966BF"/>
    <w:rsid w:val="00B97436"/>
    <w:rsid w:val="00B974B4"/>
    <w:rsid w:val="00BA0012"/>
    <w:rsid w:val="00BA0180"/>
    <w:rsid w:val="00BA0921"/>
    <w:rsid w:val="00BA2938"/>
    <w:rsid w:val="00BA3241"/>
    <w:rsid w:val="00BA33E2"/>
    <w:rsid w:val="00BA384D"/>
    <w:rsid w:val="00BA3DCE"/>
    <w:rsid w:val="00BA4923"/>
    <w:rsid w:val="00BA4EEA"/>
    <w:rsid w:val="00BA4F66"/>
    <w:rsid w:val="00BA5A80"/>
    <w:rsid w:val="00BA71D7"/>
    <w:rsid w:val="00BA7987"/>
    <w:rsid w:val="00BA7AAE"/>
    <w:rsid w:val="00BA7CFA"/>
    <w:rsid w:val="00BB04E3"/>
    <w:rsid w:val="00BB0919"/>
    <w:rsid w:val="00BB1309"/>
    <w:rsid w:val="00BB16B8"/>
    <w:rsid w:val="00BB2592"/>
    <w:rsid w:val="00BB2C94"/>
    <w:rsid w:val="00BB3156"/>
    <w:rsid w:val="00BB3C9C"/>
    <w:rsid w:val="00BB3DDC"/>
    <w:rsid w:val="00BB594C"/>
    <w:rsid w:val="00BB5CA9"/>
    <w:rsid w:val="00BB6662"/>
    <w:rsid w:val="00BC0361"/>
    <w:rsid w:val="00BC0788"/>
    <w:rsid w:val="00BC0CE4"/>
    <w:rsid w:val="00BC1F07"/>
    <w:rsid w:val="00BC2018"/>
    <w:rsid w:val="00BC260A"/>
    <w:rsid w:val="00BC2D03"/>
    <w:rsid w:val="00BC30BF"/>
    <w:rsid w:val="00BC3150"/>
    <w:rsid w:val="00BC4E2C"/>
    <w:rsid w:val="00BC4F95"/>
    <w:rsid w:val="00BC573F"/>
    <w:rsid w:val="00BC5750"/>
    <w:rsid w:val="00BC61B2"/>
    <w:rsid w:val="00BC6C2E"/>
    <w:rsid w:val="00BC70FA"/>
    <w:rsid w:val="00BD010F"/>
    <w:rsid w:val="00BD02D5"/>
    <w:rsid w:val="00BD0683"/>
    <w:rsid w:val="00BD0FF1"/>
    <w:rsid w:val="00BD1092"/>
    <w:rsid w:val="00BD1838"/>
    <w:rsid w:val="00BD1B67"/>
    <w:rsid w:val="00BD2C5E"/>
    <w:rsid w:val="00BD335B"/>
    <w:rsid w:val="00BD33B6"/>
    <w:rsid w:val="00BD3D7F"/>
    <w:rsid w:val="00BD4097"/>
    <w:rsid w:val="00BD4209"/>
    <w:rsid w:val="00BD49AB"/>
    <w:rsid w:val="00BD4E41"/>
    <w:rsid w:val="00BD532C"/>
    <w:rsid w:val="00BD6560"/>
    <w:rsid w:val="00BE00FA"/>
    <w:rsid w:val="00BE0C95"/>
    <w:rsid w:val="00BE1300"/>
    <w:rsid w:val="00BE1485"/>
    <w:rsid w:val="00BE2314"/>
    <w:rsid w:val="00BE309D"/>
    <w:rsid w:val="00BE545A"/>
    <w:rsid w:val="00BE5E11"/>
    <w:rsid w:val="00BE6C95"/>
    <w:rsid w:val="00BE74FA"/>
    <w:rsid w:val="00BE75D9"/>
    <w:rsid w:val="00BF055D"/>
    <w:rsid w:val="00BF0A54"/>
    <w:rsid w:val="00BF0F1C"/>
    <w:rsid w:val="00BF1B7F"/>
    <w:rsid w:val="00BF2A79"/>
    <w:rsid w:val="00BF2C41"/>
    <w:rsid w:val="00BF3297"/>
    <w:rsid w:val="00BF41F8"/>
    <w:rsid w:val="00BF5FEC"/>
    <w:rsid w:val="00BF6639"/>
    <w:rsid w:val="00BF6747"/>
    <w:rsid w:val="00BF6A08"/>
    <w:rsid w:val="00BF6B5B"/>
    <w:rsid w:val="00BF6D83"/>
    <w:rsid w:val="00BF702E"/>
    <w:rsid w:val="00BF704D"/>
    <w:rsid w:val="00BF7824"/>
    <w:rsid w:val="00C00709"/>
    <w:rsid w:val="00C01037"/>
    <w:rsid w:val="00C020F8"/>
    <w:rsid w:val="00C02535"/>
    <w:rsid w:val="00C03113"/>
    <w:rsid w:val="00C039A3"/>
    <w:rsid w:val="00C0435B"/>
    <w:rsid w:val="00C04666"/>
    <w:rsid w:val="00C04D22"/>
    <w:rsid w:val="00C06457"/>
    <w:rsid w:val="00C07332"/>
    <w:rsid w:val="00C10570"/>
    <w:rsid w:val="00C10974"/>
    <w:rsid w:val="00C11482"/>
    <w:rsid w:val="00C13AEF"/>
    <w:rsid w:val="00C14006"/>
    <w:rsid w:val="00C14131"/>
    <w:rsid w:val="00C149E0"/>
    <w:rsid w:val="00C14CDF"/>
    <w:rsid w:val="00C150E0"/>
    <w:rsid w:val="00C150F6"/>
    <w:rsid w:val="00C151B8"/>
    <w:rsid w:val="00C15419"/>
    <w:rsid w:val="00C15559"/>
    <w:rsid w:val="00C15A26"/>
    <w:rsid w:val="00C16762"/>
    <w:rsid w:val="00C1682A"/>
    <w:rsid w:val="00C17637"/>
    <w:rsid w:val="00C179FC"/>
    <w:rsid w:val="00C20681"/>
    <w:rsid w:val="00C208DE"/>
    <w:rsid w:val="00C20E29"/>
    <w:rsid w:val="00C20EB1"/>
    <w:rsid w:val="00C2139F"/>
    <w:rsid w:val="00C2200C"/>
    <w:rsid w:val="00C22CF5"/>
    <w:rsid w:val="00C22EFB"/>
    <w:rsid w:val="00C230A3"/>
    <w:rsid w:val="00C230FC"/>
    <w:rsid w:val="00C2364F"/>
    <w:rsid w:val="00C23AF5"/>
    <w:rsid w:val="00C252F4"/>
    <w:rsid w:val="00C25D88"/>
    <w:rsid w:val="00C25E9A"/>
    <w:rsid w:val="00C268B5"/>
    <w:rsid w:val="00C27836"/>
    <w:rsid w:val="00C27ABF"/>
    <w:rsid w:val="00C315FB"/>
    <w:rsid w:val="00C317BD"/>
    <w:rsid w:val="00C32B1A"/>
    <w:rsid w:val="00C32E86"/>
    <w:rsid w:val="00C33279"/>
    <w:rsid w:val="00C3357E"/>
    <w:rsid w:val="00C33B90"/>
    <w:rsid w:val="00C34B44"/>
    <w:rsid w:val="00C36D48"/>
    <w:rsid w:val="00C37DED"/>
    <w:rsid w:val="00C40541"/>
    <w:rsid w:val="00C4085C"/>
    <w:rsid w:val="00C40FE3"/>
    <w:rsid w:val="00C41015"/>
    <w:rsid w:val="00C41CA7"/>
    <w:rsid w:val="00C43166"/>
    <w:rsid w:val="00C43EDF"/>
    <w:rsid w:val="00C43FC1"/>
    <w:rsid w:val="00C43FEF"/>
    <w:rsid w:val="00C4418A"/>
    <w:rsid w:val="00C44443"/>
    <w:rsid w:val="00C44811"/>
    <w:rsid w:val="00C449EE"/>
    <w:rsid w:val="00C45194"/>
    <w:rsid w:val="00C454B0"/>
    <w:rsid w:val="00C45BF0"/>
    <w:rsid w:val="00C465D1"/>
    <w:rsid w:val="00C46B4E"/>
    <w:rsid w:val="00C47330"/>
    <w:rsid w:val="00C47458"/>
    <w:rsid w:val="00C47468"/>
    <w:rsid w:val="00C512C4"/>
    <w:rsid w:val="00C53243"/>
    <w:rsid w:val="00C5368D"/>
    <w:rsid w:val="00C53DFD"/>
    <w:rsid w:val="00C540E2"/>
    <w:rsid w:val="00C540EF"/>
    <w:rsid w:val="00C55FE8"/>
    <w:rsid w:val="00C56396"/>
    <w:rsid w:val="00C61307"/>
    <w:rsid w:val="00C6220B"/>
    <w:rsid w:val="00C622AE"/>
    <w:rsid w:val="00C62D19"/>
    <w:rsid w:val="00C63CF2"/>
    <w:rsid w:val="00C648FC"/>
    <w:rsid w:val="00C6512F"/>
    <w:rsid w:val="00C65DBA"/>
    <w:rsid w:val="00C663BE"/>
    <w:rsid w:val="00C66CD8"/>
    <w:rsid w:val="00C66F26"/>
    <w:rsid w:val="00C70508"/>
    <w:rsid w:val="00C711D3"/>
    <w:rsid w:val="00C71858"/>
    <w:rsid w:val="00C7191A"/>
    <w:rsid w:val="00C722C5"/>
    <w:rsid w:val="00C72EEB"/>
    <w:rsid w:val="00C73C34"/>
    <w:rsid w:val="00C744AE"/>
    <w:rsid w:val="00C74781"/>
    <w:rsid w:val="00C75F93"/>
    <w:rsid w:val="00C80034"/>
    <w:rsid w:val="00C809E6"/>
    <w:rsid w:val="00C80E55"/>
    <w:rsid w:val="00C82032"/>
    <w:rsid w:val="00C82206"/>
    <w:rsid w:val="00C82553"/>
    <w:rsid w:val="00C8322A"/>
    <w:rsid w:val="00C83EA7"/>
    <w:rsid w:val="00C84557"/>
    <w:rsid w:val="00C84559"/>
    <w:rsid w:val="00C8456F"/>
    <w:rsid w:val="00C84E47"/>
    <w:rsid w:val="00C85EC8"/>
    <w:rsid w:val="00C862C4"/>
    <w:rsid w:val="00C86B34"/>
    <w:rsid w:val="00C874BC"/>
    <w:rsid w:val="00C908F8"/>
    <w:rsid w:val="00C9249D"/>
    <w:rsid w:val="00C924D7"/>
    <w:rsid w:val="00C93293"/>
    <w:rsid w:val="00C94989"/>
    <w:rsid w:val="00C9520E"/>
    <w:rsid w:val="00C95593"/>
    <w:rsid w:val="00C957E7"/>
    <w:rsid w:val="00C95BAD"/>
    <w:rsid w:val="00C96A63"/>
    <w:rsid w:val="00C97093"/>
    <w:rsid w:val="00C9742A"/>
    <w:rsid w:val="00C974EA"/>
    <w:rsid w:val="00C97602"/>
    <w:rsid w:val="00C97850"/>
    <w:rsid w:val="00CA1869"/>
    <w:rsid w:val="00CA1ECD"/>
    <w:rsid w:val="00CA2022"/>
    <w:rsid w:val="00CA20C8"/>
    <w:rsid w:val="00CA306F"/>
    <w:rsid w:val="00CA57CC"/>
    <w:rsid w:val="00CA775C"/>
    <w:rsid w:val="00CA781C"/>
    <w:rsid w:val="00CA78E1"/>
    <w:rsid w:val="00CB0101"/>
    <w:rsid w:val="00CB12C8"/>
    <w:rsid w:val="00CB2C86"/>
    <w:rsid w:val="00CB3524"/>
    <w:rsid w:val="00CB3C69"/>
    <w:rsid w:val="00CB57BF"/>
    <w:rsid w:val="00CB6D7D"/>
    <w:rsid w:val="00CB6EE8"/>
    <w:rsid w:val="00CB7FE7"/>
    <w:rsid w:val="00CC2DE4"/>
    <w:rsid w:val="00CC360E"/>
    <w:rsid w:val="00CC3D79"/>
    <w:rsid w:val="00CC46A9"/>
    <w:rsid w:val="00CC48D6"/>
    <w:rsid w:val="00CC5F83"/>
    <w:rsid w:val="00CC76D0"/>
    <w:rsid w:val="00CC7FEE"/>
    <w:rsid w:val="00CD0AE3"/>
    <w:rsid w:val="00CD221B"/>
    <w:rsid w:val="00CD296A"/>
    <w:rsid w:val="00CD3616"/>
    <w:rsid w:val="00CD3B28"/>
    <w:rsid w:val="00CD3D8C"/>
    <w:rsid w:val="00CD4DB2"/>
    <w:rsid w:val="00CD5543"/>
    <w:rsid w:val="00CD5CAA"/>
    <w:rsid w:val="00CD6866"/>
    <w:rsid w:val="00CD76D4"/>
    <w:rsid w:val="00CD7893"/>
    <w:rsid w:val="00CE03CC"/>
    <w:rsid w:val="00CE0D44"/>
    <w:rsid w:val="00CE0E42"/>
    <w:rsid w:val="00CE24C5"/>
    <w:rsid w:val="00CE2827"/>
    <w:rsid w:val="00CE3283"/>
    <w:rsid w:val="00CE4A83"/>
    <w:rsid w:val="00CE5729"/>
    <w:rsid w:val="00CE66D8"/>
    <w:rsid w:val="00CE670C"/>
    <w:rsid w:val="00CE6C5A"/>
    <w:rsid w:val="00CE7724"/>
    <w:rsid w:val="00CE7E6A"/>
    <w:rsid w:val="00CF030B"/>
    <w:rsid w:val="00CF0A2B"/>
    <w:rsid w:val="00CF109D"/>
    <w:rsid w:val="00CF23A2"/>
    <w:rsid w:val="00CF403D"/>
    <w:rsid w:val="00CF4333"/>
    <w:rsid w:val="00CF4740"/>
    <w:rsid w:val="00CF5050"/>
    <w:rsid w:val="00CF5F6B"/>
    <w:rsid w:val="00CF6A5A"/>
    <w:rsid w:val="00CF6EB2"/>
    <w:rsid w:val="00CF7FE1"/>
    <w:rsid w:val="00D00126"/>
    <w:rsid w:val="00D00230"/>
    <w:rsid w:val="00D00809"/>
    <w:rsid w:val="00D01254"/>
    <w:rsid w:val="00D0125F"/>
    <w:rsid w:val="00D02B69"/>
    <w:rsid w:val="00D02C1D"/>
    <w:rsid w:val="00D0341A"/>
    <w:rsid w:val="00D03870"/>
    <w:rsid w:val="00D03B57"/>
    <w:rsid w:val="00D049BE"/>
    <w:rsid w:val="00D05039"/>
    <w:rsid w:val="00D051F8"/>
    <w:rsid w:val="00D07227"/>
    <w:rsid w:val="00D10510"/>
    <w:rsid w:val="00D12C5F"/>
    <w:rsid w:val="00D12D70"/>
    <w:rsid w:val="00D12EE7"/>
    <w:rsid w:val="00D130AF"/>
    <w:rsid w:val="00D1373C"/>
    <w:rsid w:val="00D13796"/>
    <w:rsid w:val="00D1418F"/>
    <w:rsid w:val="00D15162"/>
    <w:rsid w:val="00D1674E"/>
    <w:rsid w:val="00D16EC5"/>
    <w:rsid w:val="00D171D4"/>
    <w:rsid w:val="00D17702"/>
    <w:rsid w:val="00D17C3D"/>
    <w:rsid w:val="00D20924"/>
    <w:rsid w:val="00D225CB"/>
    <w:rsid w:val="00D23EC0"/>
    <w:rsid w:val="00D24BA0"/>
    <w:rsid w:val="00D257D1"/>
    <w:rsid w:val="00D25A9F"/>
    <w:rsid w:val="00D2734A"/>
    <w:rsid w:val="00D276CF"/>
    <w:rsid w:val="00D27D9F"/>
    <w:rsid w:val="00D27FD7"/>
    <w:rsid w:val="00D30003"/>
    <w:rsid w:val="00D300EA"/>
    <w:rsid w:val="00D306AB"/>
    <w:rsid w:val="00D308D3"/>
    <w:rsid w:val="00D30E77"/>
    <w:rsid w:val="00D31B93"/>
    <w:rsid w:val="00D33323"/>
    <w:rsid w:val="00D3434D"/>
    <w:rsid w:val="00D3469A"/>
    <w:rsid w:val="00D3478C"/>
    <w:rsid w:val="00D347FB"/>
    <w:rsid w:val="00D34A5C"/>
    <w:rsid w:val="00D34BDC"/>
    <w:rsid w:val="00D35986"/>
    <w:rsid w:val="00D35E6C"/>
    <w:rsid w:val="00D36A6A"/>
    <w:rsid w:val="00D37494"/>
    <w:rsid w:val="00D37495"/>
    <w:rsid w:val="00D3789A"/>
    <w:rsid w:val="00D406EC"/>
    <w:rsid w:val="00D407B7"/>
    <w:rsid w:val="00D408E9"/>
    <w:rsid w:val="00D409B3"/>
    <w:rsid w:val="00D40DD6"/>
    <w:rsid w:val="00D4174A"/>
    <w:rsid w:val="00D41D2C"/>
    <w:rsid w:val="00D41E2D"/>
    <w:rsid w:val="00D4287D"/>
    <w:rsid w:val="00D42957"/>
    <w:rsid w:val="00D4357D"/>
    <w:rsid w:val="00D4409E"/>
    <w:rsid w:val="00D44EAC"/>
    <w:rsid w:val="00D47265"/>
    <w:rsid w:val="00D472EB"/>
    <w:rsid w:val="00D4793C"/>
    <w:rsid w:val="00D53F55"/>
    <w:rsid w:val="00D55346"/>
    <w:rsid w:val="00D56485"/>
    <w:rsid w:val="00D57066"/>
    <w:rsid w:val="00D570D1"/>
    <w:rsid w:val="00D614CF"/>
    <w:rsid w:val="00D61B2A"/>
    <w:rsid w:val="00D62723"/>
    <w:rsid w:val="00D63990"/>
    <w:rsid w:val="00D6404D"/>
    <w:rsid w:val="00D64632"/>
    <w:rsid w:val="00D65068"/>
    <w:rsid w:val="00D65243"/>
    <w:rsid w:val="00D658A1"/>
    <w:rsid w:val="00D675ED"/>
    <w:rsid w:val="00D70F0E"/>
    <w:rsid w:val="00D71816"/>
    <w:rsid w:val="00D7198C"/>
    <w:rsid w:val="00D71B21"/>
    <w:rsid w:val="00D71D4E"/>
    <w:rsid w:val="00D72F9A"/>
    <w:rsid w:val="00D73784"/>
    <w:rsid w:val="00D738F0"/>
    <w:rsid w:val="00D73B71"/>
    <w:rsid w:val="00D74FD3"/>
    <w:rsid w:val="00D7577D"/>
    <w:rsid w:val="00D75CDC"/>
    <w:rsid w:val="00D76ECA"/>
    <w:rsid w:val="00D77552"/>
    <w:rsid w:val="00D81AB1"/>
    <w:rsid w:val="00D82CB3"/>
    <w:rsid w:val="00D82FA9"/>
    <w:rsid w:val="00D82FC0"/>
    <w:rsid w:val="00D8322A"/>
    <w:rsid w:val="00D83C17"/>
    <w:rsid w:val="00D8452B"/>
    <w:rsid w:val="00D84FFF"/>
    <w:rsid w:val="00D8510C"/>
    <w:rsid w:val="00D85285"/>
    <w:rsid w:val="00D85885"/>
    <w:rsid w:val="00D85A93"/>
    <w:rsid w:val="00D8633D"/>
    <w:rsid w:val="00D866C9"/>
    <w:rsid w:val="00D870F1"/>
    <w:rsid w:val="00D8720F"/>
    <w:rsid w:val="00D87527"/>
    <w:rsid w:val="00D87652"/>
    <w:rsid w:val="00D87880"/>
    <w:rsid w:val="00D91C8E"/>
    <w:rsid w:val="00D9238F"/>
    <w:rsid w:val="00D92D08"/>
    <w:rsid w:val="00D9301B"/>
    <w:rsid w:val="00D9372E"/>
    <w:rsid w:val="00D9392E"/>
    <w:rsid w:val="00D93951"/>
    <w:rsid w:val="00D942E8"/>
    <w:rsid w:val="00D947F0"/>
    <w:rsid w:val="00D956DB"/>
    <w:rsid w:val="00D95F73"/>
    <w:rsid w:val="00D963CC"/>
    <w:rsid w:val="00D96A04"/>
    <w:rsid w:val="00D96E40"/>
    <w:rsid w:val="00D96EB7"/>
    <w:rsid w:val="00D9726D"/>
    <w:rsid w:val="00D9728D"/>
    <w:rsid w:val="00D973B2"/>
    <w:rsid w:val="00DA0C4C"/>
    <w:rsid w:val="00DA0D61"/>
    <w:rsid w:val="00DA1BEE"/>
    <w:rsid w:val="00DA3A4F"/>
    <w:rsid w:val="00DA42C0"/>
    <w:rsid w:val="00DA52A2"/>
    <w:rsid w:val="00DA5E0E"/>
    <w:rsid w:val="00DA61FD"/>
    <w:rsid w:val="00DA6E45"/>
    <w:rsid w:val="00DA7AD9"/>
    <w:rsid w:val="00DA7B56"/>
    <w:rsid w:val="00DA7E2F"/>
    <w:rsid w:val="00DB0C0B"/>
    <w:rsid w:val="00DB1C43"/>
    <w:rsid w:val="00DB2B46"/>
    <w:rsid w:val="00DB2BFB"/>
    <w:rsid w:val="00DB31E7"/>
    <w:rsid w:val="00DB3A66"/>
    <w:rsid w:val="00DB4240"/>
    <w:rsid w:val="00DB4BEF"/>
    <w:rsid w:val="00DB521B"/>
    <w:rsid w:val="00DB5D6A"/>
    <w:rsid w:val="00DB5DEE"/>
    <w:rsid w:val="00DB67EE"/>
    <w:rsid w:val="00DB78B2"/>
    <w:rsid w:val="00DB7D76"/>
    <w:rsid w:val="00DC07E3"/>
    <w:rsid w:val="00DC1421"/>
    <w:rsid w:val="00DC1B92"/>
    <w:rsid w:val="00DC2278"/>
    <w:rsid w:val="00DC230C"/>
    <w:rsid w:val="00DC2CE7"/>
    <w:rsid w:val="00DC301A"/>
    <w:rsid w:val="00DC4260"/>
    <w:rsid w:val="00DC635C"/>
    <w:rsid w:val="00DC6AEA"/>
    <w:rsid w:val="00DC7377"/>
    <w:rsid w:val="00DC760A"/>
    <w:rsid w:val="00DD3C18"/>
    <w:rsid w:val="00DD4849"/>
    <w:rsid w:val="00DD4CD3"/>
    <w:rsid w:val="00DD5940"/>
    <w:rsid w:val="00DD5E7B"/>
    <w:rsid w:val="00DD7C4B"/>
    <w:rsid w:val="00DE0D83"/>
    <w:rsid w:val="00DE0F77"/>
    <w:rsid w:val="00DE0FC0"/>
    <w:rsid w:val="00DE224D"/>
    <w:rsid w:val="00DE2866"/>
    <w:rsid w:val="00DE3A31"/>
    <w:rsid w:val="00DE3ED4"/>
    <w:rsid w:val="00DE47A8"/>
    <w:rsid w:val="00DE53F5"/>
    <w:rsid w:val="00DE573B"/>
    <w:rsid w:val="00DE58ED"/>
    <w:rsid w:val="00DE608A"/>
    <w:rsid w:val="00DE65D3"/>
    <w:rsid w:val="00DE761E"/>
    <w:rsid w:val="00DE7E44"/>
    <w:rsid w:val="00DF074E"/>
    <w:rsid w:val="00DF13A5"/>
    <w:rsid w:val="00DF13EF"/>
    <w:rsid w:val="00DF178A"/>
    <w:rsid w:val="00DF1C93"/>
    <w:rsid w:val="00DF1E5D"/>
    <w:rsid w:val="00DF2ABA"/>
    <w:rsid w:val="00DF363D"/>
    <w:rsid w:val="00DF419C"/>
    <w:rsid w:val="00DF461F"/>
    <w:rsid w:val="00DF51C5"/>
    <w:rsid w:val="00DF72C7"/>
    <w:rsid w:val="00DF74FA"/>
    <w:rsid w:val="00E0100E"/>
    <w:rsid w:val="00E01358"/>
    <w:rsid w:val="00E01E64"/>
    <w:rsid w:val="00E03246"/>
    <w:rsid w:val="00E03264"/>
    <w:rsid w:val="00E03508"/>
    <w:rsid w:val="00E03883"/>
    <w:rsid w:val="00E03C0E"/>
    <w:rsid w:val="00E05083"/>
    <w:rsid w:val="00E052B3"/>
    <w:rsid w:val="00E070F2"/>
    <w:rsid w:val="00E073C2"/>
    <w:rsid w:val="00E10739"/>
    <w:rsid w:val="00E10C25"/>
    <w:rsid w:val="00E1123F"/>
    <w:rsid w:val="00E11924"/>
    <w:rsid w:val="00E12D1C"/>
    <w:rsid w:val="00E1327D"/>
    <w:rsid w:val="00E13842"/>
    <w:rsid w:val="00E142AF"/>
    <w:rsid w:val="00E14317"/>
    <w:rsid w:val="00E147FB"/>
    <w:rsid w:val="00E14EF0"/>
    <w:rsid w:val="00E156DB"/>
    <w:rsid w:val="00E15A6C"/>
    <w:rsid w:val="00E15F90"/>
    <w:rsid w:val="00E16412"/>
    <w:rsid w:val="00E165DD"/>
    <w:rsid w:val="00E17F3A"/>
    <w:rsid w:val="00E2069C"/>
    <w:rsid w:val="00E21F52"/>
    <w:rsid w:val="00E227C3"/>
    <w:rsid w:val="00E22843"/>
    <w:rsid w:val="00E244F5"/>
    <w:rsid w:val="00E24C79"/>
    <w:rsid w:val="00E25E89"/>
    <w:rsid w:val="00E26881"/>
    <w:rsid w:val="00E269ED"/>
    <w:rsid w:val="00E26B14"/>
    <w:rsid w:val="00E26C1E"/>
    <w:rsid w:val="00E26DFE"/>
    <w:rsid w:val="00E2713B"/>
    <w:rsid w:val="00E314C5"/>
    <w:rsid w:val="00E31ABA"/>
    <w:rsid w:val="00E324FC"/>
    <w:rsid w:val="00E3289D"/>
    <w:rsid w:val="00E32A41"/>
    <w:rsid w:val="00E32DDF"/>
    <w:rsid w:val="00E32E35"/>
    <w:rsid w:val="00E33108"/>
    <w:rsid w:val="00E33490"/>
    <w:rsid w:val="00E33825"/>
    <w:rsid w:val="00E34706"/>
    <w:rsid w:val="00E34942"/>
    <w:rsid w:val="00E35EA3"/>
    <w:rsid w:val="00E37290"/>
    <w:rsid w:val="00E37AE3"/>
    <w:rsid w:val="00E37C90"/>
    <w:rsid w:val="00E41894"/>
    <w:rsid w:val="00E41C80"/>
    <w:rsid w:val="00E42283"/>
    <w:rsid w:val="00E42427"/>
    <w:rsid w:val="00E43ABE"/>
    <w:rsid w:val="00E44148"/>
    <w:rsid w:val="00E442D0"/>
    <w:rsid w:val="00E443E0"/>
    <w:rsid w:val="00E445BD"/>
    <w:rsid w:val="00E45562"/>
    <w:rsid w:val="00E4563C"/>
    <w:rsid w:val="00E46497"/>
    <w:rsid w:val="00E47A5F"/>
    <w:rsid w:val="00E507A5"/>
    <w:rsid w:val="00E51842"/>
    <w:rsid w:val="00E51C75"/>
    <w:rsid w:val="00E528D2"/>
    <w:rsid w:val="00E54E89"/>
    <w:rsid w:val="00E54F6E"/>
    <w:rsid w:val="00E556FC"/>
    <w:rsid w:val="00E55EB2"/>
    <w:rsid w:val="00E57F9C"/>
    <w:rsid w:val="00E600D2"/>
    <w:rsid w:val="00E601CE"/>
    <w:rsid w:val="00E602CF"/>
    <w:rsid w:val="00E60719"/>
    <w:rsid w:val="00E61EE8"/>
    <w:rsid w:val="00E62441"/>
    <w:rsid w:val="00E631AD"/>
    <w:rsid w:val="00E63879"/>
    <w:rsid w:val="00E63CF5"/>
    <w:rsid w:val="00E64036"/>
    <w:rsid w:val="00E64EF0"/>
    <w:rsid w:val="00E65127"/>
    <w:rsid w:val="00E66EE6"/>
    <w:rsid w:val="00E71633"/>
    <w:rsid w:val="00E72689"/>
    <w:rsid w:val="00E72CBD"/>
    <w:rsid w:val="00E730AA"/>
    <w:rsid w:val="00E730DE"/>
    <w:rsid w:val="00E73682"/>
    <w:rsid w:val="00E73A2E"/>
    <w:rsid w:val="00E752CA"/>
    <w:rsid w:val="00E767B9"/>
    <w:rsid w:val="00E76F52"/>
    <w:rsid w:val="00E77583"/>
    <w:rsid w:val="00E77951"/>
    <w:rsid w:val="00E80774"/>
    <w:rsid w:val="00E815A9"/>
    <w:rsid w:val="00E828A5"/>
    <w:rsid w:val="00E82B54"/>
    <w:rsid w:val="00E83035"/>
    <w:rsid w:val="00E83095"/>
    <w:rsid w:val="00E838B2"/>
    <w:rsid w:val="00E84521"/>
    <w:rsid w:val="00E856B0"/>
    <w:rsid w:val="00E859DD"/>
    <w:rsid w:val="00E85D3F"/>
    <w:rsid w:val="00E867B1"/>
    <w:rsid w:val="00E869D5"/>
    <w:rsid w:val="00E86C2A"/>
    <w:rsid w:val="00E86CA1"/>
    <w:rsid w:val="00E87362"/>
    <w:rsid w:val="00E8771B"/>
    <w:rsid w:val="00E907B3"/>
    <w:rsid w:val="00E90A16"/>
    <w:rsid w:val="00E9111B"/>
    <w:rsid w:val="00E91E35"/>
    <w:rsid w:val="00E931C5"/>
    <w:rsid w:val="00E937B5"/>
    <w:rsid w:val="00E93917"/>
    <w:rsid w:val="00E9442F"/>
    <w:rsid w:val="00E94A5C"/>
    <w:rsid w:val="00E94E1B"/>
    <w:rsid w:val="00E95684"/>
    <w:rsid w:val="00E969D2"/>
    <w:rsid w:val="00E96EDD"/>
    <w:rsid w:val="00EA0252"/>
    <w:rsid w:val="00EA0CA1"/>
    <w:rsid w:val="00EA0DB8"/>
    <w:rsid w:val="00EA2BA1"/>
    <w:rsid w:val="00EA3249"/>
    <w:rsid w:val="00EA3C59"/>
    <w:rsid w:val="00EA3E35"/>
    <w:rsid w:val="00EA5118"/>
    <w:rsid w:val="00EA7A8D"/>
    <w:rsid w:val="00EB08C0"/>
    <w:rsid w:val="00EB0DF0"/>
    <w:rsid w:val="00EB18B4"/>
    <w:rsid w:val="00EB1A2C"/>
    <w:rsid w:val="00EB2B92"/>
    <w:rsid w:val="00EB2C7A"/>
    <w:rsid w:val="00EB3B26"/>
    <w:rsid w:val="00EB40DC"/>
    <w:rsid w:val="00EB53DE"/>
    <w:rsid w:val="00EB564B"/>
    <w:rsid w:val="00EB5A5B"/>
    <w:rsid w:val="00EB5EF2"/>
    <w:rsid w:val="00EB721C"/>
    <w:rsid w:val="00EB7405"/>
    <w:rsid w:val="00EB743F"/>
    <w:rsid w:val="00EB7C42"/>
    <w:rsid w:val="00EC064C"/>
    <w:rsid w:val="00EC0BFA"/>
    <w:rsid w:val="00EC115D"/>
    <w:rsid w:val="00EC1232"/>
    <w:rsid w:val="00EC2202"/>
    <w:rsid w:val="00EC2222"/>
    <w:rsid w:val="00EC239D"/>
    <w:rsid w:val="00EC3328"/>
    <w:rsid w:val="00EC34A9"/>
    <w:rsid w:val="00EC3934"/>
    <w:rsid w:val="00EC3BEB"/>
    <w:rsid w:val="00EC3C4B"/>
    <w:rsid w:val="00EC4708"/>
    <w:rsid w:val="00EC7352"/>
    <w:rsid w:val="00ED007B"/>
    <w:rsid w:val="00ED11BD"/>
    <w:rsid w:val="00ED1395"/>
    <w:rsid w:val="00ED163A"/>
    <w:rsid w:val="00ED2270"/>
    <w:rsid w:val="00ED512E"/>
    <w:rsid w:val="00ED541F"/>
    <w:rsid w:val="00ED5AF4"/>
    <w:rsid w:val="00ED62A8"/>
    <w:rsid w:val="00ED7CCE"/>
    <w:rsid w:val="00EE0293"/>
    <w:rsid w:val="00EE048D"/>
    <w:rsid w:val="00EE09CF"/>
    <w:rsid w:val="00EE0ACB"/>
    <w:rsid w:val="00EE107C"/>
    <w:rsid w:val="00EE1123"/>
    <w:rsid w:val="00EE1343"/>
    <w:rsid w:val="00EE280E"/>
    <w:rsid w:val="00EE3641"/>
    <w:rsid w:val="00EE3E9C"/>
    <w:rsid w:val="00EE4319"/>
    <w:rsid w:val="00EE43A8"/>
    <w:rsid w:val="00EE4D4C"/>
    <w:rsid w:val="00EE4F36"/>
    <w:rsid w:val="00EE4FBE"/>
    <w:rsid w:val="00EE73F2"/>
    <w:rsid w:val="00EF03E7"/>
    <w:rsid w:val="00EF0539"/>
    <w:rsid w:val="00EF1AD7"/>
    <w:rsid w:val="00EF227A"/>
    <w:rsid w:val="00EF2E2B"/>
    <w:rsid w:val="00EF34D2"/>
    <w:rsid w:val="00EF3C2F"/>
    <w:rsid w:val="00EF3F14"/>
    <w:rsid w:val="00EF4535"/>
    <w:rsid w:val="00EF4C26"/>
    <w:rsid w:val="00EF545E"/>
    <w:rsid w:val="00EF5CC0"/>
    <w:rsid w:val="00EF744B"/>
    <w:rsid w:val="00F005FA"/>
    <w:rsid w:val="00F0076A"/>
    <w:rsid w:val="00F012AC"/>
    <w:rsid w:val="00F012F5"/>
    <w:rsid w:val="00F0190C"/>
    <w:rsid w:val="00F02E83"/>
    <w:rsid w:val="00F02E9D"/>
    <w:rsid w:val="00F036BC"/>
    <w:rsid w:val="00F04044"/>
    <w:rsid w:val="00F04632"/>
    <w:rsid w:val="00F046C8"/>
    <w:rsid w:val="00F047AB"/>
    <w:rsid w:val="00F05DE1"/>
    <w:rsid w:val="00F06692"/>
    <w:rsid w:val="00F07200"/>
    <w:rsid w:val="00F07353"/>
    <w:rsid w:val="00F07426"/>
    <w:rsid w:val="00F104E6"/>
    <w:rsid w:val="00F10D01"/>
    <w:rsid w:val="00F10D6B"/>
    <w:rsid w:val="00F11ACD"/>
    <w:rsid w:val="00F120C4"/>
    <w:rsid w:val="00F12139"/>
    <w:rsid w:val="00F123F5"/>
    <w:rsid w:val="00F12CDC"/>
    <w:rsid w:val="00F13A46"/>
    <w:rsid w:val="00F13E45"/>
    <w:rsid w:val="00F141AE"/>
    <w:rsid w:val="00F147C6"/>
    <w:rsid w:val="00F152E2"/>
    <w:rsid w:val="00F158B6"/>
    <w:rsid w:val="00F160E5"/>
    <w:rsid w:val="00F17FAE"/>
    <w:rsid w:val="00F21163"/>
    <w:rsid w:val="00F21705"/>
    <w:rsid w:val="00F22C40"/>
    <w:rsid w:val="00F231FC"/>
    <w:rsid w:val="00F235E4"/>
    <w:rsid w:val="00F23AEF"/>
    <w:rsid w:val="00F24D2E"/>
    <w:rsid w:val="00F24D34"/>
    <w:rsid w:val="00F24DDF"/>
    <w:rsid w:val="00F257D6"/>
    <w:rsid w:val="00F25E84"/>
    <w:rsid w:val="00F269E9"/>
    <w:rsid w:val="00F2706D"/>
    <w:rsid w:val="00F27818"/>
    <w:rsid w:val="00F27ADB"/>
    <w:rsid w:val="00F3072D"/>
    <w:rsid w:val="00F31039"/>
    <w:rsid w:val="00F31178"/>
    <w:rsid w:val="00F317F5"/>
    <w:rsid w:val="00F31A7A"/>
    <w:rsid w:val="00F31D0B"/>
    <w:rsid w:val="00F3223E"/>
    <w:rsid w:val="00F32971"/>
    <w:rsid w:val="00F3400B"/>
    <w:rsid w:val="00F34563"/>
    <w:rsid w:val="00F3458B"/>
    <w:rsid w:val="00F34E52"/>
    <w:rsid w:val="00F34F61"/>
    <w:rsid w:val="00F3586F"/>
    <w:rsid w:val="00F35C44"/>
    <w:rsid w:val="00F36C7A"/>
    <w:rsid w:val="00F37A4C"/>
    <w:rsid w:val="00F40C05"/>
    <w:rsid w:val="00F40E86"/>
    <w:rsid w:val="00F40FAD"/>
    <w:rsid w:val="00F4175D"/>
    <w:rsid w:val="00F42168"/>
    <w:rsid w:val="00F425B3"/>
    <w:rsid w:val="00F42DF9"/>
    <w:rsid w:val="00F42F71"/>
    <w:rsid w:val="00F44C78"/>
    <w:rsid w:val="00F452C0"/>
    <w:rsid w:val="00F459E6"/>
    <w:rsid w:val="00F45BE1"/>
    <w:rsid w:val="00F46070"/>
    <w:rsid w:val="00F465CA"/>
    <w:rsid w:val="00F4708E"/>
    <w:rsid w:val="00F5225F"/>
    <w:rsid w:val="00F52CEB"/>
    <w:rsid w:val="00F5309E"/>
    <w:rsid w:val="00F53347"/>
    <w:rsid w:val="00F53C70"/>
    <w:rsid w:val="00F53E61"/>
    <w:rsid w:val="00F5433C"/>
    <w:rsid w:val="00F55D7B"/>
    <w:rsid w:val="00F5630D"/>
    <w:rsid w:val="00F56C9C"/>
    <w:rsid w:val="00F60047"/>
    <w:rsid w:val="00F60C62"/>
    <w:rsid w:val="00F63F1D"/>
    <w:rsid w:val="00F645AF"/>
    <w:rsid w:val="00F64A45"/>
    <w:rsid w:val="00F64B7F"/>
    <w:rsid w:val="00F66428"/>
    <w:rsid w:val="00F66BC9"/>
    <w:rsid w:val="00F67946"/>
    <w:rsid w:val="00F67DE8"/>
    <w:rsid w:val="00F70082"/>
    <w:rsid w:val="00F71615"/>
    <w:rsid w:val="00F7286D"/>
    <w:rsid w:val="00F72B99"/>
    <w:rsid w:val="00F72CCD"/>
    <w:rsid w:val="00F72E9F"/>
    <w:rsid w:val="00F739E9"/>
    <w:rsid w:val="00F73C2F"/>
    <w:rsid w:val="00F7472D"/>
    <w:rsid w:val="00F7498F"/>
    <w:rsid w:val="00F75FD0"/>
    <w:rsid w:val="00F76657"/>
    <w:rsid w:val="00F80B93"/>
    <w:rsid w:val="00F81136"/>
    <w:rsid w:val="00F81620"/>
    <w:rsid w:val="00F82323"/>
    <w:rsid w:val="00F827AD"/>
    <w:rsid w:val="00F84240"/>
    <w:rsid w:val="00F8429B"/>
    <w:rsid w:val="00F84732"/>
    <w:rsid w:val="00F84A05"/>
    <w:rsid w:val="00F85237"/>
    <w:rsid w:val="00F85395"/>
    <w:rsid w:val="00F8563D"/>
    <w:rsid w:val="00F8564F"/>
    <w:rsid w:val="00F8587B"/>
    <w:rsid w:val="00F862E1"/>
    <w:rsid w:val="00F87DAE"/>
    <w:rsid w:val="00F9000A"/>
    <w:rsid w:val="00F9002A"/>
    <w:rsid w:val="00F90499"/>
    <w:rsid w:val="00F90CC8"/>
    <w:rsid w:val="00F9260B"/>
    <w:rsid w:val="00F94E43"/>
    <w:rsid w:val="00F95F7E"/>
    <w:rsid w:val="00F97AFE"/>
    <w:rsid w:val="00FA008B"/>
    <w:rsid w:val="00FA0128"/>
    <w:rsid w:val="00FA14BA"/>
    <w:rsid w:val="00FA1786"/>
    <w:rsid w:val="00FA215F"/>
    <w:rsid w:val="00FA24BD"/>
    <w:rsid w:val="00FA3191"/>
    <w:rsid w:val="00FA3B14"/>
    <w:rsid w:val="00FA4681"/>
    <w:rsid w:val="00FA5AE3"/>
    <w:rsid w:val="00FA602E"/>
    <w:rsid w:val="00FA6786"/>
    <w:rsid w:val="00FA7073"/>
    <w:rsid w:val="00FA73DD"/>
    <w:rsid w:val="00FA7813"/>
    <w:rsid w:val="00FA78F3"/>
    <w:rsid w:val="00FB034D"/>
    <w:rsid w:val="00FB0B57"/>
    <w:rsid w:val="00FB13C2"/>
    <w:rsid w:val="00FB1773"/>
    <w:rsid w:val="00FB229D"/>
    <w:rsid w:val="00FB2EB8"/>
    <w:rsid w:val="00FB380D"/>
    <w:rsid w:val="00FB3C33"/>
    <w:rsid w:val="00FB3D6A"/>
    <w:rsid w:val="00FB4154"/>
    <w:rsid w:val="00FB4196"/>
    <w:rsid w:val="00FB462E"/>
    <w:rsid w:val="00FB50B4"/>
    <w:rsid w:val="00FB54A9"/>
    <w:rsid w:val="00FB54FB"/>
    <w:rsid w:val="00FB6D09"/>
    <w:rsid w:val="00FB76C5"/>
    <w:rsid w:val="00FC17B5"/>
    <w:rsid w:val="00FC1A4B"/>
    <w:rsid w:val="00FC1BF7"/>
    <w:rsid w:val="00FC2414"/>
    <w:rsid w:val="00FC2479"/>
    <w:rsid w:val="00FC2C4D"/>
    <w:rsid w:val="00FC44A1"/>
    <w:rsid w:val="00FC453A"/>
    <w:rsid w:val="00FC4DEB"/>
    <w:rsid w:val="00FC72AD"/>
    <w:rsid w:val="00FC77FF"/>
    <w:rsid w:val="00FC7E40"/>
    <w:rsid w:val="00FD1351"/>
    <w:rsid w:val="00FD1469"/>
    <w:rsid w:val="00FD20E5"/>
    <w:rsid w:val="00FD22AA"/>
    <w:rsid w:val="00FD38A5"/>
    <w:rsid w:val="00FD4AEA"/>
    <w:rsid w:val="00FD4B65"/>
    <w:rsid w:val="00FD5D3B"/>
    <w:rsid w:val="00FD6729"/>
    <w:rsid w:val="00FD7EFE"/>
    <w:rsid w:val="00FE192F"/>
    <w:rsid w:val="00FE2025"/>
    <w:rsid w:val="00FE2D9D"/>
    <w:rsid w:val="00FE3280"/>
    <w:rsid w:val="00FE4790"/>
    <w:rsid w:val="00FE49E3"/>
    <w:rsid w:val="00FE4CD6"/>
    <w:rsid w:val="00FE4E1B"/>
    <w:rsid w:val="00FE692F"/>
    <w:rsid w:val="00FE7078"/>
    <w:rsid w:val="00FE737F"/>
    <w:rsid w:val="00FE7866"/>
    <w:rsid w:val="00FE7904"/>
    <w:rsid w:val="00FE79C6"/>
    <w:rsid w:val="00FE7DA8"/>
    <w:rsid w:val="00FF0008"/>
    <w:rsid w:val="00FF0AD1"/>
    <w:rsid w:val="00FF2F56"/>
    <w:rsid w:val="00FF3373"/>
    <w:rsid w:val="00FF3867"/>
    <w:rsid w:val="00FF3B7B"/>
    <w:rsid w:val="00FF3DC9"/>
    <w:rsid w:val="00FF408D"/>
    <w:rsid w:val="00FF75DF"/>
    <w:rsid w:val="00FF7A5B"/>
    <w:rsid w:val="00FF7D04"/>
    <w:rsid w:val="00FF7D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75C288F3-A7F9-41E7-A5ED-5898CB59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D1"/>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val="es-ES_tradnl"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ES_tradnl"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lang w:val="es-ES_tradnl" w:eastAsia="es-ES"/>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lang w:val="es-ES_tradnl" w:eastAsia="es-ES"/>
    </w:rPr>
  </w:style>
  <w:style w:type="paragraph" w:styleId="Ttulo5">
    <w:name w:val="heading 5"/>
    <w:basedOn w:val="Normal"/>
    <w:next w:val="Normal"/>
    <w:link w:val="Ttulo5Car"/>
    <w:uiPriority w:val="9"/>
    <w:unhideWhenUsed/>
    <w:qFormat/>
    <w:rsid w:val="00586F7B"/>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rPr>
      <w:rFonts w:asciiTheme="minorHAnsi" w:eastAsiaTheme="minorEastAsia" w:hAnsiTheme="minorHAnsi" w:cstheme="minorBidi"/>
      <w:lang w:val="es-ES_tradnl" w:eastAsia="es-ES"/>
    </w:r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lang w:val="es-ES_tradnl"/>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eastAsia="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
    <w:link w:val="Sinespaciado"/>
    <w:uiPriority w:val="1"/>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val="es-ES_tradnl" w:eastAsia="es-ES_tradnl"/>
    </w:rPr>
  </w:style>
  <w:style w:type="character" w:customStyle="1" w:styleId="apple-style-span">
    <w:name w:val="apple-style-span"/>
    <w:rsid w:val="00847830"/>
  </w:style>
  <w:style w:type="table" w:styleId="Tablaconcuadrcula5oscura-nfasis3">
    <w:name w:val="Grid Table 5 Dark Accent 3"/>
    <w:basedOn w:val="Tablanormal"/>
    <w:uiPriority w:val="50"/>
    <w:rsid w:val="00012E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lang w:val="es-ES_tradnl"/>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rPr>
      <w:rFonts w:asciiTheme="minorHAnsi" w:eastAsiaTheme="minorEastAsia" w:hAnsiTheme="minorHAnsi" w:cstheme="minorBidi"/>
      <w:lang w:val="es-ES_tradnl" w:eastAsia="es-ES"/>
    </w:r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style>
  <w:style w:type="paragraph" w:styleId="Lista">
    <w:name w:val="List"/>
    <w:basedOn w:val="Normal"/>
    <w:uiPriority w:val="99"/>
    <w:unhideWhenUsed/>
    <w:rsid w:val="009C46AE"/>
    <w:pPr>
      <w:ind w:left="283" w:hanging="283"/>
      <w:contextualSpacing/>
    </w:pPr>
    <w:rPr>
      <w:rFonts w:asciiTheme="minorHAnsi" w:eastAsiaTheme="minorEastAsia" w:hAnsiTheme="minorHAnsi" w:cstheme="minorBidi"/>
      <w:lang w:val="es-ES_tradnl" w:eastAsia="es-ES"/>
    </w:rPr>
  </w:style>
  <w:style w:type="paragraph" w:styleId="Lista2">
    <w:name w:val="List 2"/>
    <w:basedOn w:val="Normal"/>
    <w:uiPriority w:val="99"/>
    <w:unhideWhenUsed/>
    <w:rsid w:val="009C46AE"/>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unhideWhenUsed/>
    <w:rsid w:val="009C46AE"/>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con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1">
    <w:name w:val="Grid Table 6 Colorful Accent 1"/>
    <w:basedOn w:val="Tablanormal"/>
    <w:uiPriority w:val="51"/>
    <w:rsid w:val="005D4F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5">
    <w:name w:val="Grid Table 6 Colorful Accent 5"/>
    <w:basedOn w:val="Tablanormal"/>
    <w:uiPriority w:val="51"/>
    <w:rsid w:val="005D4F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
    <w:name w:val="Grid Table 6 Colorful"/>
    <w:basedOn w:val="Tablanormal"/>
    <w:uiPriority w:val="51"/>
    <w:rsid w:val="005D4F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 w:type="character" w:customStyle="1" w:styleId="Ttulo5Car">
    <w:name w:val="Título 5 Car"/>
    <w:basedOn w:val="Fuentedeprrafopredeter"/>
    <w:link w:val="Ttulo5"/>
    <w:uiPriority w:val="9"/>
    <w:rsid w:val="00586F7B"/>
    <w:rPr>
      <w:rFonts w:asciiTheme="majorHAnsi" w:eastAsiaTheme="majorEastAsia" w:hAnsiTheme="majorHAnsi" w:cstheme="majorBidi"/>
      <w:color w:val="365F91" w:themeColor="accent1" w:themeShade="BF"/>
      <w:lang w:val="es-MX" w:eastAsia="es-MX"/>
    </w:rPr>
  </w:style>
  <w:style w:type="paragraph" w:styleId="Lista3">
    <w:name w:val="List 3"/>
    <w:basedOn w:val="Normal"/>
    <w:uiPriority w:val="99"/>
    <w:unhideWhenUsed/>
    <w:rsid w:val="00586F7B"/>
    <w:pPr>
      <w:ind w:left="849" w:hanging="283"/>
      <w:contextualSpacing/>
    </w:pPr>
  </w:style>
  <w:style w:type="paragraph" w:styleId="Listaconvietas2">
    <w:name w:val="List Bullet 2"/>
    <w:basedOn w:val="Normal"/>
    <w:uiPriority w:val="99"/>
    <w:unhideWhenUsed/>
    <w:rsid w:val="00586F7B"/>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813">
      <w:bodyDiv w:val="1"/>
      <w:marLeft w:val="0"/>
      <w:marRight w:val="0"/>
      <w:marTop w:val="0"/>
      <w:marBottom w:val="0"/>
      <w:divBdr>
        <w:top w:val="none" w:sz="0" w:space="0" w:color="auto"/>
        <w:left w:val="none" w:sz="0" w:space="0" w:color="auto"/>
        <w:bottom w:val="none" w:sz="0" w:space="0" w:color="auto"/>
        <w:right w:val="none" w:sz="0" w:space="0" w:color="auto"/>
      </w:divBdr>
    </w:div>
    <w:div w:id="48458924">
      <w:bodyDiv w:val="1"/>
      <w:marLeft w:val="0"/>
      <w:marRight w:val="0"/>
      <w:marTop w:val="0"/>
      <w:marBottom w:val="0"/>
      <w:divBdr>
        <w:top w:val="none" w:sz="0" w:space="0" w:color="auto"/>
        <w:left w:val="none" w:sz="0" w:space="0" w:color="auto"/>
        <w:bottom w:val="none" w:sz="0" w:space="0" w:color="auto"/>
        <w:right w:val="none" w:sz="0" w:space="0" w:color="auto"/>
      </w:divBdr>
    </w:div>
    <w:div w:id="87191142">
      <w:bodyDiv w:val="1"/>
      <w:marLeft w:val="0"/>
      <w:marRight w:val="0"/>
      <w:marTop w:val="0"/>
      <w:marBottom w:val="0"/>
      <w:divBdr>
        <w:top w:val="none" w:sz="0" w:space="0" w:color="auto"/>
        <w:left w:val="none" w:sz="0" w:space="0" w:color="auto"/>
        <w:bottom w:val="none" w:sz="0" w:space="0" w:color="auto"/>
        <w:right w:val="none" w:sz="0" w:space="0" w:color="auto"/>
      </w:divBdr>
    </w:div>
    <w:div w:id="91170045">
      <w:bodyDiv w:val="1"/>
      <w:marLeft w:val="0"/>
      <w:marRight w:val="0"/>
      <w:marTop w:val="0"/>
      <w:marBottom w:val="0"/>
      <w:divBdr>
        <w:top w:val="none" w:sz="0" w:space="0" w:color="auto"/>
        <w:left w:val="none" w:sz="0" w:space="0" w:color="auto"/>
        <w:bottom w:val="none" w:sz="0" w:space="0" w:color="auto"/>
        <w:right w:val="none" w:sz="0" w:space="0" w:color="auto"/>
      </w:divBdr>
      <w:divsChild>
        <w:div w:id="1922326091">
          <w:marLeft w:val="0"/>
          <w:marRight w:val="0"/>
          <w:marTop w:val="0"/>
          <w:marBottom w:val="0"/>
          <w:divBdr>
            <w:top w:val="none" w:sz="0" w:space="0" w:color="auto"/>
            <w:left w:val="none" w:sz="0" w:space="0" w:color="auto"/>
            <w:bottom w:val="none" w:sz="0" w:space="0" w:color="auto"/>
            <w:right w:val="none" w:sz="0" w:space="0" w:color="auto"/>
          </w:divBdr>
        </w:div>
      </w:divsChild>
    </w:div>
    <w:div w:id="147291648">
      <w:bodyDiv w:val="1"/>
      <w:marLeft w:val="0"/>
      <w:marRight w:val="0"/>
      <w:marTop w:val="0"/>
      <w:marBottom w:val="0"/>
      <w:divBdr>
        <w:top w:val="none" w:sz="0" w:space="0" w:color="auto"/>
        <w:left w:val="none" w:sz="0" w:space="0" w:color="auto"/>
        <w:bottom w:val="none" w:sz="0" w:space="0" w:color="auto"/>
        <w:right w:val="none" w:sz="0" w:space="0" w:color="auto"/>
      </w:divBdr>
    </w:div>
    <w:div w:id="157549228">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88186295">
      <w:bodyDiv w:val="1"/>
      <w:marLeft w:val="0"/>
      <w:marRight w:val="0"/>
      <w:marTop w:val="0"/>
      <w:marBottom w:val="0"/>
      <w:divBdr>
        <w:top w:val="none" w:sz="0" w:space="0" w:color="auto"/>
        <w:left w:val="none" w:sz="0" w:space="0" w:color="auto"/>
        <w:bottom w:val="none" w:sz="0" w:space="0" w:color="auto"/>
        <w:right w:val="none" w:sz="0" w:space="0" w:color="auto"/>
      </w:divBdr>
    </w:div>
    <w:div w:id="235748752">
      <w:bodyDiv w:val="1"/>
      <w:marLeft w:val="0"/>
      <w:marRight w:val="0"/>
      <w:marTop w:val="0"/>
      <w:marBottom w:val="0"/>
      <w:divBdr>
        <w:top w:val="none" w:sz="0" w:space="0" w:color="auto"/>
        <w:left w:val="none" w:sz="0" w:space="0" w:color="auto"/>
        <w:bottom w:val="none" w:sz="0" w:space="0" w:color="auto"/>
        <w:right w:val="none" w:sz="0" w:space="0" w:color="auto"/>
      </w:divBdr>
    </w:div>
    <w:div w:id="251359625">
      <w:bodyDiv w:val="1"/>
      <w:marLeft w:val="0"/>
      <w:marRight w:val="0"/>
      <w:marTop w:val="0"/>
      <w:marBottom w:val="0"/>
      <w:divBdr>
        <w:top w:val="none" w:sz="0" w:space="0" w:color="auto"/>
        <w:left w:val="none" w:sz="0" w:space="0" w:color="auto"/>
        <w:bottom w:val="none" w:sz="0" w:space="0" w:color="auto"/>
        <w:right w:val="none" w:sz="0" w:space="0" w:color="auto"/>
      </w:divBdr>
    </w:div>
    <w:div w:id="295723128">
      <w:bodyDiv w:val="1"/>
      <w:marLeft w:val="0"/>
      <w:marRight w:val="0"/>
      <w:marTop w:val="0"/>
      <w:marBottom w:val="0"/>
      <w:divBdr>
        <w:top w:val="none" w:sz="0" w:space="0" w:color="auto"/>
        <w:left w:val="none" w:sz="0" w:space="0" w:color="auto"/>
        <w:bottom w:val="none" w:sz="0" w:space="0" w:color="auto"/>
        <w:right w:val="none" w:sz="0" w:space="0" w:color="auto"/>
      </w:divBdr>
    </w:div>
    <w:div w:id="301623791">
      <w:bodyDiv w:val="1"/>
      <w:marLeft w:val="0"/>
      <w:marRight w:val="0"/>
      <w:marTop w:val="0"/>
      <w:marBottom w:val="0"/>
      <w:divBdr>
        <w:top w:val="none" w:sz="0" w:space="0" w:color="auto"/>
        <w:left w:val="none" w:sz="0" w:space="0" w:color="auto"/>
        <w:bottom w:val="none" w:sz="0" w:space="0" w:color="auto"/>
        <w:right w:val="none" w:sz="0" w:space="0" w:color="auto"/>
      </w:divBdr>
    </w:div>
    <w:div w:id="306592691">
      <w:bodyDiv w:val="1"/>
      <w:marLeft w:val="0"/>
      <w:marRight w:val="0"/>
      <w:marTop w:val="0"/>
      <w:marBottom w:val="0"/>
      <w:divBdr>
        <w:top w:val="none" w:sz="0" w:space="0" w:color="auto"/>
        <w:left w:val="none" w:sz="0" w:space="0" w:color="auto"/>
        <w:bottom w:val="none" w:sz="0" w:space="0" w:color="auto"/>
        <w:right w:val="none" w:sz="0" w:space="0" w:color="auto"/>
      </w:divBdr>
    </w:div>
    <w:div w:id="419956014">
      <w:bodyDiv w:val="1"/>
      <w:marLeft w:val="0"/>
      <w:marRight w:val="0"/>
      <w:marTop w:val="0"/>
      <w:marBottom w:val="0"/>
      <w:divBdr>
        <w:top w:val="none" w:sz="0" w:space="0" w:color="auto"/>
        <w:left w:val="none" w:sz="0" w:space="0" w:color="auto"/>
        <w:bottom w:val="none" w:sz="0" w:space="0" w:color="auto"/>
        <w:right w:val="none" w:sz="0" w:space="0" w:color="auto"/>
      </w:divBdr>
    </w:div>
    <w:div w:id="420834426">
      <w:bodyDiv w:val="1"/>
      <w:marLeft w:val="0"/>
      <w:marRight w:val="0"/>
      <w:marTop w:val="0"/>
      <w:marBottom w:val="0"/>
      <w:divBdr>
        <w:top w:val="none" w:sz="0" w:space="0" w:color="auto"/>
        <w:left w:val="none" w:sz="0" w:space="0" w:color="auto"/>
        <w:bottom w:val="none" w:sz="0" w:space="0" w:color="auto"/>
        <w:right w:val="none" w:sz="0" w:space="0" w:color="auto"/>
      </w:divBdr>
    </w:div>
    <w:div w:id="432869974">
      <w:bodyDiv w:val="1"/>
      <w:marLeft w:val="0"/>
      <w:marRight w:val="0"/>
      <w:marTop w:val="0"/>
      <w:marBottom w:val="0"/>
      <w:divBdr>
        <w:top w:val="none" w:sz="0" w:space="0" w:color="auto"/>
        <w:left w:val="none" w:sz="0" w:space="0" w:color="auto"/>
        <w:bottom w:val="none" w:sz="0" w:space="0" w:color="auto"/>
        <w:right w:val="none" w:sz="0" w:space="0" w:color="auto"/>
      </w:divBdr>
    </w:div>
    <w:div w:id="433861225">
      <w:bodyDiv w:val="1"/>
      <w:marLeft w:val="0"/>
      <w:marRight w:val="0"/>
      <w:marTop w:val="0"/>
      <w:marBottom w:val="0"/>
      <w:divBdr>
        <w:top w:val="none" w:sz="0" w:space="0" w:color="auto"/>
        <w:left w:val="none" w:sz="0" w:space="0" w:color="auto"/>
        <w:bottom w:val="none" w:sz="0" w:space="0" w:color="auto"/>
        <w:right w:val="none" w:sz="0" w:space="0" w:color="auto"/>
      </w:divBdr>
    </w:div>
    <w:div w:id="470287957">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609506342">
      <w:bodyDiv w:val="1"/>
      <w:marLeft w:val="0"/>
      <w:marRight w:val="0"/>
      <w:marTop w:val="0"/>
      <w:marBottom w:val="0"/>
      <w:divBdr>
        <w:top w:val="none" w:sz="0" w:space="0" w:color="auto"/>
        <w:left w:val="none" w:sz="0" w:space="0" w:color="auto"/>
        <w:bottom w:val="none" w:sz="0" w:space="0" w:color="auto"/>
        <w:right w:val="none" w:sz="0" w:space="0" w:color="auto"/>
      </w:divBdr>
    </w:div>
    <w:div w:id="642738496">
      <w:bodyDiv w:val="1"/>
      <w:marLeft w:val="0"/>
      <w:marRight w:val="0"/>
      <w:marTop w:val="0"/>
      <w:marBottom w:val="0"/>
      <w:divBdr>
        <w:top w:val="none" w:sz="0" w:space="0" w:color="auto"/>
        <w:left w:val="none" w:sz="0" w:space="0" w:color="auto"/>
        <w:bottom w:val="none" w:sz="0" w:space="0" w:color="auto"/>
        <w:right w:val="none" w:sz="0" w:space="0" w:color="auto"/>
      </w:divBdr>
    </w:div>
    <w:div w:id="642974902">
      <w:bodyDiv w:val="1"/>
      <w:marLeft w:val="0"/>
      <w:marRight w:val="0"/>
      <w:marTop w:val="0"/>
      <w:marBottom w:val="0"/>
      <w:divBdr>
        <w:top w:val="none" w:sz="0" w:space="0" w:color="auto"/>
        <w:left w:val="none" w:sz="0" w:space="0" w:color="auto"/>
        <w:bottom w:val="none" w:sz="0" w:space="0" w:color="auto"/>
        <w:right w:val="none" w:sz="0" w:space="0" w:color="auto"/>
      </w:divBdr>
    </w:div>
    <w:div w:id="648440692">
      <w:bodyDiv w:val="1"/>
      <w:marLeft w:val="0"/>
      <w:marRight w:val="0"/>
      <w:marTop w:val="0"/>
      <w:marBottom w:val="0"/>
      <w:divBdr>
        <w:top w:val="none" w:sz="0" w:space="0" w:color="auto"/>
        <w:left w:val="none" w:sz="0" w:space="0" w:color="auto"/>
        <w:bottom w:val="none" w:sz="0" w:space="0" w:color="auto"/>
        <w:right w:val="none" w:sz="0" w:space="0" w:color="auto"/>
      </w:divBdr>
    </w:div>
    <w:div w:id="714045876">
      <w:bodyDiv w:val="1"/>
      <w:marLeft w:val="0"/>
      <w:marRight w:val="0"/>
      <w:marTop w:val="0"/>
      <w:marBottom w:val="0"/>
      <w:divBdr>
        <w:top w:val="none" w:sz="0" w:space="0" w:color="auto"/>
        <w:left w:val="none" w:sz="0" w:space="0" w:color="auto"/>
        <w:bottom w:val="none" w:sz="0" w:space="0" w:color="auto"/>
        <w:right w:val="none" w:sz="0" w:space="0" w:color="auto"/>
      </w:divBdr>
    </w:div>
    <w:div w:id="721758180">
      <w:bodyDiv w:val="1"/>
      <w:marLeft w:val="0"/>
      <w:marRight w:val="0"/>
      <w:marTop w:val="0"/>
      <w:marBottom w:val="0"/>
      <w:divBdr>
        <w:top w:val="none" w:sz="0" w:space="0" w:color="auto"/>
        <w:left w:val="none" w:sz="0" w:space="0" w:color="auto"/>
        <w:bottom w:val="none" w:sz="0" w:space="0" w:color="auto"/>
        <w:right w:val="none" w:sz="0" w:space="0" w:color="auto"/>
      </w:divBdr>
    </w:div>
    <w:div w:id="777528397">
      <w:bodyDiv w:val="1"/>
      <w:marLeft w:val="0"/>
      <w:marRight w:val="0"/>
      <w:marTop w:val="0"/>
      <w:marBottom w:val="0"/>
      <w:divBdr>
        <w:top w:val="none" w:sz="0" w:space="0" w:color="auto"/>
        <w:left w:val="none" w:sz="0" w:space="0" w:color="auto"/>
        <w:bottom w:val="none" w:sz="0" w:space="0" w:color="auto"/>
        <w:right w:val="none" w:sz="0" w:space="0" w:color="auto"/>
      </w:divBdr>
    </w:div>
    <w:div w:id="784808093">
      <w:bodyDiv w:val="1"/>
      <w:marLeft w:val="0"/>
      <w:marRight w:val="0"/>
      <w:marTop w:val="0"/>
      <w:marBottom w:val="0"/>
      <w:divBdr>
        <w:top w:val="none" w:sz="0" w:space="0" w:color="auto"/>
        <w:left w:val="none" w:sz="0" w:space="0" w:color="auto"/>
        <w:bottom w:val="none" w:sz="0" w:space="0" w:color="auto"/>
        <w:right w:val="none" w:sz="0" w:space="0" w:color="auto"/>
      </w:divBdr>
    </w:div>
    <w:div w:id="818305007">
      <w:bodyDiv w:val="1"/>
      <w:marLeft w:val="0"/>
      <w:marRight w:val="0"/>
      <w:marTop w:val="0"/>
      <w:marBottom w:val="0"/>
      <w:divBdr>
        <w:top w:val="none" w:sz="0" w:space="0" w:color="auto"/>
        <w:left w:val="none" w:sz="0" w:space="0" w:color="auto"/>
        <w:bottom w:val="none" w:sz="0" w:space="0" w:color="auto"/>
        <w:right w:val="none" w:sz="0" w:space="0" w:color="auto"/>
      </w:divBdr>
      <w:divsChild>
        <w:div w:id="580872207">
          <w:marLeft w:val="0"/>
          <w:marRight w:val="0"/>
          <w:marTop w:val="0"/>
          <w:marBottom w:val="0"/>
          <w:divBdr>
            <w:top w:val="none" w:sz="0" w:space="0" w:color="auto"/>
            <w:left w:val="none" w:sz="0" w:space="0" w:color="auto"/>
            <w:bottom w:val="none" w:sz="0" w:space="0" w:color="auto"/>
            <w:right w:val="none" w:sz="0" w:space="0" w:color="auto"/>
          </w:divBdr>
        </w:div>
      </w:divsChild>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942894">
      <w:bodyDiv w:val="1"/>
      <w:marLeft w:val="0"/>
      <w:marRight w:val="0"/>
      <w:marTop w:val="0"/>
      <w:marBottom w:val="0"/>
      <w:divBdr>
        <w:top w:val="none" w:sz="0" w:space="0" w:color="auto"/>
        <w:left w:val="none" w:sz="0" w:space="0" w:color="auto"/>
        <w:bottom w:val="none" w:sz="0" w:space="0" w:color="auto"/>
        <w:right w:val="none" w:sz="0" w:space="0" w:color="auto"/>
      </w:divBdr>
    </w:div>
    <w:div w:id="890195025">
      <w:bodyDiv w:val="1"/>
      <w:marLeft w:val="0"/>
      <w:marRight w:val="0"/>
      <w:marTop w:val="0"/>
      <w:marBottom w:val="0"/>
      <w:divBdr>
        <w:top w:val="none" w:sz="0" w:space="0" w:color="auto"/>
        <w:left w:val="none" w:sz="0" w:space="0" w:color="auto"/>
        <w:bottom w:val="none" w:sz="0" w:space="0" w:color="auto"/>
        <w:right w:val="none" w:sz="0" w:space="0" w:color="auto"/>
      </w:divBdr>
    </w:div>
    <w:div w:id="905339271">
      <w:bodyDiv w:val="1"/>
      <w:marLeft w:val="0"/>
      <w:marRight w:val="0"/>
      <w:marTop w:val="0"/>
      <w:marBottom w:val="0"/>
      <w:divBdr>
        <w:top w:val="none" w:sz="0" w:space="0" w:color="auto"/>
        <w:left w:val="none" w:sz="0" w:space="0" w:color="auto"/>
        <w:bottom w:val="none" w:sz="0" w:space="0" w:color="auto"/>
        <w:right w:val="none" w:sz="0" w:space="0" w:color="auto"/>
      </w:divBdr>
    </w:div>
    <w:div w:id="905382470">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519502">
      <w:bodyDiv w:val="1"/>
      <w:marLeft w:val="0"/>
      <w:marRight w:val="0"/>
      <w:marTop w:val="0"/>
      <w:marBottom w:val="0"/>
      <w:divBdr>
        <w:top w:val="none" w:sz="0" w:space="0" w:color="auto"/>
        <w:left w:val="none" w:sz="0" w:space="0" w:color="auto"/>
        <w:bottom w:val="none" w:sz="0" w:space="0" w:color="auto"/>
        <w:right w:val="none" w:sz="0" w:space="0" w:color="auto"/>
      </w:divBdr>
    </w:div>
    <w:div w:id="950279336">
      <w:bodyDiv w:val="1"/>
      <w:marLeft w:val="0"/>
      <w:marRight w:val="0"/>
      <w:marTop w:val="0"/>
      <w:marBottom w:val="0"/>
      <w:divBdr>
        <w:top w:val="none" w:sz="0" w:space="0" w:color="auto"/>
        <w:left w:val="none" w:sz="0" w:space="0" w:color="auto"/>
        <w:bottom w:val="none" w:sz="0" w:space="0" w:color="auto"/>
        <w:right w:val="none" w:sz="0" w:space="0" w:color="auto"/>
      </w:divBdr>
    </w:div>
    <w:div w:id="1014303444">
      <w:bodyDiv w:val="1"/>
      <w:marLeft w:val="0"/>
      <w:marRight w:val="0"/>
      <w:marTop w:val="0"/>
      <w:marBottom w:val="0"/>
      <w:divBdr>
        <w:top w:val="none" w:sz="0" w:space="0" w:color="auto"/>
        <w:left w:val="none" w:sz="0" w:space="0" w:color="auto"/>
        <w:bottom w:val="none" w:sz="0" w:space="0" w:color="auto"/>
        <w:right w:val="none" w:sz="0" w:space="0" w:color="auto"/>
      </w:divBdr>
    </w:div>
    <w:div w:id="1033843591">
      <w:bodyDiv w:val="1"/>
      <w:marLeft w:val="0"/>
      <w:marRight w:val="0"/>
      <w:marTop w:val="0"/>
      <w:marBottom w:val="0"/>
      <w:divBdr>
        <w:top w:val="none" w:sz="0" w:space="0" w:color="auto"/>
        <w:left w:val="none" w:sz="0" w:space="0" w:color="auto"/>
        <w:bottom w:val="none" w:sz="0" w:space="0" w:color="auto"/>
        <w:right w:val="none" w:sz="0" w:space="0" w:color="auto"/>
      </w:divBdr>
    </w:div>
    <w:div w:id="1290668851">
      <w:bodyDiv w:val="1"/>
      <w:marLeft w:val="0"/>
      <w:marRight w:val="0"/>
      <w:marTop w:val="0"/>
      <w:marBottom w:val="0"/>
      <w:divBdr>
        <w:top w:val="none" w:sz="0" w:space="0" w:color="auto"/>
        <w:left w:val="none" w:sz="0" w:space="0" w:color="auto"/>
        <w:bottom w:val="none" w:sz="0" w:space="0" w:color="auto"/>
        <w:right w:val="none" w:sz="0" w:space="0" w:color="auto"/>
      </w:divBdr>
    </w:div>
    <w:div w:id="1323392540">
      <w:bodyDiv w:val="1"/>
      <w:marLeft w:val="0"/>
      <w:marRight w:val="0"/>
      <w:marTop w:val="0"/>
      <w:marBottom w:val="0"/>
      <w:divBdr>
        <w:top w:val="none" w:sz="0" w:space="0" w:color="auto"/>
        <w:left w:val="none" w:sz="0" w:space="0" w:color="auto"/>
        <w:bottom w:val="none" w:sz="0" w:space="0" w:color="auto"/>
        <w:right w:val="none" w:sz="0" w:space="0" w:color="auto"/>
      </w:divBdr>
    </w:div>
    <w:div w:id="1378243651">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0735667">
      <w:bodyDiv w:val="1"/>
      <w:marLeft w:val="0"/>
      <w:marRight w:val="0"/>
      <w:marTop w:val="0"/>
      <w:marBottom w:val="0"/>
      <w:divBdr>
        <w:top w:val="none" w:sz="0" w:space="0" w:color="auto"/>
        <w:left w:val="none" w:sz="0" w:space="0" w:color="auto"/>
        <w:bottom w:val="none" w:sz="0" w:space="0" w:color="auto"/>
        <w:right w:val="none" w:sz="0" w:space="0" w:color="auto"/>
      </w:divBdr>
    </w:div>
    <w:div w:id="1452167612">
      <w:bodyDiv w:val="1"/>
      <w:marLeft w:val="0"/>
      <w:marRight w:val="0"/>
      <w:marTop w:val="0"/>
      <w:marBottom w:val="0"/>
      <w:divBdr>
        <w:top w:val="none" w:sz="0" w:space="0" w:color="auto"/>
        <w:left w:val="none" w:sz="0" w:space="0" w:color="auto"/>
        <w:bottom w:val="none" w:sz="0" w:space="0" w:color="auto"/>
        <w:right w:val="none" w:sz="0" w:space="0" w:color="auto"/>
      </w:divBdr>
    </w:div>
    <w:div w:id="1464811946">
      <w:bodyDiv w:val="1"/>
      <w:marLeft w:val="0"/>
      <w:marRight w:val="0"/>
      <w:marTop w:val="0"/>
      <w:marBottom w:val="0"/>
      <w:divBdr>
        <w:top w:val="none" w:sz="0" w:space="0" w:color="auto"/>
        <w:left w:val="none" w:sz="0" w:space="0" w:color="auto"/>
        <w:bottom w:val="none" w:sz="0" w:space="0" w:color="auto"/>
        <w:right w:val="none" w:sz="0" w:space="0" w:color="auto"/>
      </w:divBdr>
    </w:div>
    <w:div w:id="1483963911">
      <w:bodyDiv w:val="1"/>
      <w:marLeft w:val="0"/>
      <w:marRight w:val="0"/>
      <w:marTop w:val="0"/>
      <w:marBottom w:val="0"/>
      <w:divBdr>
        <w:top w:val="none" w:sz="0" w:space="0" w:color="auto"/>
        <w:left w:val="none" w:sz="0" w:space="0" w:color="auto"/>
        <w:bottom w:val="none" w:sz="0" w:space="0" w:color="auto"/>
        <w:right w:val="none" w:sz="0" w:space="0" w:color="auto"/>
      </w:divBdr>
    </w:div>
    <w:div w:id="1510682995">
      <w:bodyDiv w:val="1"/>
      <w:marLeft w:val="0"/>
      <w:marRight w:val="0"/>
      <w:marTop w:val="0"/>
      <w:marBottom w:val="0"/>
      <w:divBdr>
        <w:top w:val="none" w:sz="0" w:space="0" w:color="auto"/>
        <w:left w:val="none" w:sz="0" w:space="0" w:color="auto"/>
        <w:bottom w:val="none" w:sz="0" w:space="0" w:color="auto"/>
        <w:right w:val="none" w:sz="0" w:space="0" w:color="auto"/>
      </w:divBdr>
    </w:div>
    <w:div w:id="1572425181">
      <w:bodyDiv w:val="1"/>
      <w:marLeft w:val="0"/>
      <w:marRight w:val="0"/>
      <w:marTop w:val="0"/>
      <w:marBottom w:val="0"/>
      <w:divBdr>
        <w:top w:val="none" w:sz="0" w:space="0" w:color="auto"/>
        <w:left w:val="none" w:sz="0" w:space="0" w:color="auto"/>
        <w:bottom w:val="none" w:sz="0" w:space="0" w:color="auto"/>
        <w:right w:val="none" w:sz="0" w:space="0" w:color="auto"/>
      </w:divBdr>
    </w:div>
    <w:div w:id="1573810512">
      <w:bodyDiv w:val="1"/>
      <w:marLeft w:val="0"/>
      <w:marRight w:val="0"/>
      <w:marTop w:val="0"/>
      <w:marBottom w:val="0"/>
      <w:divBdr>
        <w:top w:val="none" w:sz="0" w:space="0" w:color="auto"/>
        <w:left w:val="none" w:sz="0" w:space="0" w:color="auto"/>
        <w:bottom w:val="none" w:sz="0" w:space="0" w:color="auto"/>
        <w:right w:val="none" w:sz="0" w:space="0" w:color="auto"/>
      </w:divBdr>
    </w:div>
    <w:div w:id="1626276647">
      <w:bodyDiv w:val="1"/>
      <w:marLeft w:val="0"/>
      <w:marRight w:val="0"/>
      <w:marTop w:val="0"/>
      <w:marBottom w:val="0"/>
      <w:divBdr>
        <w:top w:val="none" w:sz="0" w:space="0" w:color="auto"/>
        <w:left w:val="none" w:sz="0" w:space="0" w:color="auto"/>
        <w:bottom w:val="none" w:sz="0" w:space="0" w:color="auto"/>
        <w:right w:val="none" w:sz="0" w:space="0" w:color="auto"/>
      </w:divBdr>
    </w:div>
    <w:div w:id="1627809343">
      <w:bodyDiv w:val="1"/>
      <w:marLeft w:val="0"/>
      <w:marRight w:val="0"/>
      <w:marTop w:val="0"/>
      <w:marBottom w:val="0"/>
      <w:divBdr>
        <w:top w:val="none" w:sz="0" w:space="0" w:color="auto"/>
        <w:left w:val="none" w:sz="0" w:space="0" w:color="auto"/>
        <w:bottom w:val="none" w:sz="0" w:space="0" w:color="auto"/>
        <w:right w:val="none" w:sz="0" w:space="0" w:color="auto"/>
      </w:divBdr>
    </w:div>
    <w:div w:id="1631938460">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5910258">
      <w:bodyDiv w:val="1"/>
      <w:marLeft w:val="0"/>
      <w:marRight w:val="0"/>
      <w:marTop w:val="0"/>
      <w:marBottom w:val="0"/>
      <w:divBdr>
        <w:top w:val="none" w:sz="0" w:space="0" w:color="auto"/>
        <w:left w:val="none" w:sz="0" w:space="0" w:color="auto"/>
        <w:bottom w:val="none" w:sz="0" w:space="0" w:color="auto"/>
        <w:right w:val="none" w:sz="0" w:space="0" w:color="auto"/>
      </w:divBdr>
    </w:div>
    <w:div w:id="1774325000">
      <w:bodyDiv w:val="1"/>
      <w:marLeft w:val="0"/>
      <w:marRight w:val="0"/>
      <w:marTop w:val="0"/>
      <w:marBottom w:val="0"/>
      <w:divBdr>
        <w:top w:val="none" w:sz="0" w:space="0" w:color="auto"/>
        <w:left w:val="none" w:sz="0" w:space="0" w:color="auto"/>
        <w:bottom w:val="none" w:sz="0" w:space="0" w:color="auto"/>
        <w:right w:val="none" w:sz="0" w:space="0" w:color="auto"/>
      </w:divBdr>
    </w:div>
    <w:div w:id="1893349416">
      <w:bodyDiv w:val="1"/>
      <w:marLeft w:val="0"/>
      <w:marRight w:val="0"/>
      <w:marTop w:val="0"/>
      <w:marBottom w:val="0"/>
      <w:divBdr>
        <w:top w:val="none" w:sz="0" w:space="0" w:color="auto"/>
        <w:left w:val="none" w:sz="0" w:space="0" w:color="auto"/>
        <w:bottom w:val="none" w:sz="0" w:space="0" w:color="auto"/>
        <w:right w:val="none" w:sz="0" w:space="0" w:color="auto"/>
      </w:divBdr>
    </w:div>
    <w:div w:id="1933973953">
      <w:bodyDiv w:val="1"/>
      <w:marLeft w:val="0"/>
      <w:marRight w:val="0"/>
      <w:marTop w:val="0"/>
      <w:marBottom w:val="0"/>
      <w:divBdr>
        <w:top w:val="none" w:sz="0" w:space="0" w:color="auto"/>
        <w:left w:val="none" w:sz="0" w:space="0" w:color="auto"/>
        <w:bottom w:val="none" w:sz="0" w:space="0" w:color="auto"/>
        <w:right w:val="none" w:sz="0" w:space="0" w:color="auto"/>
      </w:divBdr>
    </w:div>
    <w:div w:id="1941597146">
      <w:bodyDiv w:val="1"/>
      <w:marLeft w:val="0"/>
      <w:marRight w:val="0"/>
      <w:marTop w:val="0"/>
      <w:marBottom w:val="0"/>
      <w:divBdr>
        <w:top w:val="none" w:sz="0" w:space="0" w:color="auto"/>
        <w:left w:val="none" w:sz="0" w:space="0" w:color="auto"/>
        <w:bottom w:val="none" w:sz="0" w:space="0" w:color="auto"/>
        <w:right w:val="none" w:sz="0" w:space="0" w:color="auto"/>
      </w:divBdr>
    </w:div>
    <w:div w:id="1949507341">
      <w:bodyDiv w:val="1"/>
      <w:marLeft w:val="0"/>
      <w:marRight w:val="0"/>
      <w:marTop w:val="0"/>
      <w:marBottom w:val="0"/>
      <w:divBdr>
        <w:top w:val="none" w:sz="0" w:space="0" w:color="auto"/>
        <w:left w:val="none" w:sz="0" w:space="0" w:color="auto"/>
        <w:bottom w:val="none" w:sz="0" w:space="0" w:color="auto"/>
        <w:right w:val="none" w:sz="0" w:space="0" w:color="auto"/>
      </w:divBdr>
    </w:div>
    <w:div w:id="1954091895">
      <w:bodyDiv w:val="1"/>
      <w:marLeft w:val="0"/>
      <w:marRight w:val="0"/>
      <w:marTop w:val="0"/>
      <w:marBottom w:val="0"/>
      <w:divBdr>
        <w:top w:val="none" w:sz="0" w:space="0" w:color="auto"/>
        <w:left w:val="none" w:sz="0" w:space="0" w:color="auto"/>
        <w:bottom w:val="none" w:sz="0" w:space="0" w:color="auto"/>
        <w:right w:val="none" w:sz="0" w:space="0" w:color="auto"/>
      </w:divBdr>
    </w:div>
    <w:div w:id="1965235045">
      <w:bodyDiv w:val="1"/>
      <w:marLeft w:val="0"/>
      <w:marRight w:val="0"/>
      <w:marTop w:val="0"/>
      <w:marBottom w:val="0"/>
      <w:divBdr>
        <w:top w:val="none" w:sz="0" w:space="0" w:color="auto"/>
        <w:left w:val="none" w:sz="0" w:space="0" w:color="auto"/>
        <w:bottom w:val="none" w:sz="0" w:space="0" w:color="auto"/>
        <w:right w:val="none" w:sz="0" w:space="0" w:color="auto"/>
      </w:divBdr>
    </w:div>
    <w:div w:id="1988128988">
      <w:bodyDiv w:val="1"/>
      <w:marLeft w:val="0"/>
      <w:marRight w:val="0"/>
      <w:marTop w:val="0"/>
      <w:marBottom w:val="0"/>
      <w:divBdr>
        <w:top w:val="none" w:sz="0" w:space="0" w:color="auto"/>
        <w:left w:val="none" w:sz="0" w:space="0" w:color="auto"/>
        <w:bottom w:val="none" w:sz="0" w:space="0" w:color="auto"/>
        <w:right w:val="none" w:sz="0" w:space="0" w:color="auto"/>
      </w:divBdr>
    </w:div>
    <w:div w:id="2015569718">
      <w:bodyDiv w:val="1"/>
      <w:marLeft w:val="0"/>
      <w:marRight w:val="0"/>
      <w:marTop w:val="0"/>
      <w:marBottom w:val="0"/>
      <w:divBdr>
        <w:top w:val="none" w:sz="0" w:space="0" w:color="auto"/>
        <w:left w:val="none" w:sz="0" w:space="0" w:color="auto"/>
        <w:bottom w:val="none" w:sz="0" w:space="0" w:color="auto"/>
        <w:right w:val="none" w:sz="0" w:space="0" w:color="auto"/>
      </w:divBdr>
    </w:div>
    <w:div w:id="2016106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70459.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9A633-9938-4F0F-B01D-53ACD0EB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8209</Words>
  <Characters>45155</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8</cp:revision>
  <cp:lastPrinted>2024-10-07T17:50:00Z</cp:lastPrinted>
  <dcterms:created xsi:type="dcterms:W3CDTF">2024-09-30T19:04:00Z</dcterms:created>
  <dcterms:modified xsi:type="dcterms:W3CDTF">2024-10-25T16:16:00Z</dcterms:modified>
</cp:coreProperties>
</file>