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4782658" w:rsidR="00A970D5" w:rsidRPr="00405449" w:rsidRDefault="00A970D5" w:rsidP="009950AD">
      <w:pPr>
        <w:pStyle w:val="NormalINFOEM"/>
      </w:pPr>
      <w:r w:rsidRPr="00405449">
        <w:t>Resolución del Pleno del Instituto de Transparencia, Acceso a la Información Pública y Protección de Datos Personales del Estado de México</w:t>
      </w:r>
      <w:r w:rsidR="00FD2A3F" w:rsidRPr="00405449">
        <w:t xml:space="preserve"> </w:t>
      </w:r>
      <w:r w:rsidRPr="00405449">
        <w:t xml:space="preserve">y Municipios, con domicilio en Metepec, Estado de </w:t>
      </w:r>
      <w:r w:rsidR="008B2951" w:rsidRPr="00405449">
        <w:t xml:space="preserve">México, </w:t>
      </w:r>
      <w:r w:rsidR="000D2E93" w:rsidRPr="00405449">
        <w:t>a</w:t>
      </w:r>
      <w:r w:rsidR="0011108B" w:rsidRPr="00405449">
        <w:t xml:space="preserve"> </w:t>
      </w:r>
      <w:r w:rsidR="005C77CF" w:rsidRPr="00405449">
        <w:t>dieciséis de octubre</w:t>
      </w:r>
      <w:r w:rsidR="0011108B" w:rsidRPr="00405449">
        <w:t xml:space="preserve"> de dos mil veinticuatro.</w:t>
      </w:r>
    </w:p>
    <w:p w14:paraId="60399B74"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2DA11B0" w:rsidR="00A970D5" w:rsidRPr="00405449" w:rsidRDefault="70652167" w:rsidP="70652167">
      <w:pPr>
        <w:pBdr>
          <w:top w:val="nil"/>
          <w:left w:val="nil"/>
          <w:bottom w:val="nil"/>
          <w:right w:val="nil"/>
          <w:between w:val="nil"/>
        </w:pBdr>
        <w:contextualSpacing/>
        <w:rPr>
          <w:rFonts w:eastAsia="Palatino Linotype" w:cs="Palatino Linotype"/>
          <w:b/>
          <w:bCs/>
          <w:color w:val="000000"/>
          <w:lang w:val="es-ES"/>
        </w:rPr>
      </w:pPr>
      <w:r w:rsidRPr="00405449">
        <w:rPr>
          <w:rFonts w:eastAsia="Palatino Linotype" w:cs="Palatino Linotype"/>
          <w:b/>
          <w:bCs/>
          <w:color w:val="000000" w:themeColor="text1"/>
          <w:lang w:val="es-ES"/>
        </w:rPr>
        <w:t>VISTO</w:t>
      </w:r>
      <w:r w:rsidRPr="00405449">
        <w:rPr>
          <w:rFonts w:eastAsia="Palatino Linotype" w:cs="Palatino Linotype"/>
          <w:color w:val="000000" w:themeColor="text1"/>
          <w:lang w:val="es-ES"/>
        </w:rPr>
        <w:t xml:space="preserve"> el expediente electrónico formado con motivo del recurso de revisión número </w:t>
      </w:r>
      <w:r w:rsidR="00CF73EA" w:rsidRPr="00405449">
        <w:rPr>
          <w:rFonts w:eastAsia="Palatino Linotype" w:cs="Palatino Linotype"/>
          <w:b/>
          <w:bCs/>
          <w:color w:val="000000" w:themeColor="text1"/>
          <w:lang w:val="es-ES"/>
        </w:rPr>
        <w:t>05200/INFOEM/IP/RR/2024</w:t>
      </w:r>
      <w:r w:rsidRPr="00405449">
        <w:rPr>
          <w:rFonts w:eastAsia="Palatino Linotype" w:cs="Palatino Linotype"/>
          <w:color w:val="000000" w:themeColor="text1"/>
          <w:lang w:val="es-ES"/>
        </w:rPr>
        <w:t xml:space="preserve">, interpuesto por </w:t>
      </w:r>
      <w:r w:rsidR="005F2ABC" w:rsidRPr="00405449">
        <w:rPr>
          <w:rFonts w:eastAsia="Palatino Linotype" w:cs="Palatino Linotype"/>
          <w:b/>
          <w:bCs/>
          <w:color w:val="000000" w:themeColor="text1"/>
          <w:lang w:val="es-ES"/>
        </w:rPr>
        <w:t>XXXXXXXXXXXXXXXXXXXXXX</w:t>
      </w:r>
      <w:r w:rsidR="00CF73EA" w:rsidRPr="00405449">
        <w:rPr>
          <w:rFonts w:eastAsia="Palatino Linotype" w:cs="Palatino Linotype"/>
          <w:color w:val="000000" w:themeColor="text1"/>
          <w:lang w:val="es-ES"/>
        </w:rPr>
        <w:t>, en lo sucesivo el</w:t>
      </w:r>
      <w:r w:rsidRPr="00405449">
        <w:rPr>
          <w:rFonts w:eastAsia="Palatino Linotype" w:cs="Palatino Linotype"/>
          <w:color w:val="000000" w:themeColor="text1"/>
          <w:lang w:val="es-ES"/>
        </w:rPr>
        <w:t xml:space="preserve"> </w:t>
      </w:r>
      <w:r w:rsidRPr="00405449">
        <w:rPr>
          <w:rFonts w:eastAsia="Palatino Linotype" w:cs="Palatino Linotype"/>
          <w:b/>
          <w:bCs/>
          <w:color w:val="000000" w:themeColor="text1"/>
          <w:lang w:val="es-ES"/>
        </w:rPr>
        <w:t>Recurrente</w:t>
      </w:r>
      <w:r w:rsidRPr="00405449">
        <w:rPr>
          <w:rFonts w:eastAsia="Palatino Linotype" w:cs="Palatino Linotype"/>
          <w:color w:val="000000" w:themeColor="text1"/>
          <w:lang w:val="es-ES"/>
        </w:rPr>
        <w:t>, en contra de la respuesta de</w:t>
      </w:r>
      <w:r w:rsidR="00920835" w:rsidRPr="00405449">
        <w:rPr>
          <w:rFonts w:eastAsia="Palatino Linotype" w:cs="Palatino Linotype"/>
          <w:color w:val="000000" w:themeColor="text1"/>
          <w:lang w:val="es-ES"/>
        </w:rPr>
        <w:t>l</w:t>
      </w:r>
      <w:r w:rsidRPr="00405449">
        <w:rPr>
          <w:rFonts w:eastAsia="Palatino Linotype" w:cs="Palatino Linotype"/>
          <w:color w:val="000000" w:themeColor="text1"/>
          <w:lang w:val="es-ES"/>
        </w:rPr>
        <w:t xml:space="preserve"> </w:t>
      </w:r>
      <w:r w:rsidR="00CF73EA" w:rsidRPr="00405449">
        <w:rPr>
          <w:rFonts w:eastAsia="Palatino Linotype" w:cs="Palatino Linotype"/>
          <w:b/>
          <w:bCs/>
          <w:color w:val="000000" w:themeColor="text1"/>
          <w:lang w:val="es-ES"/>
        </w:rPr>
        <w:t>Ayuntamiento de Toluca</w:t>
      </w:r>
      <w:r w:rsidRPr="00405449">
        <w:rPr>
          <w:rFonts w:eastAsia="Palatino Linotype" w:cs="Palatino Linotype"/>
          <w:color w:val="000000" w:themeColor="text1"/>
          <w:lang w:val="es-ES"/>
        </w:rPr>
        <w:t>, en lo subsecuente</w:t>
      </w:r>
      <w:r w:rsidRPr="00405449">
        <w:rPr>
          <w:rFonts w:eastAsia="Palatino Linotype" w:cs="Palatino Linotype"/>
          <w:b/>
          <w:bCs/>
          <w:color w:val="000000" w:themeColor="text1"/>
          <w:lang w:val="es-ES"/>
        </w:rPr>
        <w:t xml:space="preserve"> </w:t>
      </w:r>
      <w:r w:rsidRPr="00405449">
        <w:rPr>
          <w:rFonts w:eastAsia="Palatino Linotype" w:cs="Palatino Linotype"/>
          <w:color w:val="000000" w:themeColor="text1"/>
          <w:lang w:val="es-ES"/>
        </w:rPr>
        <w:t>el</w:t>
      </w:r>
      <w:r w:rsidRPr="00405449">
        <w:rPr>
          <w:rFonts w:eastAsia="Palatino Linotype" w:cs="Palatino Linotype"/>
          <w:b/>
          <w:bCs/>
          <w:color w:val="000000" w:themeColor="text1"/>
          <w:lang w:val="es-ES"/>
        </w:rPr>
        <w:t xml:space="preserve"> Sujeto Obligado, </w:t>
      </w:r>
      <w:r w:rsidRPr="00405449">
        <w:rPr>
          <w:rFonts w:eastAsia="Palatino Linotype" w:cs="Palatino Linotype"/>
          <w:color w:val="000000" w:themeColor="text1"/>
          <w:lang w:val="es-ES"/>
        </w:rPr>
        <w:t>se procede a dictar la presente resolución.</w:t>
      </w:r>
    </w:p>
    <w:p w14:paraId="2E2053C2"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405449" w:rsidRDefault="00A970D5" w:rsidP="006922F5">
      <w:pPr>
        <w:pStyle w:val="Ttulo1"/>
        <w:rPr>
          <w:rFonts w:eastAsia="Palatino Linotype"/>
          <w:lang w:val="es-ES_tradnl"/>
        </w:rPr>
      </w:pPr>
      <w:r w:rsidRPr="00405449">
        <w:rPr>
          <w:rFonts w:eastAsia="Palatino Linotype"/>
          <w:lang w:val="es-ES_tradnl"/>
        </w:rPr>
        <w:t>A N T E C E D E N T E S</w:t>
      </w:r>
    </w:p>
    <w:p w14:paraId="32F88820"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405449" w:rsidRDefault="00A970D5" w:rsidP="006922F5">
      <w:pPr>
        <w:pStyle w:val="Ttulo2"/>
        <w:rPr>
          <w:rFonts w:eastAsia="Palatino Linotype"/>
        </w:rPr>
      </w:pPr>
      <w:r w:rsidRPr="00405449">
        <w:rPr>
          <w:rFonts w:eastAsia="Palatino Linotype"/>
        </w:rPr>
        <w:t>PRIMERO. De la Solicitud de Información.</w:t>
      </w:r>
    </w:p>
    <w:p w14:paraId="0870C154" w14:textId="009D32E7" w:rsidR="00A970D5" w:rsidRPr="00405449" w:rsidRDefault="00B36B86" w:rsidP="006922F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Con fecha</w:t>
      </w:r>
      <w:r w:rsidR="00AA6C98" w:rsidRPr="00405449">
        <w:rPr>
          <w:rFonts w:eastAsia="Palatino Linotype" w:cs="Palatino Linotype"/>
          <w:color w:val="000000"/>
          <w:szCs w:val="24"/>
        </w:rPr>
        <w:t xml:space="preserve"> </w:t>
      </w:r>
      <w:r w:rsidR="00CF73EA" w:rsidRPr="00405449">
        <w:rPr>
          <w:rFonts w:eastAsia="Palatino Linotype" w:cs="Palatino Linotype"/>
          <w:color w:val="000000"/>
          <w:szCs w:val="24"/>
        </w:rPr>
        <w:t>seis de agosto</w:t>
      </w:r>
      <w:r w:rsidR="006723F9" w:rsidRPr="00405449">
        <w:rPr>
          <w:rFonts w:eastAsia="Palatino Linotype" w:cs="Palatino Linotype"/>
          <w:color w:val="000000"/>
          <w:szCs w:val="24"/>
        </w:rPr>
        <w:t xml:space="preserve"> de dos mil veinticuatro</w:t>
      </w:r>
      <w:r w:rsidR="00B54BC7" w:rsidRPr="00405449">
        <w:rPr>
          <w:rFonts w:eastAsia="Palatino Linotype" w:cs="Palatino Linotype"/>
          <w:color w:val="000000"/>
          <w:szCs w:val="24"/>
        </w:rPr>
        <w:t xml:space="preserve">, </w:t>
      </w:r>
      <w:r w:rsidR="007A6F39" w:rsidRPr="00405449">
        <w:rPr>
          <w:rFonts w:eastAsia="Palatino Linotype" w:cs="Palatino Linotype"/>
          <w:color w:val="000000"/>
          <w:szCs w:val="24"/>
        </w:rPr>
        <w:t>el</w:t>
      </w:r>
      <w:r w:rsidR="00A970D5" w:rsidRPr="00405449">
        <w:rPr>
          <w:rFonts w:eastAsia="Palatino Linotype" w:cs="Palatino Linotype"/>
          <w:color w:val="000000"/>
          <w:szCs w:val="24"/>
        </w:rPr>
        <w:t xml:space="preserve"> Recurrente presentó </w:t>
      </w:r>
      <w:r w:rsidR="00597C06" w:rsidRPr="00405449">
        <w:rPr>
          <w:rFonts w:eastAsia="Palatino Linotype" w:cs="Palatino Linotype"/>
          <w:color w:val="000000"/>
          <w:szCs w:val="24"/>
        </w:rPr>
        <w:t xml:space="preserve">solicitud de información que fue registrada en </w:t>
      </w:r>
      <w:r w:rsidR="00A970D5" w:rsidRPr="00405449">
        <w:rPr>
          <w:rFonts w:eastAsia="Palatino Linotype" w:cs="Palatino Linotype"/>
          <w:color w:val="000000"/>
          <w:szCs w:val="24"/>
        </w:rPr>
        <w:t>el Sistema de Acceso a la Información Mexiquense (SAIMEX) con el número de expediente</w:t>
      </w:r>
      <w:r w:rsidR="00642669" w:rsidRPr="00405449">
        <w:rPr>
          <w:rFonts w:eastAsia="Palatino Linotype" w:cs="Palatino Linotype"/>
          <w:b/>
          <w:bCs/>
          <w:color w:val="000000"/>
          <w:szCs w:val="24"/>
        </w:rPr>
        <w:t xml:space="preserve"> </w:t>
      </w:r>
      <w:r w:rsidR="00CF73EA" w:rsidRPr="00405449">
        <w:rPr>
          <w:rFonts w:eastAsia="Palatino Linotype" w:cs="Palatino Linotype"/>
          <w:b/>
          <w:bCs/>
          <w:color w:val="000000"/>
          <w:szCs w:val="24"/>
        </w:rPr>
        <w:t>01790/TOLUCA/IP/2024</w:t>
      </w:r>
      <w:r w:rsidR="00A970D5" w:rsidRPr="00405449">
        <w:rPr>
          <w:rFonts w:eastAsia="Palatino Linotype" w:cs="Palatino Linotype"/>
          <w:color w:val="000000"/>
          <w:szCs w:val="24"/>
        </w:rPr>
        <w:t>,</w:t>
      </w:r>
      <w:r w:rsidR="00A970D5" w:rsidRPr="00405449">
        <w:rPr>
          <w:rFonts w:eastAsia="Palatino Linotype" w:cs="Palatino Linotype"/>
          <w:b/>
          <w:color w:val="000000"/>
          <w:szCs w:val="24"/>
        </w:rPr>
        <w:t xml:space="preserve"> </w:t>
      </w:r>
      <w:r w:rsidR="00A970D5" w:rsidRPr="00405449">
        <w:rPr>
          <w:rFonts w:eastAsia="Palatino Linotype" w:cs="Palatino Linotype"/>
          <w:color w:val="000000"/>
          <w:szCs w:val="24"/>
        </w:rPr>
        <w:t>mediante la cual solicitó información en el tenor siguiente:</w:t>
      </w:r>
    </w:p>
    <w:p w14:paraId="68B56D82"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3A7D91E" w:rsidR="00A970D5" w:rsidRPr="00405449" w:rsidRDefault="70652167" w:rsidP="009950AD">
      <w:pPr>
        <w:pStyle w:val="Fundamentos"/>
      </w:pPr>
      <w:r w:rsidRPr="00405449">
        <w:rPr>
          <w:lang w:val="es-ES"/>
        </w:rPr>
        <w:t>«</w:t>
      </w:r>
      <w:r w:rsidR="00CF73EA" w:rsidRPr="00405449">
        <w:rPr>
          <w:lang w:val="es-ES"/>
        </w:rPr>
        <w:t>"¿Cuáles son las observaciones, conceptos o irregularidades más recurrentes con motivo de las funciones de auditoría, fiscalización, control, vigilancia e inspección que disponen en el ejercicio de sus funciones la Contraloría Interna del Ayuntamiento de Toluca; durante el periodo comprendido en las administraciones siguientes (2016 - 2018) , (2019 - 2021) y (2022 - 2024)?" Verbigracia: - Materiales Facturados No Suministrados - (20) - Documentación No Comprobatoria - (25) - Faltas de Puntualidad y Asistencia - (50) - Bienes Muebles No Registrados - (30) - Conciliaciones Telefonicas - (45) Etc...</w:t>
      </w:r>
      <w:r w:rsidRPr="00405449">
        <w:rPr>
          <w:lang w:val="es-ES"/>
        </w:rPr>
        <w:t>» (Sic)</w:t>
      </w:r>
    </w:p>
    <w:p w14:paraId="40BBECCB"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405449" w:rsidRDefault="00A970D5" w:rsidP="006922F5">
      <w:pPr>
        <w:pBdr>
          <w:top w:val="nil"/>
          <w:left w:val="nil"/>
          <w:bottom w:val="nil"/>
          <w:right w:val="nil"/>
          <w:between w:val="nil"/>
        </w:pBdr>
        <w:contextualSpacing/>
        <w:rPr>
          <w:rFonts w:eastAsia="Palatino Linotype" w:cs="Palatino Linotype"/>
          <w:b/>
          <w:color w:val="000000"/>
          <w:szCs w:val="24"/>
        </w:rPr>
      </w:pPr>
      <w:r w:rsidRPr="00405449">
        <w:rPr>
          <w:rFonts w:eastAsia="Palatino Linotype" w:cs="Palatino Linotype"/>
          <w:color w:val="000000"/>
          <w:szCs w:val="24"/>
        </w:rPr>
        <w:t xml:space="preserve">Modalidad de entrega: </w:t>
      </w:r>
      <w:r w:rsidR="004A6F01" w:rsidRPr="00405449">
        <w:rPr>
          <w:rFonts w:eastAsia="Palatino Linotype" w:cs="Palatino Linotype"/>
          <w:b/>
          <w:color w:val="000000"/>
          <w:szCs w:val="24"/>
        </w:rPr>
        <w:t>A través del SAIMEX</w:t>
      </w:r>
    </w:p>
    <w:p w14:paraId="1603BECA" w14:textId="77777777" w:rsidR="00875B7E" w:rsidRPr="00405449" w:rsidRDefault="00875B7E" w:rsidP="006922F5">
      <w:pPr>
        <w:pBdr>
          <w:top w:val="nil"/>
          <w:left w:val="nil"/>
          <w:bottom w:val="nil"/>
          <w:right w:val="nil"/>
          <w:between w:val="nil"/>
        </w:pBdr>
        <w:contextualSpacing/>
        <w:rPr>
          <w:rFonts w:eastAsia="Palatino Linotype" w:cs="Palatino Linotype"/>
          <w:color w:val="000000"/>
          <w:szCs w:val="24"/>
        </w:rPr>
      </w:pPr>
    </w:p>
    <w:p w14:paraId="7941087F" w14:textId="0CA1EF42" w:rsidR="00CF73EA" w:rsidRPr="00405449" w:rsidRDefault="00CF73EA" w:rsidP="006922F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 xml:space="preserve">El </w:t>
      </w:r>
      <w:r w:rsidR="00D66A11" w:rsidRPr="00405449">
        <w:rPr>
          <w:rFonts w:eastAsia="Palatino Linotype" w:cs="Palatino Linotype"/>
          <w:color w:val="000000"/>
          <w:szCs w:val="24"/>
        </w:rPr>
        <w:t>particular</w:t>
      </w:r>
      <w:r w:rsidRPr="00405449">
        <w:rPr>
          <w:rFonts w:eastAsia="Palatino Linotype" w:cs="Palatino Linotype"/>
          <w:color w:val="000000"/>
          <w:szCs w:val="24"/>
        </w:rPr>
        <w:t xml:space="preserve"> adjuntó los documentos denominados </w:t>
      </w:r>
      <w:r w:rsidRPr="00405449">
        <w:rPr>
          <w:rFonts w:eastAsia="Palatino Linotype" w:cs="Palatino Linotype"/>
          <w:b/>
          <w:color w:val="000000"/>
          <w:szCs w:val="24"/>
        </w:rPr>
        <w:t>«00011.pdf»</w:t>
      </w:r>
      <w:r w:rsidRPr="00405449">
        <w:rPr>
          <w:rFonts w:eastAsia="Palatino Linotype" w:cs="Palatino Linotype"/>
          <w:color w:val="000000"/>
          <w:szCs w:val="24"/>
        </w:rPr>
        <w:t xml:space="preserve"> y </w:t>
      </w:r>
      <w:r w:rsidRPr="00405449">
        <w:rPr>
          <w:rFonts w:eastAsia="Palatino Linotype" w:cs="Palatino Linotype"/>
          <w:b/>
          <w:color w:val="000000"/>
          <w:szCs w:val="24"/>
        </w:rPr>
        <w:t>«1a3fe6b758c06ac2fe829931c8befd59.pdf»</w:t>
      </w:r>
      <w:r w:rsidRPr="00405449">
        <w:rPr>
          <w:rFonts w:eastAsia="Palatino Linotype" w:cs="Palatino Linotype"/>
          <w:color w:val="000000"/>
          <w:szCs w:val="24"/>
        </w:rPr>
        <w:t>, que consisten en oficios de respuesta emitidos por el Ayuntamiento de Almoloya de Juárez a solicitudes de información diversas.</w:t>
      </w:r>
    </w:p>
    <w:p w14:paraId="4EEFDD9B" w14:textId="77777777" w:rsidR="00CF73EA" w:rsidRPr="00405449" w:rsidRDefault="00CF73EA" w:rsidP="006922F5">
      <w:pPr>
        <w:pBdr>
          <w:top w:val="nil"/>
          <w:left w:val="nil"/>
          <w:bottom w:val="nil"/>
          <w:right w:val="nil"/>
          <w:between w:val="nil"/>
        </w:pBdr>
        <w:contextualSpacing/>
        <w:rPr>
          <w:rFonts w:eastAsia="Palatino Linotype" w:cs="Palatino Linotype"/>
          <w:color w:val="000000"/>
          <w:szCs w:val="24"/>
        </w:rPr>
      </w:pPr>
    </w:p>
    <w:p w14:paraId="1AEDC68E" w14:textId="610A27FA" w:rsidR="00A970D5" w:rsidRPr="00405449" w:rsidRDefault="002942EA" w:rsidP="006922F5">
      <w:pPr>
        <w:pStyle w:val="Ttulo2"/>
        <w:rPr>
          <w:rFonts w:eastAsia="Palatino Linotype"/>
        </w:rPr>
      </w:pPr>
      <w:r w:rsidRPr="00405449">
        <w:rPr>
          <w:rFonts w:eastAsia="Palatino Linotype"/>
        </w:rPr>
        <w:t>SEGUNDO</w:t>
      </w:r>
      <w:r w:rsidR="00A970D5" w:rsidRPr="00405449">
        <w:rPr>
          <w:rFonts w:eastAsia="Palatino Linotype"/>
        </w:rPr>
        <w:t>. De la respuesta del Sujeto Obligado.</w:t>
      </w:r>
    </w:p>
    <w:p w14:paraId="2EE6F294" w14:textId="32F41A68"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De las constancias que obran en el expediente electrónico, se observa qu</w:t>
      </w:r>
      <w:r w:rsidR="008B2951" w:rsidRPr="00405449">
        <w:rPr>
          <w:rFonts w:eastAsia="Palatino Linotype" w:cs="Palatino Linotype"/>
          <w:color w:val="000000"/>
          <w:szCs w:val="24"/>
        </w:rPr>
        <w:t>e el día</w:t>
      </w:r>
      <w:r w:rsidR="004A3367" w:rsidRPr="00405449">
        <w:rPr>
          <w:rFonts w:eastAsia="Palatino Linotype" w:cs="Palatino Linotype"/>
          <w:color w:val="000000"/>
          <w:szCs w:val="24"/>
        </w:rPr>
        <w:t xml:space="preserve"> </w:t>
      </w:r>
      <w:r w:rsidR="00CF73EA" w:rsidRPr="00405449">
        <w:rPr>
          <w:rFonts w:eastAsia="Palatino Linotype" w:cs="Palatino Linotype"/>
          <w:color w:val="000000"/>
          <w:szCs w:val="24"/>
        </w:rPr>
        <w:t>veintisiete de agosto</w:t>
      </w:r>
      <w:r w:rsidR="002C5B10" w:rsidRPr="00405449">
        <w:rPr>
          <w:rFonts w:eastAsia="Palatino Linotype" w:cs="Palatino Linotype"/>
          <w:color w:val="000000"/>
          <w:szCs w:val="24"/>
        </w:rPr>
        <w:t xml:space="preserve"> de dos mil veinticuatro</w:t>
      </w:r>
      <w:r w:rsidRPr="00405449">
        <w:rPr>
          <w:rFonts w:eastAsia="Palatino Linotype" w:cs="Palatino Linotype"/>
          <w:color w:val="000000"/>
          <w:szCs w:val="24"/>
        </w:rPr>
        <w:t>, el Sujeto Obligado dio respuest</w:t>
      </w:r>
      <w:r w:rsidR="009F4FF4" w:rsidRPr="00405449">
        <w:rPr>
          <w:rFonts w:eastAsia="Palatino Linotype" w:cs="Palatino Linotype"/>
          <w:color w:val="000000"/>
          <w:szCs w:val="24"/>
        </w:rPr>
        <w:t>a a la solicitud de información</w:t>
      </w:r>
      <w:r w:rsidRPr="00405449">
        <w:rPr>
          <w:rFonts w:eastAsia="Palatino Linotype" w:cs="Palatino Linotype"/>
          <w:color w:val="000000"/>
          <w:szCs w:val="24"/>
        </w:rPr>
        <w:t xml:space="preserve"> manifestando lo siguiente:</w:t>
      </w:r>
    </w:p>
    <w:p w14:paraId="6CF4EC0F"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1B19256B" w14:textId="77777777" w:rsidR="00CF73EA" w:rsidRPr="00405449" w:rsidRDefault="23740614" w:rsidP="00CF73EA">
      <w:pPr>
        <w:pStyle w:val="Fundamentos"/>
        <w:rPr>
          <w:lang w:val="es-ES"/>
        </w:rPr>
      </w:pPr>
      <w:r w:rsidRPr="00405449">
        <w:rPr>
          <w:lang w:val="es-ES"/>
        </w:rPr>
        <w:t>«</w:t>
      </w:r>
      <w:r w:rsidR="00CF73EA" w:rsidRPr="00405449">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9D62DA0" w14:textId="77777777" w:rsidR="00CF73EA" w:rsidRPr="00405449" w:rsidRDefault="00CF73EA" w:rsidP="00CF73EA">
      <w:pPr>
        <w:pStyle w:val="Fundamentos"/>
        <w:rPr>
          <w:lang w:val="es-ES"/>
        </w:rPr>
      </w:pPr>
    </w:p>
    <w:p w14:paraId="3FE4A9EF" w14:textId="1798297C" w:rsidR="00A970D5" w:rsidRPr="00405449" w:rsidRDefault="00CF73EA" w:rsidP="00CF73EA">
      <w:pPr>
        <w:pStyle w:val="Fundamentos"/>
        <w:rPr>
          <w:lang w:val="es-ES"/>
        </w:rPr>
      </w:pPr>
      <w:r w:rsidRPr="00405449">
        <w:rPr>
          <w:lang w:val="es-ES"/>
        </w:rPr>
        <w:t>En atención a la solicitud con folio 01790/TOLUCA/IP/2024, me permito adjuntar al presente la respuesta correspondiente. Sin más por el momento, reciba un saludo.</w:t>
      </w:r>
      <w:r w:rsidR="00851748" w:rsidRPr="00405449">
        <w:rPr>
          <w:lang w:val="es-MX"/>
        </w:rPr>
        <w:t>»</w:t>
      </w:r>
      <w:r w:rsidR="00A970D5" w:rsidRPr="00405449">
        <w:rPr>
          <w:lang w:val="es-MX"/>
        </w:rPr>
        <w:t xml:space="preserve"> (Sic)</w:t>
      </w:r>
    </w:p>
    <w:p w14:paraId="2EAB8352" w14:textId="3B77EF6C" w:rsidR="001107C4" w:rsidRPr="00405449"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6674666" w:rsidR="0037112D" w:rsidRPr="00405449" w:rsidRDefault="70652167" w:rsidP="70652167">
      <w:pPr>
        <w:pBdr>
          <w:top w:val="nil"/>
          <w:left w:val="nil"/>
          <w:bottom w:val="nil"/>
          <w:right w:val="nil"/>
          <w:between w:val="nil"/>
        </w:pBdr>
        <w:contextualSpacing/>
        <w:rPr>
          <w:rFonts w:eastAsia="Palatino Linotype" w:cs="Palatino Linotype"/>
          <w:b/>
          <w:bCs/>
          <w:color w:val="000000"/>
          <w:lang w:val="es-ES"/>
        </w:rPr>
      </w:pPr>
      <w:r w:rsidRPr="00405449">
        <w:rPr>
          <w:rFonts w:eastAsia="Palatino Linotype" w:cs="Palatino Linotype"/>
          <w:color w:val="000000" w:themeColor="text1"/>
          <w:lang w:val="es-ES"/>
        </w:rPr>
        <w:t xml:space="preserve">El Sujeto Obligado adjuntó a su respuesta </w:t>
      </w:r>
      <w:r w:rsidR="00CF73EA" w:rsidRPr="00405449">
        <w:rPr>
          <w:rFonts w:eastAsia="Palatino Linotype" w:cs="Palatino Linotype"/>
          <w:color w:val="000000" w:themeColor="text1"/>
          <w:lang w:val="es-ES"/>
        </w:rPr>
        <w:t>el</w:t>
      </w:r>
      <w:r w:rsidRPr="00405449">
        <w:rPr>
          <w:rFonts w:eastAsia="Palatino Linotype" w:cs="Palatino Linotype"/>
          <w:color w:val="000000" w:themeColor="text1"/>
          <w:lang w:val="es-ES"/>
        </w:rPr>
        <w:t xml:space="preserve"> documento denominado</w:t>
      </w:r>
      <w:r w:rsidR="00FF40EB" w:rsidRPr="00405449">
        <w:rPr>
          <w:rFonts w:eastAsia="Palatino Linotype" w:cs="Palatino Linotype"/>
          <w:color w:val="000000" w:themeColor="text1"/>
          <w:lang w:val="es-ES"/>
        </w:rPr>
        <w:t xml:space="preserve"> </w:t>
      </w:r>
      <w:r w:rsidR="00FF40EB" w:rsidRPr="00405449">
        <w:rPr>
          <w:rFonts w:eastAsia="Palatino Linotype" w:cs="Palatino Linotype"/>
          <w:b/>
          <w:bCs/>
          <w:color w:val="000000" w:themeColor="text1"/>
          <w:lang w:val="es-ES"/>
        </w:rPr>
        <w:t>«</w:t>
      </w:r>
      <w:r w:rsidR="00CF73EA" w:rsidRPr="00405449">
        <w:rPr>
          <w:rFonts w:eastAsia="Palatino Linotype" w:cs="Palatino Linotype"/>
          <w:b/>
          <w:bCs/>
          <w:color w:val="000000" w:themeColor="text1"/>
          <w:lang w:val="es-ES"/>
        </w:rPr>
        <w:t>Respuesta 01790_24</w:t>
      </w:r>
      <w:r w:rsidR="00B90829" w:rsidRPr="00405449">
        <w:rPr>
          <w:rFonts w:eastAsia="Palatino Linotype" w:cs="Palatino Linotype"/>
          <w:b/>
          <w:bCs/>
          <w:color w:val="000000" w:themeColor="text1"/>
          <w:lang w:val="es-ES"/>
        </w:rPr>
        <w:t>.pdf»</w:t>
      </w:r>
      <w:r w:rsidR="00B90829" w:rsidRPr="00405449">
        <w:rPr>
          <w:rFonts w:eastAsia="Palatino Linotype" w:cs="Palatino Linotype"/>
          <w:color w:val="000000" w:themeColor="text1"/>
          <w:lang w:val="es-ES"/>
        </w:rPr>
        <w:t xml:space="preserve">, </w:t>
      </w:r>
      <w:r w:rsidR="00F17165" w:rsidRPr="00405449">
        <w:rPr>
          <w:rFonts w:eastAsia="Palatino Linotype" w:cs="Palatino Linotype"/>
          <w:color w:val="000000" w:themeColor="text1"/>
          <w:lang w:val="es-ES"/>
        </w:rPr>
        <w:t>cuyo</w:t>
      </w:r>
      <w:r w:rsidRPr="00405449">
        <w:rPr>
          <w:rFonts w:eastAsia="Palatino Linotype" w:cs="Palatino Linotype"/>
          <w:color w:val="000000" w:themeColor="text1"/>
          <w:lang w:val="es-ES"/>
        </w:rPr>
        <w:t xml:space="preserve"> contenido</w:t>
      </w:r>
      <w:r w:rsidR="007229FC" w:rsidRPr="00405449">
        <w:rPr>
          <w:rFonts w:eastAsia="Palatino Linotype" w:cs="Palatino Linotype"/>
          <w:color w:val="000000" w:themeColor="text1"/>
          <w:lang w:val="es-ES"/>
        </w:rPr>
        <w:t xml:space="preserve"> no se reproduce por ser del conocimiento de las partes; no obstante,</w:t>
      </w:r>
      <w:r w:rsidRPr="00405449">
        <w:rPr>
          <w:rFonts w:eastAsia="Palatino Linotype" w:cs="Palatino Linotype"/>
          <w:color w:val="000000" w:themeColor="text1"/>
          <w:lang w:val="es-ES"/>
        </w:rPr>
        <w:t xml:space="preserve"> será motivo de análisis en el estudio correspondiente.</w:t>
      </w:r>
    </w:p>
    <w:p w14:paraId="2011BBDD" w14:textId="77777777" w:rsidR="0037112D" w:rsidRPr="00405449"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5739F96" w:rsidR="00A970D5" w:rsidRPr="00405449" w:rsidRDefault="002942EA" w:rsidP="006922F5">
      <w:pPr>
        <w:pStyle w:val="Ttulo2"/>
        <w:rPr>
          <w:rFonts w:eastAsia="Palatino Linotype"/>
        </w:rPr>
      </w:pPr>
      <w:r w:rsidRPr="00405449">
        <w:rPr>
          <w:rFonts w:eastAsia="Palatino Linotype"/>
        </w:rPr>
        <w:t>TERCERO</w:t>
      </w:r>
      <w:r w:rsidR="00A970D5" w:rsidRPr="00405449">
        <w:rPr>
          <w:rFonts w:eastAsia="Palatino Linotype"/>
        </w:rPr>
        <w:t>. Del recurso de revisión.</w:t>
      </w:r>
    </w:p>
    <w:p w14:paraId="0C8C3A2F" w14:textId="29DD4864" w:rsidR="00A970D5" w:rsidRPr="00405449" w:rsidRDefault="0090115A" w:rsidP="006922F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Inconforme con la respuesta emitida</w:t>
      </w:r>
      <w:r w:rsidR="00314835" w:rsidRPr="00405449">
        <w:rPr>
          <w:rFonts w:eastAsia="Palatino Linotype" w:cs="Palatino Linotype"/>
          <w:color w:val="000000"/>
          <w:szCs w:val="24"/>
        </w:rPr>
        <w:t xml:space="preserve">, </w:t>
      </w:r>
      <w:r w:rsidR="00F05E0B" w:rsidRPr="00405449">
        <w:rPr>
          <w:rFonts w:eastAsia="Palatino Linotype" w:cs="Palatino Linotype"/>
          <w:color w:val="000000"/>
          <w:szCs w:val="24"/>
        </w:rPr>
        <w:t>el</w:t>
      </w:r>
      <w:r w:rsidRPr="00405449">
        <w:rPr>
          <w:rFonts w:eastAsia="Palatino Linotype" w:cs="Palatino Linotype"/>
          <w:color w:val="000000"/>
          <w:szCs w:val="24"/>
        </w:rPr>
        <w:t xml:space="preserve"> Recurrente interpuso el presente recurso de revisión el día </w:t>
      </w:r>
      <w:r w:rsidR="00CF73EA" w:rsidRPr="00405449">
        <w:rPr>
          <w:rFonts w:eastAsia="Palatino Linotype" w:cs="Palatino Linotype"/>
          <w:color w:val="000000"/>
          <w:szCs w:val="24"/>
        </w:rPr>
        <w:t>veintiocho de agosto</w:t>
      </w:r>
      <w:r w:rsidR="001E1754" w:rsidRPr="00405449">
        <w:rPr>
          <w:rFonts w:eastAsia="Palatino Linotype" w:cs="Palatino Linotype"/>
          <w:color w:val="000000"/>
          <w:szCs w:val="24"/>
        </w:rPr>
        <w:t xml:space="preserve"> de dos mil veinticuatro</w:t>
      </w:r>
      <w:r w:rsidRPr="00405449">
        <w:rPr>
          <w:rFonts w:eastAsia="Palatino Linotype" w:cs="Palatino Linotype"/>
          <w:color w:val="000000"/>
          <w:szCs w:val="24"/>
        </w:rPr>
        <w:t xml:space="preserve">, el cual se registró en el </w:t>
      </w:r>
      <w:r w:rsidR="00D66A11" w:rsidRPr="00405449">
        <w:rPr>
          <w:rFonts w:eastAsia="Palatino Linotype" w:cs="Palatino Linotype"/>
          <w:color w:val="000000"/>
          <w:szCs w:val="24"/>
        </w:rPr>
        <w:t>SAIMEX con el expediente</w:t>
      </w:r>
      <w:r w:rsidR="00A970D5" w:rsidRPr="00405449">
        <w:rPr>
          <w:rFonts w:eastAsia="Palatino Linotype" w:cs="Palatino Linotype"/>
          <w:color w:val="000000"/>
          <w:szCs w:val="24"/>
        </w:rPr>
        <w:t xml:space="preserve"> </w:t>
      </w:r>
      <w:r w:rsidR="00CF73EA" w:rsidRPr="00405449">
        <w:rPr>
          <w:rFonts w:eastAsia="Palatino Linotype" w:cs="Palatino Linotype"/>
          <w:b/>
          <w:color w:val="000000"/>
          <w:szCs w:val="24"/>
        </w:rPr>
        <w:t>05200/INFOEM/IP/RR/2024</w:t>
      </w:r>
      <w:r w:rsidR="00A06896" w:rsidRPr="00405449">
        <w:rPr>
          <w:rFonts w:eastAsia="Palatino Linotype" w:cs="Palatino Linotype"/>
          <w:color w:val="000000"/>
          <w:szCs w:val="24"/>
        </w:rPr>
        <w:t xml:space="preserve">, </w:t>
      </w:r>
      <w:r w:rsidRPr="00405449">
        <w:rPr>
          <w:rFonts w:eastAsia="Palatino Linotype" w:cs="Palatino Linotype"/>
          <w:color w:val="000000"/>
          <w:szCs w:val="24"/>
        </w:rPr>
        <w:t>en el que manifestó</w:t>
      </w:r>
      <w:r w:rsidR="00A970D5" w:rsidRPr="00405449">
        <w:rPr>
          <w:rFonts w:eastAsia="Palatino Linotype" w:cs="Palatino Linotype"/>
          <w:color w:val="000000"/>
          <w:szCs w:val="24"/>
        </w:rPr>
        <w:t xml:space="preserve"> lo siguiente:</w:t>
      </w:r>
    </w:p>
    <w:p w14:paraId="7AA0C9F4" w14:textId="046134A0"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405449" w:rsidRDefault="00A970D5" w:rsidP="006922F5">
      <w:pPr>
        <w:contextualSpacing/>
        <w:rPr>
          <w:rFonts w:eastAsia="Palatino Linotype" w:cs="Palatino Linotype"/>
          <w:b/>
        </w:rPr>
      </w:pPr>
      <w:r w:rsidRPr="00405449">
        <w:rPr>
          <w:rFonts w:eastAsia="Palatino Linotype" w:cs="Palatino Linotype"/>
          <w:b/>
        </w:rPr>
        <w:t>Acto Impugnado:</w:t>
      </w:r>
      <w:r w:rsidR="00655007" w:rsidRPr="00405449">
        <w:rPr>
          <w:rFonts w:eastAsia="Palatino Linotype" w:cs="Palatino Linotype"/>
          <w:b/>
        </w:rPr>
        <w:t xml:space="preserve"> </w:t>
      </w:r>
    </w:p>
    <w:p w14:paraId="4A0EFE5A" w14:textId="2DD333C0" w:rsidR="00A970D5" w:rsidRPr="00405449" w:rsidRDefault="5C35490E" w:rsidP="5C35490E">
      <w:pPr>
        <w:pStyle w:val="Fundamentos"/>
        <w:rPr>
          <w:b/>
          <w:bCs/>
          <w:lang w:val="es-ES"/>
        </w:rPr>
      </w:pPr>
      <w:r w:rsidRPr="00405449">
        <w:rPr>
          <w:lang w:val="es-ES"/>
        </w:rPr>
        <w:t>«</w:t>
      </w:r>
      <w:r w:rsidR="00D66A11" w:rsidRPr="00405449">
        <w:rPr>
          <w:lang w:val="es-ES"/>
        </w:rPr>
        <w:t>Falta de información correspondiente a la solicitud requerida.</w:t>
      </w:r>
      <w:r w:rsidRPr="00405449">
        <w:rPr>
          <w:lang w:val="es-ES"/>
        </w:rPr>
        <w:t>» (Sic)</w:t>
      </w:r>
    </w:p>
    <w:p w14:paraId="3C40A441" w14:textId="77777777" w:rsidR="00A970D5" w:rsidRPr="00405449" w:rsidRDefault="00A970D5" w:rsidP="006922F5">
      <w:pPr>
        <w:contextualSpacing/>
        <w:rPr>
          <w:rFonts w:eastAsia="Palatino Linotype" w:cs="Palatino Linotype"/>
          <w:iCs/>
          <w:szCs w:val="24"/>
          <w:lang w:val="es-ES"/>
        </w:rPr>
      </w:pPr>
    </w:p>
    <w:p w14:paraId="0F6CFE30" w14:textId="719FCACE" w:rsidR="00300EA0" w:rsidRPr="00405449" w:rsidRDefault="002B6B0F" w:rsidP="00300EA0">
      <w:pPr>
        <w:contextualSpacing/>
        <w:rPr>
          <w:rFonts w:eastAsia="Palatino Linotype" w:cs="Palatino Linotype"/>
          <w:b/>
        </w:rPr>
      </w:pPr>
      <w:r w:rsidRPr="00405449">
        <w:rPr>
          <w:rFonts w:eastAsia="Palatino Linotype" w:cs="Palatino Linotype"/>
          <w:b/>
        </w:rPr>
        <w:t>Razones o motivos de inconformidad</w:t>
      </w:r>
      <w:r w:rsidR="00300EA0" w:rsidRPr="00405449">
        <w:rPr>
          <w:rFonts w:eastAsia="Palatino Linotype" w:cs="Palatino Linotype"/>
          <w:b/>
        </w:rPr>
        <w:t xml:space="preserve">: </w:t>
      </w:r>
    </w:p>
    <w:p w14:paraId="636038ED" w14:textId="5998A382" w:rsidR="00300EA0" w:rsidRPr="00405449" w:rsidRDefault="00300EA0" w:rsidP="00300EA0">
      <w:pPr>
        <w:pStyle w:val="Fundamentos"/>
        <w:rPr>
          <w:b/>
          <w:bCs/>
          <w:lang w:val="es-ES"/>
        </w:rPr>
      </w:pPr>
      <w:r w:rsidRPr="00405449">
        <w:rPr>
          <w:lang w:val="es-ES"/>
        </w:rPr>
        <w:t>«</w:t>
      </w:r>
      <w:r w:rsidR="00D66A11" w:rsidRPr="00405449">
        <w:t>Existe inconsistencia de acuerdo a la petición requerida, ya que en solicitudes similares a otros ayuntamientos la respuesta requerida y obtenida a sido favorable (Anexos 1 y 2) y en el caso del Ayuntamiento de Toluca existe divergencia en las determinaciones de sus respuestas. Entonces cuál es el criterio de su afirmación si este tipo de documentos deben de estar archivados, ya que corresponden a las administraciones (2016 - 2018) , (2019 - 2021) y no obstante corroborados en el accionar de la Contraloría Interna del Ayuntamiento de Toluca en la actual administración (2022 - 2024).</w:t>
      </w:r>
      <w:r w:rsidRPr="00405449">
        <w:rPr>
          <w:lang w:val="es-ES"/>
        </w:rPr>
        <w:t>» (Sic)</w:t>
      </w:r>
    </w:p>
    <w:p w14:paraId="57B4A6CF" w14:textId="77777777" w:rsidR="00300EA0" w:rsidRPr="00405449" w:rsidRDefault="00300EA0" w:rsidP="006922F5">
      <w:pPr>
        <w:contextualSpacing/>
        <w:rPr>
          <w:rFonts w:eastAsia="Palatino Linotype" w:cs="Palatino Linotype"/>
          <w:iCs/>
          <w:szCs w:val="24"/>
          <w:lang w:val="es-ES"/>
        </w:rPr>
      </w:pPr>
    </w:p>
    <w:p w14:paraId="24F335C0" w14:textId="77777777" w:rsidR="00D66A11" w:rsidRPr="00405449" w:rsidRDefault="00D66A11" w:rsidP="00D66A11">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iCs/>
          <w:szCs w:val="24"/>
          <w:lang w:val="es-ES"/>
        </w:rPr>
        <w:t xml:space="preserve">El Recurrente adjuntó al recurso de revisión los documentos </w:t>
      </w:r>
      <w:r w:rsidRPr="00405449">
        <w:rPr>
          <w:rFonts w:eastAsia="Palatino Linotype" w:cs="Palatino Linotype"/>
          <w:b/>
          <w:iCs/>
          <w:szCs w:val="24"/>
          <w:lang w:val="es-ES"/>
        </w:rPr>
        <w:t>«resp contralorìa 2020 Anexo 2.pdf»</w:t>
      </w:r>
      <w:r w:rsidRPr="00405449">
        <w:rPr>
          <w:rFonts w:eastAsia="Palatino Linotype" w:cs="Palatino Linotype"/>
          <w:iCs/>
          <w:szCs w:val="24"/>
          <w:lang w:val="es-ES"/>
        </w:rPr>
        <w:t xml:space="preserve"> y </w:t>
      </w:r>
      <w:r w:rsidRPr="00405449">
        <w:rPr>
          <w:rFonts w:eastAsia="Palatino Linotype" w:cs="Palatino Linotype"/>
          <w:b/>
          <w:iCs/>
          <w:szCs w:val="24"/>
          <w:lang w:val="es-ES"/>
        </w:rPr>
        <w:t>«Resp de Contraloría Mun 2018 Anexo 1.pdf»</w:t>
      </w:r>
      <w:r w:rsidRPr="00405449">
        <w:rPr>
          <w:rStyle w:val="NormalINFOEMCar"/>
        </w:rPr>
        <w:t xml:space="preserve">; </w:t>
      </w:r>
      <w:r w:rsidRPr="00405449">
        <w:rPr>
          <w:rFonts w:eastAsia="Palatino Linotype" w:cs="Palatino Linotype"/>
          <w:color w:val="000000"/>
          <w:szCs w:val="24"/>
        </w:rPr>
        <w:t>que consisten en oficios de respuesta emitidos por el Ayuntamiento de Almoloya de Juárez a solicitudes de información diversas.</w:t>
      </w:r>
    </w:p>
    <w:p w14:paraId="34E61336" w14:textId="77777777" w:rsidR="00D66A11" w:rsidRPr="00405449" w:rsidRDefault="00D66A11" w:rsidP="006922F5">
      <w:pPr>
        <w:contextualSpacing/>
        <w:rPr>
          <w:rFonts w:eastAsia="Palatino Linotype" w:cs="Palatino Linotype"/>
          <w:iCs/>
          <w:szCs w:val="24"/>
          <w:lang w:val="es-ES"/>
        </w:rPr>
      </w:pPr>
    </w:p>
    <w:p w14:paraId="11D7F189" w14:textId="2A530C21" w:rsidR="00A970D5" w:rsidRPr="00405449" w:rsidRDefault="002942EA" w:rsidP="006922F5">
      <w:pPr>
        <w:pStyle w:val="Ttulo2"/>
        <w:rPr>
          <w:rFonts w:eastAsia="Palatino Linotype"/>
        </w:rPr>
      </w:pPr>
      <w:r w:rsidRPr="00405449">
        <w:rPr>
          <w:rFonts w:eastAsia="Palatino Linotype"/>
        </w:rPr>
        <w:t>CUARTO</w:t>
      </w:r>
      <w:r w:rsidR="00A970D5" w:rsidRPr="00405449">
        <w:rPr>
          <w:rFonts w:eastAsia="Palatino Linotype"/>
        </w:rPr>
        <w:t>. Del turno y admisión del recurso de revisión.</w:t>
      </w:r>
    </w:p>
    <w:p w14:paraId="2459DEBA" w14:textId="13270A21" w:rsidR="00A970D5" w:rsidRPr="00405449" w:rsidRDefault="70652167" w:rsidP="70652167">
      <w:pPr>
        <w:pBdr>
          <w:top w:val="nil"/>
          <w:left w:val="nil"/>
          <w:bottom w:val="nil"/>
          <w:right w:val="nil"/>
          <w:between w:val="nil"/>
        </w:pBdr>
        <w:contextualSpacing/>
        <w:rPr>
          <w:rFonts w:eastAsia="Palatino Linotype" w:cs="Palatino Linotype"/>
          <w:color w:val="000000"/>
          <w:lang w:val="es-ES"/>
        </w:rPr>
      </w:pPr>
      <w:r w:rsidRPr="00405449">
        <w:rPr>
          <w:rFonts w:eastAsia="Palatino Linotype" w:cs="Palatino Linotype"/>
          <w:color w:val="000000" w:themeColor="text1"/>
          <w:lang w:val="es-ES"/>
        </w:rPr>
        <w:t xml:space="preserve">Medio de impugnación que le fue turnado al </w:t>
      </w:r>
      <w:r w:rsidRPr="00405449">
        <w:rPr>
          <w:rFonts w:eastAsia="Palatino Linotype" w:cs="Palatino Linotype"/>
          <w:b/>
          <w:bCs/>
          <w:color w:val="000000" w:themeColor="text1"/>
          <w:lang w:val="es-ES"/>
        </w:rPr>
        <w:t>Comisionado Presidente José Martínez Vilchis</w:t>
      </w:r>
      <w:r w:rsidRPr="00405449">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405449">
        <w:rPr>
          <w:rFonts w:eastAsia="Palatino Linotype" w:cs="Palatino Linotype"/>
          <w:color w:val="000000" w:themeColor="text1"/>
          <w:lang w:val="es-ES"/>
        </w:rPr>
        <w:t xml:space="preserve"> admisión de fecha </w:t>
      </w:r>
      <w:r w:rsidR="00B178B6" w:rsidRPr="00405449">
        <w:rPr>
          <w:rFonts w:eastAsia="Palatino Linotype" w:cs="Palatino Linotype"/>
          <w:color w:val="000000" w:themeColor="text1"/>
          <w:lang w:val="es-ES"/>
        </w:rPr>
        <w:t>dos de septiembre</w:t>
      </w:r>
      <w:r w:rsidR="00F23B3F" w:rsidRPr="00405449">
        <w:rPr>
          <w:rFonts w:eastAsia="Palatino Linotype" w:cs="Palatino Linotype"/>
          <w:color w:val="000000" w:themeColor="text1"/>
          <w:lang w:val="es-ES"/>
        </w:rPr>
        <w:t xml:space="preserve"> </w:t>
      </w:r>
      <w:r w:rsidRPr="00405449">
        <w:rPr>
          <w:rFonts w:eastAsia="Palatino Linotype" w:cs="Palatino Linotype"/>
          <w:color w:val="000000" w:themeColor="text1"/>
          <w:lang w:val="es-ES"/>
        </w:rPr>
        <w:t xml:space="preserve">de dos mil veinticuatro, </w:t>
      </w:r>
      <w:r w:rsidRPr="00405449">
        <w:rPr>
          <w:rFonts w:eastAsia="Palatino Linotype" w:cs="Palatino Linotype"/>
          <w:lang w:val="es-ES"/>
        </w:rPr>
        <w:t>otorgándose</w:t>
      </w:r>
      <w:r w:rsidRPr="00405449">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411B4BE" w:rsidR="00A970D5" w:rsidRPr="00405449" w:rsidRDefault="002942EA" w:rsidP="006922F5">
      <w:pPr>
        <w:pStyle w:val="Ttulo2"/>
        <w:rPr>
          <w:rFonts w:eastAsia="Palatino Linotype"/>
        </w:rPr>
      </w:pPr>
      <w:r w:rsidRPr="00405449">
        <w:rPr>
          <w:rFonts w:eastAsia="Palatino Linotype"/>
        </w:rPr>
        <w:lastRenderedPageBreak/>
        <w:t>QUINTO</w:t>
      </w:r>
      <w:r w:rsidR="00A970D5" w:rsidRPr="00405449">
        <w:rPr>
          <w:rFonts w:eastAsia="Palatino Linotype"/>
        </w:rPr>
        <w:t>. De la etapa de instrucción.</w:t>
      </w:r>
    </w:p>
    <w:p w14:paraId="1FC55458" w14:textId="23610233" w:rsidR="00B178B6" w:rsidRPr="00405449" w:rsidRDefault="00B178B6" w:rsidP="00B178B6">
      <w:pPr>
        <w:pBdr>
          <w:top w:val="nil"/>
          <w:left w:val="nil"/>
          <w:bottom w:val="nil"/>
          <w:right w:val="nil"/>
          <w:between w:val="nil"/>
        </w:pBdr>
        <w:contextualSpacing/>
        <w:rPr>
          <w:rFonts w:eastAsia="Palatino Linotype" w:cs="Palatino Linotype"/>
          <w:color w:val="000000"/>
          <w:lang w:val="es-ES"/>
        </w:rPr>
      </w:pPr>
      <w:r w:rsidRPr="00405449">
        <w:rPr>
          <w:rFonts w:eastAsia="Palatino Linotype" w:cs="Palatino Linotype"/>
          <w:color w:val="000000" w:themeColor="text1"/>
          <w:lang w:val="es-ES"/>
        </w:rPr>
        <w:t xml:space="preserve">Durante la etapa de instrucción, se observa que en fecha once de septiembre de dos mil veinticuatro, el Sujeto Obligado rindió su Informe Justificado, consistente en el documento denominado </w:t>
      </w:r>
      <w:r w:rsidRPr="00405449">
        <w:rPr>
          <w:rFonts w:eastAsia="Palatino Linotype" w:cs="Palatino Linotype"/>
          <w:b/>
          <w:bCs/>
          <w:color w:val="000000" w:themeColor="text1"/>
          <w:lang w:val="es-ES"/>
        </w:rPr>
        <w:t>«05200.pdf»</w:t>
      </w:r>
      <w:r w:rsidRPr="00405449">
        <w:rPr>
          <w:rFonts w:eastAsia="Palatino Linotype" w:cs="Palatino Linotype"/>
          <w:color w:val="000000" w:themeColor="text1"/>
          <w:lang w:val="es-ES"/>
        </w:rPr>
        <w:t xml:space="preserve">, el cual fue puesto a la vista del Recurrente mediante acuerdo de fecha doce de septiembre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w:t>
      </w:r>
      <w:r w:rsidRPr="00405449">
        <w:rPr>
          <w:rFonts w:eastAsia="Palatino Linotype" w:cs="Palatino Linotype"/>
          <w:bCs/>
          <w:color w:val="000000" w:themeColor="text1"/>
          <w:lang w:val="es-ES"/>
        </w:rPr>
        <w:t>el</w:t>
      </w:r>
      <w:r w:rsidRPr="00405449">
        <w:rPr>
          <w:rFonts w:eastAsia="Palatino Linotype" w:cs="Palatino Linotype"/>
          <w:color w:val="000000" w:themeColor="text1"/>
          <w:lang w:val="es-ES"/>
        </w:rPr>
        <w:t xml:space="preserve"> Recurrente no emitió manifestaciones, vertió alegatos ni presentó pruebas que a su derecho conviniera; así como tampoco se pronunció respecto del Informe Justificado. El contenido del documento referido será motivo de análisis durante el estudio respectivo.</w:t>
      </w:r>
    </w:p>
    <w:p w14:paraId="5B536618" w14:textId="7ED50870" w:rsidR="00C02596" w:rsidRPr="00405449"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F0459BF" w:rsidR="00A970D5" w:rsidRPr="00405449" w:rsidRDefault="009B56A2" w:rsidP="006922F5">
      <w:pPr>
        <w:pStyle w:val="Ttulo2"/>
        <w:rPr>
          <w:rFonts w:eastAsia="Palatino Linotype"/>
        </w:rPr>
      </w:pPr>
      <w:r w:rsidRPr="00405449">
        <w:rPr>
          <w:rFonts w:eastAsia="Palatino Linotype"/>
        </w:rPr>
        <w:t>S</w:t>
      </w:r>
      <w:r w:rsidR="002942EA" w:rsidRPr="00405449">
        <w:rPr>
          <w:rFonts w:eastAsia="Palatino Linotype"/>
        </w:rPr>
        <w:t>EXTO</w:t>
      </w:r>
      <w:r w:rsidR="00A970D5" w:rsidRPr="00405449">
        <w:rPr>
          <w:rFonts w:eastAsia="Palatino Linotype"/>
        </w:rPr>
        <w:t>. Del cierre de instrucción.</w:t>
      </w:r>
    </w:p>
    <w:p w14:paraId="2456F4BD" w14:textId="3E028E45"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Así, una vez transcurrido el término legal, se decretó el cierre de instru</w:t>
      </w:r>
      <w:r w:rsidR="00AE6B11" w:rsidRPr="00405449">
        <w:rPr>
          <w:rFonts w:eastAsia="Palatino Linotype" w:cs="Palatino Linotype"/>
          <w:color w:val="000000"/>
          <w:szCs w:val="24"/>
        </w:rPr>
        <w:t>cción</w:t>
      </w:r>
      <w:r w:rsidR="007826F1" w:rsidRPr="00405449">
        <w:rPr>
          <w:rFonts w:eastAsia="Palatino Linotype" w:cs="Palatino Linotype"/>
          <w:color w:val="000000"/>
          <w:szCs w:val="24"/>
        </w:rPr>
        <w:t xml:space="preserve"> el</w:t>
      </w:r>
      <w:r w:rsidR="00B53BEF" w:rsidRPr="00405449">
        <w:rPr>
          <w:rFonts w:eastAsia="Palatino Linotype" w:cs="Palatino Linotype"/>
          <w:color w:val="000000"/>
          <w:szCs w:val="24"/>
        </w:rPr>
        <w:t xml:space="preserve"> </w:t>
      </w:r>
      <w:r w:rsidR="00B178B6" w:rsidRPr="00405449">
        <w:rPr>
          <w:rFonts w:eastAsia="Palatino Linotype" w:cs="Palatino Linotype"/>
          <w:color w:val="000000"/>
          <w:szCs w:val="24"/>
        </w:rPr>
        <w:t>diecinueve de septiembre</w:t>
      </w:r>
      <w:r w:rsidR="000C2661" w:rsidRPr="00405449">
        <w:rPr>
          <w:rFonts w:eastAsia="Palatino Linotype" w:cs="Palatino Linotype"/>
          <w:color w:val="000000"/>
          <w:szCs w:val="24"/>
        </w:rPr>
        <w:t xml:space="preserve"> de dos mil veinticuatro</w:t>
      </w:r>
      <w:r w:rsidRPr="00405449">
        <w:rPr>
          <w:rFonts w:eastAsia="Palatino Linotype" w:cs="Palatino Linotype"/>
          <w:color w:val="000000"/>
          <w:szCs w:val="24"/>
        </w:rPr>
        <w:t xml:space="preserve">, en términos del artículo 185 </w:t>
      </w:r>
      <w:r w:rsidR="004579DC" w:rsidRPr="00405449">
        <w:rPr>
          <w:rFonts w:eastAsia="Palatino Linotype" w:cs="Palatino Linotype"/>
          <w:color w:val="000000"/>
          <w:szCs w:val="24"/>
        </w:rPr>
        <w:t>f</w:t>
      </w:r>
      <w:r w:rsidRPr="00405449">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F5A152D" w14:textId="77777777" w:rsidR="00FD1FA6" w:rsidRPr="00405449"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405449" w:rsidRDefault="00A970D5" w:rsidP="006922F5">
      <w:pPr>
        <w:pStyle w:val="Ttulo1"/>
        <w:rPr>
          <w:rFonts w:eastAsia="Palatino Linotype"/>
          <w:lang w:val="es-ES_tradnl"/>
        </w:rPr>
      </w:pPr>
      <w:r w:rsidRPr="00405449">
        <w:rPr>
          <w:rFonts w:eastAsia="Palatino Linotype"/>
          <w:lang w:val="es-ES_tradnl"/>
        </w:rPr>
        <w:t>C O N S I D E R A N D O</w:t>
      </w:r>
    </w:p>
    <w:p w14:paraId="32546275"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405449" w:rsidRDefault="00A970D5" w:rsidP="006922F5">
      <w:pPr>
        <w:pStyle w:val="Ttulo2"/>
        <w:rPr>
          <w:rFonts w:eastAsia="Palatino Linotype"/>
        </w:rPr>
      </w:pPr>
      <w:r w:rsidRPr="00405449">
        <w:rPr>
          <w:rFonts w:eastAsia="Palatino Linotype"/>
        </w:rPr>
        <w:t>PRIMERO. De la competencia.</w:t>
      </w:r>
    </w:p>
    <w:p w14:paraId="6279399C" w14:textId="50FEF71B" w:rsidR="00A970D5" w:rsidRPr="00405449" w:rsidRDefault="00264613" w:rsidP="006922F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405449">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w:t>
      </w:r>
      <w:r w:rsidR="00ED1397" w:rsidRPr="00405449">
        <w:rPr>
          <w:rFonts w:eastAsia="Palatino Linotype" w:cs="Palatino Linotype"/>
          <w:color w:val="000000"/>
          <w:szCs w:val="24"/>
        </w:rPr>
        <w:t>trigésimo tercero y trigésimo cuarto</w:t>
      </w:r>
      <w:r w:rsidRPr="00405449">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405449"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405449" w:rsidRDefault="00A970D5" w:rsidP="006922F5">
      <w:pPr>
        <w:pStyle w:val="Ttulo2"/>
        <w:rPr>
          <w:rFonts w:eastAsia="Palatino Linotype"/>
        </w:rPr>
      </w:pPr>
      <w:r w:rsidRPr="00405449">
        <w:rPr>
          <w:rFonts w:eastAsia="Palatino Linotype"/>
        </w:rPr>
        <w:t xml:space="preserve">SEGUNDO. Sobre los alcances del recurso de revisión. </w:t>
      </w:r>
    </w:p>
    <w:p w14:paraId="132CB116" w14:textId="77777777" w:rsidR="00A970D5" w:rsidRPr="00405449" w:rsidRDefault="00A970D5" w:rsidP="006922F5">
      <w:r w:rsidRPr="00405449">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405449" w:rsidRDefault="00FE7B8E" w:rsidP="006922F5"/>
    <w:p w14:paraId="7E828C31" w14:textId="753D66A1" w:rsidR="00454915" w:rsidRPr="00405449" w:rsidRDefault="00B178B6" w:rsidP="00454915">
      <w:pPr>
        <w:pStyle w:val="Ttulo2"/>
        <w:rPr>
          <w:rFonts w:eastAsia="Palatino Linotype"/>
        </w:rPr>
      </w:pPr>
      <w:r w:rsidRPr="00405449">
        <w:rPr>
          <w:rFonts w:eastAsia="Palatino Linotype"/>
        </w:rPr>
        <w:t>TERCERO</w:t>
      </w:r>
      <w:r w:rsidR="00454915" w:rsidRPr="00405449">
        <w:rPr>
          <w:rFonts w:eastAsia="Palatino Linotype"/>
        </w:rPr>
        <w:t>. De las causas de improcedencia.</w:t>
      </w:r>
    </w:p>
    <w:p w14:paraId="714929BC" w14:textId="77777777" w:rsidR="00454915" w:rsidRPr="00405449" w:rsidRDefault="00454915" w:rsidP="0045491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405449">
        <w:rPr>
          <w:rFonts w:eastAsia="Palatino Linotype" w:cs="Palatino Linotype"/>
          <w:color w:val="000000"/>
          <w:szCs w:val="24"/>
        </w:rPr>
        <w:lastRenderedPageBreak/>
        <w:t>México y Municipios, en correlación con la seguridad jurídica que debe generar lo actuado ante este Organismo garante.</w:t>
      </w:r>
    </w:p>
    <w:p w14:paraId="1ED30DE8" w14:textId="77777777" w:rsidR="00454915" w:rsidRPr="00405449"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405449" w:rsidRDefault="00454915" w:rsidP="44E9108F">
      <w:pPr>
        <w:pBdr>
          <w:top w:val="nil"/>
          <w:left w:val="nil"/>
          <w:bottom w:val="nil"/>
          <w:right w:val="nil"/>
          <w:between w:val="nil"/>
        </w:pBdr>
        <w:contextualSpacing/>
        <w:rPr>
          <w:rFonts w:eastAsia="Palatino Linotype" w:cs="Palatino Linotype"/>
          <w:color w:val="000000"/>
          <w:lang w:val="es-ES"/>
        </w:rPr>
      </w:pPr>
      <w:r w:rsidRPr="00405449">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405449">
        <w:rPr>
          <w:rFonts w:eastAsia="Palatino Linotype" w:cs="Palatino Linotype"/>
          <w:color w:val="000000"/>
          <w:vertAlign w:val="superscript"/>
          <w:lang w:val="es-ES"/>
        </w:rPr>
        <w:footnoteReference w:id="2"/>
      </w:r>
      <w:r w:rsidRPr="00405449">
        <w:rPr>
          <w:rFonts w:eastAsia="Palatino Linotype" w:cs="Palatino Linotype"/>
          <w:color w:val="000000"/>
          <w:lang w:val="es-ES"/>
        </w:rPr>
        <w:t xml:space="preserve">, la cual permite dilucidar alguna causal que impida el estudio y resolución, cuando una vez admitido el recurso de revisión </w:t>
      </w:r>
      <w:r w:rsidRPr="00405449">
        <w:rPr>
          <w:rFonts w:eastAsia="Palatino Linotype" w:cs="Palatino Linotype"/>
          <w:color w:val="000000"/>
          <w:lang w:val="es-ES"/>
        </w:rPr>
        <w:lastRenderedPageBreak/>
        <w:t>se advierta una causa de improcedencia que permita sobreseerlo, sin estudiar el fondo del asunto.</w:t>
      </w:r>
    </w:p>
    <w:p w14:paraId="3EC7CF7E" w14:textId="77777777" w:rsidR="00454915" w:rsidRPr="00405449"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405449" w:rsidRDefault="00454915" w:rsidP="0045491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405449"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1342033" w:rsidR="00454915" w:rsidRPr="00405449" w:rsidRDefault="00B178B6" w:rsidP="00454915">
      <w:pPr>
        <w:pStyle w:val="Ttulo2"/>
        <w:rPr>
          <w:rFonts w:eastAsia="Palatino Linotype"/>
        </w:rPr>
      </w:pPr>
      <w:r w:rsidRPr="00405449">
        <w:rPr>
          <w:rFonts w:eastAsia="Palatino Linotype"/>
        </w:rPr>
        <w:t>CUAR</w:t>
      </w:r>
      <w:r w:rsidR="00F45971" w:rsidRPr="00405449">
        <w:rPr>
          <w:rFonts w:eastAsia="Palatino Linotype"/>
        </w:rPr>
        <w:t>TO</w:t>
      </w:r>
      <w:r w:rsidR="00454915" w:rsidRPr="00405449">
        <w:rPr>
          <w:rFonts w:eastAsia="Palatino Linotype"/>
        </w:rPr>
        <w:t>. Estudio y resolución del asunto.</w:t>
      </w:r>
    </w:p>
    <w:p w14:paraId="78A9F94F" w14:textId="77777777" w:rsidR="00454915" w:rsidRPr="00405449" w:rsidRDefault="00454915" w:rsidP="00454915">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405449" w:rsidRDefault="004A3367" w:rsidP="004A3367">
      <w:pPr>
        <w:rPr>
          <w:rFonts w:eastAsiaTheme="minorHAnsi" w:cstheme="minorBidi"/>
          <w:sz w:val="22"/>
          <w:lang w:eastAsia="en-US"/>
        </w:rPr>
      </w:pPr>
    </w:p>
    <w:p w14:paraId="7D9BD343" w14:textId="3785DDED" w:rsidR="00391CB5" w:rsidRPr="00405449" w:rsidRDefault="004A3367" w:rsidP="00BB404F">
      <w:pPr>
        <w:rPr>
          <w:rFonts w:eastAsiaTheme="minorHAnsi" w:cstheme="minorBidi"/>
          <w:szCs w:val="24"/>
          <w:lang w:eastAsia="en-US"/>
        </w:rPr>
      </w:pPr>
      <w:r w:rsidRPr="00405449">
        <w:rPr>
          <w:rFonts w:eastAsiaTheme="minorHAnsi" w:cstheme="minorBidi"/>
          <w:szCs w:val="24"/>
          <w:lang w:eastAsia="en-US"/>
        </w:rPr>
        <w:t xml:space="preserve">En virtud de lo anterior, es conveniente recordar que </w:t>
      </w:r>
      <w:r w:rsidR="00745087" w:rsidRPr="00405449">
        <w:rPr>
          <w:rFonts w:eastAsiaTheme="minorHAnsi" w:cstheme="minorBidi"/>
          <w:szCs w:val="24"/>
          <w:lang w:eastAsia="en-US"/>
        </w:rPr>
        <w:t>el</w:t>
      </w:r>
      <w:r w:rsidRPr="00405449">
        <w:rPr>
          <w:rFonts w:eastAsiaTheme="minorHAnsi" w:cstheme="minorBidi"/>
          <w:szCs w:val="24"/>
          <w:lang w:eastAsia="en-US"/>
        </w:rPr>
        <w:t xml:space="preserve"> Recurrente requirió </w:t>
      </w:r>
      <w:r w:rsidR="004E7898" w:rsidRPr="00405449">
        <w:rPr>
          <w:rFonts w:eastAsiaTheme="minorHAnsi" w:cstheme="minorBidi"/>
          <w:szCs w:val="24"/>
          <w:lang w:eastAsia="en-US"/>
        </w:rPr>
        <w:t>que</w:t>
      </w:r>
      <w:r w:rsidR="00651EDD" w:rsidRPr="00405449">
        <w:rPr>
          <w:rFonts w:eastAsiaTheme="minorHAnsi" w:cstheme="minorBidi"/>
          <w:szCs w:val="24"/>
          <w:lang w:eastAsia="en-US"/>
        </w:rPr>
        <w:t xml:space="preserve"> se le </w:t>
      </w:r>
      <w:r w:rsidR="00935293" w:rsidRPr="00405449">
        <w:rPr>
          <w:rFonts w:eastAsiaTheme="minorHAnsi" w:cstheme="minorBidi"/>
          <w:szCs w:val="24"/>
          <w:lang w:eastAsia="en-US"/>
        </w:rPr>
        <w:t>informara cuáles son las observaciones, conceptos o irregularidades más recurrentes con motivo de las funciones de auditoría, fiscalización, control, vigilancia e inspección que disponen en ejercicio de funciones de la Contraloría Interna, durante el periodo comprendido del primero de enero de dos mil dieciséis al seis de agosto de dos mil veinticuatro.</w:t>
      </w:r>
    </w:p>
    <w:p w14:paraId="4A37689B" w14:textId="77777777" w:rsidR="00E3076B" w:rsidRPr="00405449" w:rsidRDefault="00E3076B" w:rsidP="00BB404F">
      <w:pPr>
        <w:rPr>
          <w:rFonts w:eastAsiaTheme="minorHAnsi" w:cstheme="minorBidi"/>
          <w:szCs w:val="24"/>
          <w:lang w:eastAsia="en-US"/>
        </w:rPr>
      </w:pPr>
    </w:p>
    <w:p w14:paraId="4AB4E0DE" w14:textId="4F14643E" w:rsidR="00E3076B" w:rsidRPr="00405449" w:rsidRDefault="00E3076B" w:rsidP="00BB404F">
      <w:pPr>
        <w:rPr>
          <w:rFonts w:eastAsiaTheme="minorHAnsi" w:cstheme="minorBidi"/>
          <w:lang w:eastAsia="en-US"/>
        </w:rPr>
      </w:pPr>
      <w:r w:rsidRPr="00405449">
        <w:rPr>
          <w:rFonts w:eastAsiaTheme="minorHAnsi" w:cstheme="minorBidi"/>
          <w:szCs w:val="24"/>
          <w:lang w:eastAsia="en-US"/>
        </w:rPr>
        <w:t xml:space="preserve">Para ejemplificar la información requerida, el solicitante anexó las respuestas emitidas por un sujeto obligado distinto, en las que se entregó la información mediante documentos </w:t>
      </w:r>
      <w:r w:rsidRPr="00405449">
        <w:rPr>
          <w:rFonts w:eastAsiaTheme="minorHAnsi" w:cstheme="minorBidi"/>
          <w:i/>
          <w:szCs w:val="24"/>
          <w:lang w:eastAsia="en-US"/>
        </w:rPr>
        <w:t>ad hoc</w:t>
      </w:r>
      <w:r w:rsidRPr="00405449">
        <w:rPr>
          <w:rFonts w:eastAsiaTheme="minorHAnsi" w:cstheme="minorBidi"/>
          <w:szCs w:val="24"/>
          <w:lang w:eastAsia="en-US"/>
        </w:rPr>
        <w:t>.</w:t>
      </w:r>
    </w:p>
    <w:p w14:paraId="2CF85CE5" w14:textId="77777777" w:rsidR="00BE4ADD" w:rsidRPr="00405449"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651C707B" w:rsidR="00881D9F" w:rsidRPr="00405449" w:rsidRDefault="00A970D5" w:rsidP="00B62DEC">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 xml:space="preserve">A dicha solicitud, el Sujeto Obligado </w:t>
      </w:r>
      <w:r w:rsidR="001C4CBF" w:rsidRPr="00405449">
        <w:rPr>
          <w:rFonts w:eastAsia="Palatino Linotype" w:cs="Palatino Linotype"/>
          <w:color w:val="000000"/>
          <w:szCs w:val="24"/>
        </w:rPr>
        <w:t>respondió</w:t>
      </w:r>
      <w:r w:rsidR="006D6CD1" w:rsidRPr="00405449">
        <w:rPr>
          <w:rFonts w:eastAsia="Palatino Linotype" w:cs="Palatino Linotype"/>
          <w:color w:val="000000"/>
          <w:szCs w:val="24"/>
        </w:rPr>
        <w:t xml:space="preserve"> </w:t>
      </w:r>
      <w:r w:rsidR="001F2F39" w:rsidRPr="00405449">
        <w:rPr>
          <w:rFonts w:eastAsia="Palatino Linotype" w:cs="Palatino Linotype"/>
          <w:color w:val="000000"/>
          <w:szCs w:val="24"/>
        </w:rPr>
        <w:t>mediante la entrega de</w:t>
      </w:r>
      <w:r w:rsidR="00E25725" w:rsidRPr="00405449">
        <w:rPr>
          <w:rFonts w:eastAsia="Palatino Linotype" w:cs="Palatino Linotype"/>
          <w:color w:val="000000"/>
          <w:szCs w:val="24"/>
        </w:rPr>
        <w:t>l</w:t>
      </w:r>
      <w:r w:rsidR="001F2F39" w:rsidRPr="00405449">
        <w:rPr>
          <w:rFonts w:eastAsia="Palatino Linotype" w:cs="Palatino Linotype"/>
          <w:color w:val="000000"/>
          <w:szCs w:val="24"/>
        </w:rPr>
        <w:t xml:space="preserve"> siguiente documento</w:t>
      </w:r>
      <w:r w:rsidR="00E43CD1" w:rsidRPr="00405449">
        <w:rPr>
          <w:rFonts w:eastAsia="Palatino Linotype" w:cs="Palatino Linotype"/>
          <w:color w:val="000000"/>
          <w:szCs w:val="24"/>
        </w:rPr>
        <w:t>:</w:t>
      </w:r>
    </w:p>
    <w:p w14:paraId="23540783" w14:textId="77777777" w:rsidR="00881D9F" w:rsidRPr="00405449" w:rsidRDefault="00881D9F" w:rsidP="00B62DEC">
      <w:pPr>
        <w:pBdr>
          <w:top w:val="nil"/>
          <w:left w:val="nil"/>
          <w:bottom w:val="nil"/>
          <w:right w:val="nil"/>
          <w:between w:val="nil"/>
        </w:pBdr>
        <w:contextualSpacing/>
        <w:rPr>
          <w:rFonts w:eastAsia="Palatino Linotype" w:cs="Palatino Linotype"/>
          <w:color w:val="000000"/>
          <w:szCs w:val="24"/>
        </w:rPr>
      </w:pPr>
    </w:p>
    <w:p w14:paraId="760EA43B" w14:textId="38921543" w:rsidR="00C07FB1" w:rsidRPr="00405449" w:rsidRDefault="00E3076B" w:rsidP="00F37E44">
      <w:pPr>
        <w:pStyle w:val="Prrafodelista"/>
        <w:numPr>
          <w:ilvl w:val="0"/>
          <w:numId w:val="28"/>
        </w:numPr>
        <w:rPr>
          <w:rFonts w:eastAsia="Palatino Linotype" w:cs="Palatino Linotype"/>
          <w:color w:val="000000"/>
          <w:sz w:val="22"/>
        </w:rPr>
      </w:pPr>
      <w:r w:rsidRPr="00405449">
        <w:rPr>
          <w:rFonts w:eastAsia="Palatino Linotype" w:cs="Palatino Linotype"/>
          <w:b/>
          <w:bCs/>
          <w:color w:val="000000" w:themeColor="text1"/>
        </w:rPr>
        <w:t>Respuesta 01790_24.pdf</w:t>
      </w:r>
      <w:r w:rsidR="00C07FB1" w:rsidRPr="00405449">
        <w:rPr>
          <w:rFonts w:eastAsia="Palatino Linotype" w:cs="Palatino Linotype"/>
          <w:color w:val="000000" w:themeColor="text1"/>
        </w:rPr>
        <w:t>.</w:t>
      </w:r>
      <w:r w:rsidR="009674F6" w:rsidRPr="00405449">
        <w:rPr>
          <w:rFonts w:eastAsia="Palatino Linotype" w:cs="Palatino Linotype"/>
          <w:color w:val="000000" w:themeColor="text1"/>
        </w:rPr>
        <w:t xml:space="preserve"> </w:t>
      </w:r>
      <w:r w:rsidRPr="00405449">
        <w:rPr>
          <w:rFonts w:eastAsia="Palatino Linotype" w:cs="Palatino Linotype"/>
          <w:color w:val="000000" w:themeColor="text1"/>
        </w:rPr>
        <w:t>Escrito de respuesta suscrito por la Titular de la Unidad de Transparencia, quien señaló que la Contraloría Municipal informó que, conforme a las atribuciones de esa área, no es posible entregar lo solicitado, ya que no se generan estadísticas específicas como se solicitan, por lo que no se cuenta con documentos que colmen la pretensión al no haberse generado, poseído o administrado, conforme a los artículos 12 y 24 de la Ley de Transparencia estatal.</w:t>
      </w:r>
    </w:p>
    <w:p w14:paraId="61D7C787" w14:textId="77777777" w:rsidR="00E25725" w:rsidRPr="00405449" w:rsidRDefault="00E25725"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4A9EFABF" w:rsidR="00A970D5" w:rsidRPr="00405449" w:rsidRDefault="44E9108F" w:rsidP="44E9108F">
      <w:pPr>
        <w:pBdr>
          <w:top w:val="nil"/>
          <w:left w:val="nil"/>
          <w:bottom w:val="nil"/>
          <w:right w:val="nil"/>
          <w:between w:val="nil"/>
        </w:pBdr>
        <w:contextualSpacing/>
        <w:rPr>
          <w:rFonts w:eastAsia="Palatino Linotype" w:cs="Palatino Linotype"/>
          <w:color w:val="000000"/>
          <w:lang w:val="es-ES"/>
        </w:rPr>
      </w:pPr>
      <w:r w:rsidRPr="00405449">
        <w:rPr>
          <w:rFonts w:eastAsia="Palatino Linotype" w:cs="Palatino Linotype"/>
          <w:color w:val="000000" w:themeColor="text1"/>
          <w:lang w:val="es-ES"/>
        </w:rPr>
        <w:t>Ante la respuesta em</w:t>
      </w:r>
      <w:r w:rsidR="005D1DD0" w:rsidRPr="00405449">
        <w:rPr>
          <w:rFonts w:eastAsia="Palatino Linotype" w:cs="Palatino Linotype"/>
          <w:color w:val="000000" w:themeColor="text1"/>
          <w:lang w:val="es-ES"/>
        </w:rPr>
        <w:t>itida por el Sujeto Obligado, la</w:t>
      </w:r>
      <w:r w:rsidRPr="00405449">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405449">
        <w:rPr>
          <w:rFonts w:eastAsia="Palatino Linotype" w:cs="Palatino Linotype"/>
          <w:color w:val="000000" w:themeColor="text1"/>
          <w:lang w:val="es-ES"/>
        </w:rPr>
        <w:t xml:space="preserve"> </w:t>
      </w:r>
      <w:r w:rsidR="00E3076B" w:rsidRPr="00405449">
        <w:rPr>
          <w:rFonts w:eastAsia="Palatino Linotype" w:cs="Palatino Linotype"/>
          <w:color w:val="000000" w:themeColor="text1"/>
          <w:lang w:val="es-ES"/>
        </w:rPr>
        <w:t xml:space="preserve">la falta de información correspondiente a la solicitud; dando </w:t>
      </w:r>
      <w:r w:rsidR="005740E5" w:rsidRPr="00405449">
        <w:rPr>
          <w:rFonts w:eastAsia="Palatino Linotype" w:cs="Palatino Linotype"/>
          <w:color w:val="000000" w:themeColor="text1"/>
          <w:lang w:val="es-ES"/>
        </w:rPr>
        <w:t xml:space="preserve">como razones o motivos de inconformidad que </w:t>
      </w:r>
      <w:r w:rsidR="006B6C17" w:rsidRPr="00405449">
        <w:rPr>
          <w:rFonts w:eastAsia="Palatino Linotype" w:cs="Palatino Linotype"/>
          <w:color w:val="000000" w:themeColor="text1"/>
          <w:lang w:val="es-ES"/>
        </w:rPr>
        <w:t xml:space="preserve">existen inconsistencia de acuerdo con la petición realizada, ya que en solicitudes similares otros ayuntamientos la respuesta ha sido favorable y en el caso del Sujeto Obligado existe divergencia en las determinaciones de sus respuesta, </w:t>
      </w:r>
      <w:r w:rsidR="002A7F69" w:rsidRPr="00405449">
        <w:rPr>
          <w:rFonts w:eastAsia="Palatino Linotype" w:cs="Palatino Linotype"/>
          <w:color w:val="000000" w:themeColor="text1"/>
          <w:lang w:val="es-ES"/>
        </w:rPr>
        <w:t xml:space="preserve">preguntando que cuál es el criterio de su afirmación, si el tipo de documentos deben estar archivados ya que corresponden a las administraciones 2016-2018 y 2019-2021 y no obstante, corroborados en el accionar </w:t>
      </w:r>
      <w:r w:rsidR="002A7F69" w:rsidRPr="00405449">
        <w:rPr>
          <w:rFonts w:eastAsia="Palatino Linotype" w:cs="Palatino Linotype"/>
          <w:color w:val="000000" w:themeColor="text1"/>
          <w:lang w:val="es-ES"/>
        </w:rPr>
        <w:lastRenderedPageBreak/>
        <w:t>de la Contraloría Interna en la actual administración 2022-2024. Para demostrar lo señalado, se adjuntaron otras respuestas proporcionadas por un sujeto obligado diverso.</w:t>
      </w:r>
    </w:p>
    <w:p w14:paraId="4A6500B8" w14:textId="77777777" w:rsidR="008F50E6" w:rsidRPr="00405449" w:rsidRDefault="008F50E6" w:rsidP="00A04222"/>
    <w:p w14:paraId="3A2C1098" w14:textId="71A7F5B3" w:rsidR="00A830A7" w:rsidRPr="00405449" w:rsidRDefault="002A7F69" w:rsidP="00A830A7">
      <w:r w:rsidRPr="00405449">
        <w:t>Durante la etapa de instrucción, el Sujeto Obligado rindió el Informe Justificado mediante la presentación de</w:t>
      </w:r>
      <w:r w:rsidR="00F23B3F" w:rsidRPr="00405449">
        <w:t>l siguiente documento:</w:t>
      </w:r>
    </w:p>
    <w:p w14:paraId="5389C7CA" w14:textId="77777777" w:rsidR="00F23B3F" w:rsidRPr="00405449" w:rsidRDefault="00F23B3F" w:rsidP="00A830A7"/>
    <w:p w14:paraId="67C282A5" w14:textId="42B3EBC3" w:rsidR="00F23B3F" w:rsidRPr="00405449" w:rsidRDefault="00F23B3F" w:rsidP="00F23B3F">
      <w:pPr>
        <w:pStyle w:val="Prrafodelista"/>
        <w:numPr>
          <w:ilvl w:val="0"/>
          <w:numId w:val="28"/>
        </w:numPr>
      </w:pPr>
      <w:r w:rsidRPr="00405449">
        <w:rPr>
          <w:b/>
        </w:rPr>
        <w:t>05200.pdf</w:t>
      </w:r>
      <w:r w:rsidRPr="00405449">
        <w:t>. Oficio 2010AA4000/UT/RR/0487/2024 emitido por el Titular de la Unidad de Transparencia, por medio del cual manifestó que se respondió que no se cuenta con lo requerido porque no se pueden generar documentos ad hoc para satisfacer la pretensión de los particulares, por lo que no se puede entregar información que no se ha generado, poseído o administrado, por consiguiente, no se cuenta con dicha documentación y se está frente a un hecho negativo, ya que no existe precepto legal para que la Contraloría Interna genere, posea o administre las estadísticas como las requiere el particular. Por lo anterior, se ratificó la respuesta en todas y cada una de sus partes.</w:t>
      </w:r>
    </w:p>
    <w:p w14:paraId="51DD489A" w14:textId="77777777" w:rsidR="002A7F69" w:rsidRPr="00405449" w:rsidRDefault="002A7F69" w:rsidP="00A830A7"/>
    <w:p w14:paraId="02C281BA"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405449" w:rsidRDefault="006100FC" w:rsidP="006100FC">
      <w:pPr>
        <w:pStyle w:val="Fundamentos"/>
      </w:pPr>
      <w:r w:rsidRPr="00405449">
        <w:rPr>
          <w:b/>
          <w:bCs/>
          <w:lang w:val="es-ES"/>
        </w:rPr>
        <w:lastRenderedPageBreak/>
        <w:t>Artículo 6o.</w:t>
      </w:r>
      <w:r w:rsidRPr="00405449">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405449">
        <w:rPr>
          <w:b/>
          <w:bCs/>
          <w:lang w:val="es-ES"/>
        </w:rPr>
        <w:t>El derecho a la información será garantizado por el Estado.</w:t>
      </w:r>
      <w:r w:rsidRPr="00405449">
        <w:rPr>
          <w:lang w:val="es-ES"/>
        </w:rPr>
        <w:t xml:space="preserve"> </w:t>
      </w:r>
    </w:p>
    <w:p w14:paraId="7CA28142" w14:textId="77777777" w:rsidR="006100FC" w:rsidRPr="00405449" w:rsidRDefault="006100FC" w:rsidP="006100FC">
      <w:pPr>
        <w:pStyle w:val="Fundamentos"/>
      </w:pPr>
    </w:p>
    <w:p w14:paraId="0145CC92" w14:textId="77777777" w:rsidR="006100FC" w:rsidRPr="00405449" w:rsidRDefault="006100FC" w:rsidP="006100FC">
      <w:pPr>
        <w:pStyle w:val="Fundamentos"/>
      </w:pPr>
      <w:r w:rsidRPr="00405449">
        <w:t>Toda persona tiene derecho al libre acceso a información plural y oportuna, así como a buscar, recibir y difundir información e ideas de toda índole por cualquier medio de expresión.</w:t>
      </w:r>
    </w:p>
    <w:p w14:paraId="6DC5BFCC" w14:textId="77777777" w:rsidR="006100FC" w:rsidRPr="00405449" w:rsidRDefault="006100FC" w:rsidP="006100FC">
      <w:pPr>
        <w:pStyle w:val="Fundamentos"/>
      </w:pPr>
    </w:p>
    <w:p w14:paraId="565BEF3E" w14:textId="77777777" w:rsidR="006100FC" w:rsidRPr="00405449" w:rsidRDefault="006100FC" w:rsidP="006100FC">
      <w:pPr>
        <w:pStyle w:val="Fundamentos"/>
      </w:pPr>
      <w:r w:rsidRPr="00405449">
        <w:t>Para efectos de lo dispuesto en el presente artículo se observará lo siguiente:</w:t>
      </w:r>
    </w:p>
    <w:p w14:paraId="1FF605C0" w14:textId="77777777" w:rsidR="006100FC" w:rsidRPr="00405449" w:rsidRDefault="006100FC" w:rsidP="006100FC">
      <w:pPr>
        <w:pStyle w:val="Fundamentos"/>
      </w:pPr>
    </w:p>
    <w:p w14:paraId="3C4763A1" w14:textId="77777777" w:rsidR="006100FC" w:rsidRPr="00405449" w:rsidRDefault="006100FC" w:rsidP="006100FC">
      <w:pPr>
        <w:pStyle w:val="Fundamentos"/>
      </w:pPr>
      <w:r w:rsidRPr="00405449">
        <w:t>A. Para el ejercicio del derecho de acceso a la información, la Federación y las entidades federativas, en el ámbito de sus respectivas competencias, se regirán por los siguientes principios y bases:</w:t>
      </w:r>
    </w:p>
    <w:p w14:paraId="19C5D8E7" w14:textId="77777777" w:rsidR="006100FC" w:rsidRPr="00405449" w:rsidRDefault="006100FC" w:rsidP="006100FC">
      <w:pPr>
        <w:pStyle w:val="Fundamentos"/>
      </w:pPr>
    </w:p>
    <w:p w14:paraId="561EDF59" w14:textId="77777777" w:rsidR="006100FC" w:rsidRPr="00405449" w:rsidRDefault="006100FC" w:rsidP="006100FC">
      <w:pPr>
        <w:pStyle w:val="Fundamentos"/>
      </w:pPr>
      <w:r w:rsidRPr="00405449">
        <w:rPr>
          <w:b/>
        </w:rPr>
        <w:t>I. Toda la información en posesión de</w:t>
      </w:r>
      <w:r w:rsidRPr="00405449">
        <w:t xml:space="preserve"> </w:t>
      </w:r>
      <w:r w:rsidRPr="00405449">
        <w:rPr>
          <w:b/>
        </w:rPr>
        <w:t>cualquier autoridad</w:t>
      </w:r>
      <w:r w:rsidRPr="00405449">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405449">
        <w:rPr>
          <w:b/>
        </w:rPr>
        <w:t>en el ámbito federal, estatal y municipal, es pública</w:t>
      </w:r>
      <w:r w:rsidRPr="00405449">
        <w:t xml:space="preserve"> y sólo podrá ser reservada temporalmente por razones de interés público y seguridad nacional, en los términos que fijen las leyes. En la interpretación de este derecho deberá prevalecer el principio de máxima publicidad. </w:t>
      </w:r>
      <w:r w:rsidRPr="00405449">
        <w:rPr>
          <w:b/>
        </w:rPr>
        <w:t>Los sujetos obligados deberán documentar todo acto que derive del ejercicio de sus facultades, competencias o funciones</w:t>
      </w:r>
      <w:r w:rsidRPr="00405449">
        <w:t>, la ley determinará los supuestos específicos bajo los cuales procederá la declaración de inexistencia de la información.</w:t>
      </w:r>
    </w:p>
    <w:p w14:paraId="796B3378" w14:textId="77777777" w:rsidR="006100FC" w:rsidRPr="00405449" w:rsidRDefault="006100FC" w:rsidP="006100FC">
      <w:pPr>
        <w:pStyle w:val="Fundamentos"/>
      </w:pPr>
      <w:r w:rsidRPr="00405449">
        <w:t>II. La información que se refiere a la vida privada y los datos personales será protegida en los términos y con las excepciones que fijen las leyes.</w:t>
      </w:r>
    </w:p>
    <w:p w14:paraId="20A27024" w14:textId="77777777" w:rsidR="006100FC" w:rsidRPr="00405449" w:rsidRDefault="006100FC" w:rsidP="006100FC">
      <w:pPr>
        <w:pStyle w:val="Fundamentos"/>
        <w:rPr>
          <w:lang w:val="es-ES"/>
        </w:rPr>
      </w:pPr>
      <w:r w:rsidRPr="00405449">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405449" w:rsidRDefault="006100FC" w:rsidP="006100FC">
      <w:pPr>
        <w:pStyle w:val="Fundamentos"/>
      </w:pPr>
      <w:r w:rsidRPr="00405449">
        <w:t>IV. 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405449" w:rsidRDefault="006100FC" w:rsidP="006100FC">
      <w:pPr>
        <w:pStyle w:val="Fundamentos"/>
      </w:pPr>
      <w:r w:rsidRPr="00405449">
        <w:rPr>
          <w:b/>
        </w:rPr>
        <w:t>V. Los sujetos obligados deberán preservar sus documentos en archivos administrativos actualizados y publicarán, a través de los medios electrónicos disponibles</w:t>
      </w:r>
      <w:r w:rsidRPr="00405449">
        <w:t xml:space="preserve">, </w:t>
      </w:r>
      <w:r w:rsidRPr="00405449">
        <w:rPr>
          <w:b/>
        </w:rPr>
        <w:t xml:space="preserve">la información completa y actualizada sobre el ejercicio de los recursos públicos </w:t>
      </w:r>
      <w:r w:rsidRPr="00405449">
        <w:t>y los indicadores que permitan rendir cuenta del cumplimiento de sus objetivos y de los resultados obtenidos.</w:t>
      </w:r>
    </w:p>
    <w:p w14:paraId="18732719" w14:textId="77777777" w:rsidR="006100FC" w:rsidRPr="00405449" w:rsidRDefault="006100FC" w:rsidP="006100FC">
      <w:pPr>
        <w:pStyle w:val="Fundamentos"/>
        <w:rPr>
          <w:lang w:val="es-ES"/>
        </w:rPr>
      </w:pPr>
      <w:r w:rsidRPr="00405449">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405449" w:rsidRDefault="006100FC" w:rsidP="006100FC">
      <w:pPr>
        <w:pStyle w:val="Fundamentos"/>
        <w:rPr>
          <w:lang w:val="es-ES"/>
        </w:rPr>
      </w:pPr>
      <w:r w:rsidRPr="00405449">
        <w:rPr>
          <w:lang w:val="es-ES"/>
        </w:rPr>
        <w:lastRenderedPageBreak/>
        <w:t>VII. La inobservancia a las disposiciones en materia de acceso a la información pública será sancionada en los términos que dispongan las leyes.</w:t>
      </w:r>
    </w:p>
    <w:p w14:paraId="330DC829" w14:textId="77777777" w:rsidR="006100FC" w:rsidRPr="00405449" w:rsidRDefault="006100FC" w:rsidP="006100FC">
      <w:pPr>
        <w:pStyle w:val="Fundamentos"/>
      </w:pPr>
      <w:r w:rsidRPr="00405449">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405449" w:rsidRDefault="006100FC" w:rsidP="006100FC">
      <w:pPr>
        <w:pStyle w:val="Fundamentos"/>
      </w:pPr>
      <w:r w:rsidRPr="00405449">
        <w:t>[…]</w:t>
      </w:r>
    </w:p>
    <w:p w14:paraId="3D62AA4A" w14:textId="77777777" w:rsidR="006100FC" w:rsidRPr="00405449" w:rsidRDefault="006100FC" w:rsidP="006100FC">
      <w:pPr>
        <w:pStyle w:val="Fundamentos"/>
      </w:pPr>
      <w:r w:rsidRPr="00405449">
        <w:t>La ley establecerá aquella información que se considere reservada o confidencial.</w:t>
      </w:r>
    </w:p>
    <w:p w14:paraId="0D2BA311"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405449" w:rsidRDefault="006100FC" w:rsidP="006100FC">
      <w:pPr>
        <w:pStyle w:val="Fundamentos"/>
      </w:pPr>
      <w:r w:rsidRPr="00405449">
        <w:rPr>
          <w:b/>
          <w:bCs/>
        </w:rPr>
        <w:t>Artículo 5.</w:t>
      </w:r>
      <w:r w:rsidRPr="00405449">
        <w:t xml:space="preserve"> […]</w:t>
      </w:r>
    </w:p>
    <w:p w14:paraId="1839D29E" w14:textId="77777777" w:rsidR="006100FC" w:rsidRPr="00405449" w:rsidRDefault="006100FC" w:rsidP="006100FC">
      <w:pPr>
        <w:pStyle w:val="Fundamentos"/>
      </w:pPr>
    </w:p>
    <w:p w14:paraId="7D51A6D3" w14:textId="77777777" w:rsidR="006100FC" w:rsidRPr="00405449" w:rsidRDefault="006100FC" w:rsidP="006100FC">
      <w:pPr>
        <w:pStyle w:val="Fundamentos"/>
      </w:pPr>
      <w:r w:rsidRPr="00405449">
        <w:t xml:space="preserve">El derecho a la información será garantizado por el Estado. La ley establecerá las previsiones que permitan asegurar la protección, el respeto y la difusión de este derecho. </w:t>
      </w:r>
    </w:p>
    <w:p w14:paraId="4079EC08" w14:textId="77777777" w:rsidR="006100FC" w:rsidRPr="00405449" w:rsidRDefault="006100FC" w:rsidP="006100FC">
      <w:pPr>
        <w:pStyle w:val="Fundamentos"/>
      </w:pPr>
    </w:p>
    <w:p w14:paraId="2060C0A8" w14:textId="77777777" w:rsidR="006100FC" w:rsidRPr="00405449" w:rsidRDefault="006100FC" w:rsidP="006100FC">
      <w:pPr>
        <w:pStyle w:val="Fundamentos"/>
      </w:pPr>
      <w:r w:rsidRPr="00405449">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405449" w:rsidRDefault="006100FC" w:rsidP="006100FC">
      <w:pPr>
        <w:pStyle w:val="Fundamentos"/>
      </w:pPr>
    </w:p>
    <w:p w14:paraId="31D381A6" w14:textId="77777777" w:rsidR="006100FC" w:rsidRPr="00405449" w:rsidRDefault="006100FC" w:rsidP="006100FC">
      <w:pPr>
        <w:pStyle w:val="Fundamentos"/>
      </w:pPr>
      <w:r w:rsidRPr="00405449">
        <w:t>Este derecho se regirá por los principios y bases siguientes:</w:t>
      </w:r>
    </w:p>
    <w:p w14:paraId="1A21896F" w14:textId="77777777" w:rsidR="006100FC" w:rsidRPr="00405449" w:rsidRDefault="006100FC" w:rsidP="006100FC">
      <w:pPr>
        <w:pStyle w:val="Fundamentos"/>
      </w:pPr>
    </w:p>
    <w:p w14:paraId="13A22FC8" w14:textId="77777777" w:rsidR="006100FC" w:rsidRPr="00405449" w:rsidRDefault="006100FC" w:rsidP="006100FC">
      <w:pPr>
        <w:pStyle w:val="Fundamentos"/>
      </w:pPr>
      <w:r w:rsidRPr="00405449">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405449">
        <w:lastRenderedPageBreak/>
        <w:t>o funciones, la ley determinará los supuestos específicos bajo los cuales procederá la declaración de inexistencia de la información.</w:t>
      </w:r>
    </w:p>
    <w:p w14:paraId="500FD7EF" w14:textId="77777777" w:rsidR="006100FC" w:rsidRPr="00405449" w:rsidRDefault="006100FC" w:rsidP="006100FC">
      <w:pPr>
        <w:pStyle w:val="Fundamentos"/>
      </w:pPr>
      <w:r w:rsidRPr="00405449">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405449" w:rsidRDefault="006100FC" w:rsidP="006100FC">
      <w:pPr>
        <w:pStyle w:val="Fundamentos"/>
        <w:rPr>
          <w:lang w:val="es-ES"/>
        </w:rPr>
      </w:pPr>
      <w:r w:rsidRPr="00405449">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405449" w:rsidRDefault="006100FC" w:rsidP="006100FC">
      <w:pPr>
        <w:pStyle w:val="Fundamentos"/>
      </w:pPr>
      <w:r w:rsidRPr="00405449">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405449" w:rsidRDefault="006100FC" w:rsidP="006100FC">
      <w:pPr>
        <w:pStyle w:val="Fundamentos"/>
      </w:pPr>
      <w:r w:rsidRPr="00405449">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405449" w:rsidRDefault="006100FC" w:rsidP="006100FC">
      <w:pPr>
        <w:pStyle w:val="Fundamentos"/>
      </w:pPr>
      <w:r w:rsidRPr="00405449">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405449" w:rsidRDefault="006100FC" w:rsidP="006100FC">
      <w:pPr>
        <w:pStyle w:val="Fundamentos"/>
        <w:rPr>
          <w:lang w:val="es-ES"/>
        </w:rPr>
      </w:pPr>
      <w:r w:rsidRPr="00405449">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405449" w:rsidRDefault="006100FC" w:rsidP="006100FC">
      <w:pPr>
        <w:rPr>
          <w:rFonts w:eastAsia="Palatino Linotype" w:cs="Palatino Linotype"/>
          <w:szCs w:val="24"/>
        </w:rPr>
      </w:pPr>
      <w:r w:rsidRPr="00405449">
        <w:rPr>
          <w:rFonts w:eastAsia="Palatino Linotype" w:cs="Palatino Linotype"/>
          <w:szCs w:val="24"/>
        </w:rPr>
        <w:t>En ese orden de ideas, la Ley de Transparencia y Acceso a la Información Pública del Estado de México y Municipios, prevé en su artículo 23, fracción I</w:t>
      </w:r>
      <w:r w:rsidR="005E625F" w:rsidRPr="00405449">
        <w:rPr>
          <w:rFonts w:eastAsia="Palatino Linotype" w:cs="Palatino Linotype"/>
          <w:szCs w:val="24"/>
        </w:rPr>
        <w:t>V</w:t>
      </w:r>
      <w:r w:rsidRPr="00405449">
        <w:rPr>
          <w:rFonts w:eastAsia="Palatino Linotype" w:cs="Palatino Linotype"/>
          <w:szCs w:val="24"/>
        </w:rPr>
        <w:t>, lo siguiente:</w:t>
      </w:r>
    </w:p>
    <w:p w14:paraId="2225C7E4" w14:textId="77777777" w:rsidR="006100FC" w:rsidRPr="00405449" w:rsidRDefault="006100FC" w:rsidP="006100FC">
      <w:pPr>
        <w:rPr>
          <w:rFonts w:eastAsia="Palatino Linotype" w:cs="Palatino Linotype"/>
          <w:szCs w:val="24"/>
        </w:rPr>
      </w:pPr>
    </w:p>
    <w:p w14:paraId="1E7239A4" w14:textId="77777777" w:rsidR="006100FC" w:rsidRPr="00405449" w:rsidRDefault="006100FC" w:rsidP="006100FC">
      <w:pPr>
        <w:pStyle w:val="Fundamentos"/>
      </w:pPr>
      <w:r w:rsidRPr="00405449">
        <w:rPr>
          <w:b/>
        </w:rPr>
        <w:t>Artículo 23.</w:t>
      </w:r>
      <w:r w:rsidRPr="00405449">
        <w:t xml:space="preserve"> Son sujetos obligados a transparentar y permitir el acceso a su información y proteger los datos personales que obren en su poder:</w:t>
      </w:r>
    </w:p>
    <w:p w14:paraId="1F1A0AD1" w14:textId="527CCDE8" w:rsidR="006100FC" w:rsidRPr="00405449" w:rsidRDefault="005E625F" w:rsidP="006100FC">
      <w:pPr>
        <w:pStyle w:val="Fundamentos"/>
      </w:pPr>
      <w:r w:rsidRPr="00405449">
        <w:t>[…]</w:t>
      </w:r>
    </w:p>
    <w:p w14:paraId="451DBD48" w14:textId="79A7D78C" w:rsidR="006100FC" w:rsidRPr="00405449" w:rsidRDefault="006100FC" w:rsidP="006100FC">
      <w:pPr>
        <w:pStyle w:val="Fundamentos"/>
      </w:pPr>
      <w:r w:rsidRPr="00405449">
        <w:rPr>
          <w:b/>
          <w:bCs/>
        </w:rPr>
        <w:t>I</w:t>
      </w:r>
      <w:r w:rsidR="005E625F" w:rsidRPr="00405449">
        <w:rPr>
          <w:b/>
          <w:bCs/>
        </w:rPr>
        <w:t>V</w:t>
      </w:r>
      <w:r w:rsidRPr="00405449">
        <w:rPr>
          <w:b/>
          <w:bCs/>
        </w:rPr>
        <w:t xml:space="preserve">. </w:t>
      </w:r>
      <w:r w:rsidR="005E625F" w:rsidRPr="00405449">
        <w:t>Los</w:t>
      </w:r>
      <w:r w:rsidRPr="00405449">
        <w:t xml:space="preserve"> </w:t>
      </w:r>
      <w:r w:rsidR="00726486" w:rsidRPr="00405449">
        <w:t>ayuntamientos y las dependencias, organismos, órganos y entidades de la administración municipal</w:t>
      </w:r>
      <w:r w:rsidRPr="00405449">
        <w:t>;</w:t>
      </w:r>
    </w:p>
    <w:p w14:paraId="20F34654" w14:textId="77777777" w:rsidR="006100FC" w:rsidRPr="00405449" w:rsidRDefault="006100FC" w:rsidP="006100FC">
      <w:pPr>
        <w:pStyle w:val="Fundamentos"/>
      </w:pPr>
      <w:r w:rsidRPr="00405449">
        <w:t>[…]</w:t>
      </w:r>
    </w:p>
    <w:p w14:paraId="2FDDCFD2" w14:textId="77777777" w:rsidR="006100FC" w:rsidRPr="00405449"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405449" w:rsidRDefault="006100FC" w:rsidP="006100FC">
      <w:r w:rsidRPr="00405449">
        <w:lastRenderedPageBreak/>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405449" w:rsidRDefault="00737EBC" w:rsidP="006100FC"/>
    <w:p w14:paraId="2171541A" w14:textId="006BF31B" w:rsidR="00737EBC" w:rsidRPr="00405449" w:rsidRDefault="00737EBC" w:rsidP="006100FC">
      <w:r w:rsidRPr="00405449">
        <w:t xml:space="preserve">Asimismo, </w:t>
      </w:r>
      <w:r w:rsidR="00726486" w:rsidRPr="00405449">
        <w:t>de una interpretación armónica al acto consentido y</w:t>
      </w:r>
      <w:r w:rsidRPr="00405449">
        <w:t xml:space="preserve"> a los motivos de inconformidad expresados por </w:t>
      </w:r>
      <w:r w:rsidR="006647A5" w:rsidRPr="00405449">
        <w:t>el</w:t>
      </w:r>
      <w:r w:rsidRPr="00405449">
        <w:t xml:space="preserve"> Recurrente, se estima que en el presente caso se actualizó la causal de procedencia del recurso de revisión</w:t>
      </w:r>
      <w:r w:rsidR="001B7214" w:rsidRPr="00405449">
        <w:t xml:space="preserve"> prevista en la fracción I</w:t>
      </w:r>
      <w:r w:rsidR="006E1158" w:rsidRPr="00405449">
        <w:t xml:space="preserve"> del artículo 179 de la Ley de Transparencia local, que a la letra es</w:t>
      </w:r>
      <w:r w:rsidR="0090120A" w:rsidRPr="00405449">
        <w:t>tipula lo siguiente:</w:t>
      </w:r>
    </w:p>
    <w:p w14:paraId="5EC36975" w14:textId="77777777" w:rsidR="0090120A" w:rsidRPr="00405449" w:rsidRDefault="0090120A" w:rsidP="006100FC"/>
    <w:p w14:paraId="24B98DEE" w14:textId="77777777" w:rsidR="009A41B1" w:rsidRPr="00405449" w:rsidRDefault="009A41B1" w:rsidP="007A5010">
      <w:pPr>
        <w:pStyle w:val="Fundamentos"/>
        <w:rPr>
          <w:lang w:val="es-MX"/>
        </w:rPr>
      </w:pPr>
      <w:r w:rsidRPr="00405449">
        <w:rPr>
          <w:b/>
          <w:lang w:val="es-MX"/>
        </w:rPr>
        <w:t xml:space="preserve">Artículo 179. </w:t>
      </w:r>
      <w:r w:rsidRPr="00405449">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405449" w:rsidRDefault="0090120A" w:rsidP="007A5010">
      <w:pPr>
        <w:pStyle w:val="Fundamentos"/>
        <w:rPr>
          <w:lang w:val="es-MX"/>
        </w:rPr>
      </w:pPr>
    </w:p>
    <w:p w14:paraId="5C4DD805" w14:textId="23B24116" w:rsidR="009A41B1" w:rsidRPr="00405449" w:rsidRDefault="44E9108F" w:rsidP="00F37E44">
      <w:pPr>
        <w:pStyle w:val="Fundamentos"/>
        <w:numPr>
          <w:ilvl w:val="0"/>
          <w:numId w:val="30"/>
        </w:numPr>
      </w:pPr>
      <w:r w:rsidRPr="00405449">
        <w:rPr>
          <w:lang w:val="es-ES"/>
        </w:rPr>
        <w:t xml:space="preserve">La </w:t>
      </w:r>
      <w:r w:rsidR="001B7214" w:rsidRPr="00405449">
        <w:rPr>
          <w:lang w:val="es-ES"/>
        </w:rPr>
        <w:t>negativa a la información solicitada</w:t>
      </w:r>
      <w:r w:rsidRPr="00405449">
        <w:rPr>
          <w:lang w:val="es-ES"/>
        </w:rPr>
        <w:t>;</w:t>
      </w:r>
    </w:p>
    <w:p w14:paraId="0E46417D" w14:textId="2C0A0715" w:rsidR="009A41B1" w:rsidRPr="00405449" w:rsidRDefault="007A5010" w:rsidP="007A5010">
      <w:pPr>
        <w:pStyle w:val="Fundamentos"/>
      </w:pPr>
      <w:r w:rsidRPr="00405449">
        <w:t>[…]</w:t>
      </w:r>
    </w:p>
    <w:p w14:paraId="34F693E7" w14:textId="77777777" w:rsidR="009A41B1" w:rsidRPr="00405449" w:rsidRDefault="009A41B1" w:rsidP="006100FC"/>
    <w:p w14:paraId="22901661" w14:textId="2044AEAE" w:rsidR="00CA59E3" w:rsidRPr="00405449" w:rsidRDefault="006100FC" w:rsidP="00637679">
      <w:r w:rsidRPr="00405449">
        <w:t xml:space="preserve">En segundo término, </w:t>
      </w:r>
      <w:r w:rsidR="006E3497" w:rsidRPr="00405449">
        <w:t xml:space="preserve">se tiene que </w:t>
      </w:r>
      <w:r w:rsidR="00620F92" w:rsidRPr="00405449">
        <w:t>la Titular de la Unidad de Transparencia manifestó que la respuesta fue em</w:t>
      </w:r>
      <w:r w:rsidR="004D5AAF" w:rsidRPr="00405449">
        <w:t>itida por la Contraloría</w:t>
      </w:r>
      <w:r w:rsidR="00620F92" w:rsidRPr="00405449">
        <w:t>, por l</w:t>
      </w:r>
      <w:r w:rsidR="004D5AAF" w:rsidRPr="00405449">
        <w:t xml:space="preserve">o que conviene señalar que </w:t>
      </w:r>
      <w:r w:rsidR="007A04DD" w:rsidRPr="00405449">
        <w:t xml:space="preserve">en el </w:t>
      </w:r>
      <w:r w:rsidR="004D5AAF" w:rsidRPr="00405449">
        <w:t>Código Reglamentario Municipal de Toluca, en su artículo 3.25, se establecen las atribuciones de esa dependencia</w:t>
      </w:r>
      <w:r w:rsidR="00436989" w:rsidRPr="00405449">
        <w:t xml:space="preserve"> y se hace énfasis que en sus fracciones XII  y XXVII se establece la facultad de realizar auditorías y evaluaciones e informar del resultado de éstas al Ayuntamiento y de programar, ordenar y realizar auditorías y revisiones de control interno a las unidades administrativas del municipio y dar seguimiento de las </w:t>
      </w:r>
      <w:r w:rsidR="00436989" w:rsidRPr="00405449">
        <w:lastRenderedPageBreak/>
        <w:t>recomendaciones, acciones de mejor y, en su caso, las determinadas por otras instancias de fiscalización, respectivamente.</w:t>
      </w:r>
    </w:p>
    <w:p w14:paraId="44B5FF1E" w14:textId="77777777" w:rsidR="009644E1" w:rsidRPr="00405449" w:rsidRDefault="009644E1" w:rsidP="00637679"/>
    <w:p w14:paraId="7373AA81" w14:textId="0FCC5344" w:rsidR="009644E1" w:rsidRPr="00405449" w:rsidRDefault="00BC37C6" w:rsidP="009644E1">
      <w:r w:rsidRPr="00405449">
        <w:rPr>
          <w:rFonts w:eastAsia="Palatino Linotype" w:cs="Palatino Linotype"/>
          <w:szCs w:val="24"/>
        </w:rPr>
        <w:t xml:space="preserve">En ese sentido, </w:t>
      </w:r>
      <w:r w:rsidR="009644E1" w:rsidRPr="00405449">
        <w:rPr>
          <w:rFonts w:eastAsia="Palatino Linotype" w:cs="Palatino Linotype"/>
          <w:szCs w:val="24"/>
        </w:rPr>
        <w:t>dado que el área competente para generar, poseer o administrar la informac</w:t>
      </w:r>
      <w:r w:rsidRPr="00405449">
        <w:rPr>
          <w:rFonts w:eastAsia="Palatino Linotype" w:cs="Palatino Linotype"/>
          <w:szCs w:val="24"/>
        </w:rPr>
        <w:t xml:space="preserve">ión solicitada manifestó que </w:t>
      </w:r>
      <w:r w:rsidR="009644E1" w:rsidRPr="00405449">
        <w:rPr>
          <w:rFonts w:eastAsia="Palatino Linotype" w:cs="Palatino Linotype"/>
          <w:color w:val="000000"/>
          <w:szCs w:val="24"/>
        </w:rPr>
        <w:t xml:space="preserve">no existe fuente obligacional que constriña al Sujeto Obligado a </w:t>
      </w:r>
      <w:r w:rsidRPr="00405449">
        <w:rPr>
          <w:rFonts w:eastAsia="Palatino Linotype" w:cs="Palatino Linotype"/>
          <w:color w:val="000000"/>
          <w:szCs w:val="24"/>
        </w:rPr>
        <w:t>generar las estadísticas requeridas por el particular,</w:t>
      </w:r>
      <w:r w:rsidR="009644E1" w:rsidRPr="00405449">
        <w:rPr>
          <w:rFonts w:eastAsia="Palatino Linotype" w:cs="Palatino Linotype"/>
          <w:color w:val="000000"/>
          <w:szCs w:val="24"/>
        </w:rPr>
        <w:t xml:space="preserve">, se debe entender que se está frente a hechos negativos. Así, el Pleno de este Instituto ha sostenido que ante un hecho negativo </w:t>
      </w:r>
      <w:r w:rsidR="009644E1" w:rsidRPr="00405449">
        <w:rPr>
          <w:rFonts w:eastAsiaTheme="minorHAnsi" w:cs="Arial"/>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376105AF" w14:textId="77777777" w:rsidR="009644E1" w:rsidRPr="00405449" w:rsidRDefault="009644E1" w:rsidP="009644E1">
      <w:pPr>
        <w:rPr>
          <w:rFonts w:eastAsiaTheme="minorHAnsi" w:cstheme="minorBidi"/>
        </w:rPr>
      </w:pPr>
    </w:p>
    <w:p w14:paraId="2023D6EE" w14:textId="77777777" w:rsidR="009644E1" w:rsidRPr="00405449" w:rsidRDefault="009644E1" w:rsidP="009644E1">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405449">
        <w:rPr>
          <w:rFonts w:eastAsia="Palatino Linotype" w:cs="Palatino Linotype"/>
          <w:b/>
          <w:bCs/>
          <w:i/>
          <w:color w:val="000000"/>
          <w:sz w:val="22"/>
          <w:szCs w:val="24"/>
        </w:rPr>
        <w:t xml:space="preserve">HECHOS NEGATIVOS, NO SON SUSCEPTIBLES DE DEMOSTRACIÓN. </w:t>
      </w:r>
    </w:p>
    <w:p w14:paraId="19F91F76" w14:textId="77777777" w:rsidR="009644E1" w:rsidRPr="00405449" w:rsidRDefault="009644E1" w:rsidP="009644E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405449">
        <w:rPr>
          <w:rFonts w:eastAsia="Palatino Linotype" w:cs="Palatino Linotype"/>
          <w:i/>
          <w:color w:val="000000"/>
          <w:sz w:val="22"/>
          <w:szCs w:val="24"/>
        </w:rPr>
        <w:t>Tratándose de un hecho negativo, el Juez no tiene por qué invocar prueba alguna de la que se desprenda, ya que es bien sabido que esta clase de hechos no son susceptibles de demostración.</w:t>
      </w:r>
    </w:p>
    <w:p w14:paraId="0538B1C9" w14:textId="77777777" w:rsidR="009644E1" w:rsidRPr="00405449" w:rsidRDefault="009644E1" w:rsidP="009644E1">
      <w:pPr>
        <w:rPr>
          <w:rFonts w:eastAsiaTheme="minorHAnsi" w:cstheme="minorBidi"/>
          <w:iCs/>
        </w:rPr>
      </w:pPr>
    </w:p>
    <w:p w14:paraId="6B091D2C" w14:textId="77777777" w:rsidR="009644E1" w:rsidRPr="00405449" w:rsidRDefault="009644E1" w:rsidP="009644E1">
      <w:pPr>
        <w:pBdr>
          <w:top w:val="nil"/>
          <w:left w:val="nil"/>
          <w:bottom w:val="nil"/>
          <w:right w:val="nil"/>
          <w:between w:val="nil"/>
        </w:pBdr>
        <w:contextualSpacing/>
        <w:rPr>
          <w:rFonts w:eastAsia="Palatino Linotype" w:cs="Palatino Linotype"/>
          <w:szCs w:val="24"/>
        </w:rPr>
      </w:pPr>
      <w:r w:rsidRPr="00405449">
        <w:rPr>
          <w:rFonts w:eastAsiaTheme="minorHAnsi" w:cstheme="minorBidi"/>
        </w:rPr>
        <w:t xml:space="preserve">Además, de conformidad con lo establecido en el artículo 12 de la Ley de la materia, el Sujeto Obligado sólo proporcionará la información que obra en sus archivos, lo que </w:t>
      </w:r>
      <w:r w:rsidRPr="00405449">
        <w:rPr>
          <w:rFonts w:eastAsiaTheme="minorHAnsi" w:cstheme="minorBidi"/>
          <w:i/>
        </w:rPr>
        <w:t>a contrario sensu</w:t>
      </w:r>
      <w:r w:rsidRPr="00405449">
        <w:rPr>
          <w:rFonts w:eastAsiaTheme="minorHAnsi" w:cstheme="minorBidi"/>
        </w:rPr>
        <w:t xml:space="preserve"> significa que no está obligado a proporcionar lo que no obre en sus archivos.</w:t>
      </w:r>
    </w:p>
    <w:p w14:paraId="57B100D1" w14:textId="77777777" w:rsidR="009644E1" w:rsidRPr="00405449" w:rsidRDefault="009644E1" w:rsidP="009644E1">
      <w:pPr>
        <w:pBdr>
          <w:top w:val="nil"/>
          <w:left w:val="nil"/>
          <w:bottom w:val="nil"/>
          <w:right w:val="nil"/>
          <w:between w:val="nil"/>
        </w:pBdr>
        <w:contextualSpacing/>
        <w:rPr>
          <w:rFonts w:eastAsia="Palatino Linotype" w:cs="Palatino Linotype"/>
          <w:szCs w:val="24"/>
        </w:rPr>
      </w:pPr>
    </w:p>
    <w:p w14:paraId="4BE243AB" w14:textId="3C79380E" w:rsidR="009644E1" w:rsidRPr="00405449" w:rsidRDefault="009644E1" w:rsidP="009644E1">
      <w:r w:rsidRPr="00405449">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w:t>
      </w:r>
    </w:p>
    <w:p w14:paraId="424AC8DE" w14:textId="77777777" w:rsidR="009644E1" w:rsidRPr="00405449" w:rsidRDefault="009644E1" w:rsidP="00637679"/>
    <w:p w14:paraId="4D951F13" w14:textId="1B4533D5" w:rsidR="00BC37C6" w:rsidRPr="00405449" w:rsidRDefault="00BC37C6" w:rsidP="00BC37C6">
      <w:pPr>
        <w:rPr>
          <w:rFonts w:eastAsia="Palatino Linotype"/>
          <w:bCs/>
        </w:rPr>
      </w:pPr>
      <w:r w:rsidRPr="00405449">
        <w:rPr>
          <w:rFonts w:eastAsia="Palatino Linotype"/>
          <w:bCs/>
        </w:rPr>
        <w:t>En consecuencia, al hacer del conocimiento del Recurrente en respuesta que no se generan, poseen o administran las estadísticas referidas en la solicitud de información, este Instituto estima que se colmó plenamente la pretensión del Recurrente.</w:t>
      </w:r>
    </w:p>
    <w:p w14:paraId="6CD5F690" w14:textId="77777777" w:rsidR="00BC37C6" w:rsidRPr="00405449" w:rsidRDefault="00BC37C6" w:rsidP="00BC37C6">
      <w:pPr>
        <w:rPr>
          <w:rFonts w:eastAsia="Palatino Linotype"/>
          <w:bCs/>
        </w:rPr>
      </w:pPr>
    </w:p>
    <w:p w14:paraId="6760EA45" w14:textId="77777777" w:rsidR="00BC37C6" w:rsidRPr="00405449" w:rsidRDefault="00BC37C6" w:rsidP="00BC37C6">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szCs w:val="24"/>
        </w:rPr>
        <w:t xml:space="preserve">Por lo argumentado en los párrafos que anteceden, </w:t>
      </w:r>
      <w:r w:rsidRPr="00405449">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0C0851EE" w14:textId="77777777" w:rsidR="00BC37C6" w:rsidRPr="00405449" w:rsidRDefault="00BC37C6" w:rsidP="00BC37C6">
      <w:pPr>
        <w:pBdr>
          <w:top w:val="nil"/>
          <w:left w:val="nil"/>
          <w:bottom w:val="nil"/>
          <w:right w:val="nil"/>
          <w:between w:val="nil"/>
        </w:pBdr>
        <w:contextualSpacing/>
        <w:rPr>
          <w:rFonts w:eastAsia="Palatino Linotype" w:cs="Palatino Linotype"/>
          <w:szCs w:val="24"/>
        </w:rPr>
      </w:pPr>
    </w:p>
    <w:p w14:paraId="363BCA6A" w14:textId="47C7A82A" w:rsidR="00BC37C6" w:rsidRPr="00405449" w:rsidRDefault="00BC37C6" w:rsidP="00BC37C6">
      <w:pPr>
        <w:contextualSpacing/>
        <w:rPr>
          <w:rFonts w:eastAsia="Palatino Linotype" w:cs="Palatino Linotype"/>
          <w:color w:val="000000"/>
          <w:szCs w:val="24"/>
        </w:rPr>
      </w:pPr>
      <w:r w:rsidRPr="00405449">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405449">
        <w:rPr>
          <w:rFonts w:eastAsia="Palatino Linotype" w:cs="Palatino Linotype"/>
          <w:b/>
          <w:color w:val="000000"/>
          <w:szCs w:val="24"/>
        </w:rPr>
        <w:t>CONFIRMA</w:t>
      </w:r>
      <w:r w:rsidRPr="00405449">
        <w:rPr>
          <w:rFonts w:eastAsia="Palatino Linotype" w:cs="Palatino Linotype"/>
          <w:color w:val="000000"/>
          <w:szCs w:val="24"/>
        </w:rPr>
        <w:t xml:space="preserve"> la respuesta a la solicitud de información pública </w:t>
      </w:r>
      <w:r w:rsidRPr="00405449">
        <w:rPr>
          <w:rFonts w:eastAsia="Palatino Linotype" w:cs="Palatino Linotype"/>
          <w:b/>
          <w:bCs/>
          <w:color w:val="000000"/>
          <w:szCs w:val="24"/>
        </w:rPr>
        <w:t xml:space="preserve">01790/TOLUCA/IP/2024 </w:t>
      </w:r>
      <w:r w:rsidRPr="00405449">
        <w:rPr>
          <w:rFonts w:eastAsia="Palatino Linotype" w:cs="Palatino Linotype"/>
          <w:color w:val="000000"/>
          <w:szCs w:val="24"/>
        </w:rPr>
        <w:t>que ha sido materia del presente fallo, por lo que este Pleno:</w:t>
      </w:r>
    </w:p>
    <w:p w14:paraId="2ED10BC4" w14:textId="77777777" w:rsidR="00BC37C6" w:rsidRPr="00405449" w:rsidRDefault="00BC37C6" w:rsidP="00BC37C6">
      <w:pPr>
        <w:rPr>
          <w:rFonts w:eastAsia="Times New Roman" w:cs="Times New Roman"/>
          <w:szCs w:val="24"/>
          <w:lang w:eastAsia="es-ES"/>
        </w:rPr>
      </w:pPr>
    </w:p>
    <w:p w14:paraId="24BD2E14" w14:textId="77777777" w:rsidR="00BC37C6" w:rsidRPr="00405449" w:rsidRDefault="00BC37C6" w:rsidP="00BC37C6">
      <w:pPr>
        <w:pBdr>
          <w:top w:val="nil"/>
          <w:left w:val="nil"/>
          <w:bottom w:val="nil"/>
          <w:right w:val="nil"/>
          <w:between w:val="nil"/>
        </w:pBdr>
        <w:contextualSpacing/>
        <w:jc w:val="center"/>
        <w:rPr>
          <w:rFonts w:eastAsia="Palatino Linotype" w:cs="Palatino Linotype"/>
          <w:b/>
          <w:color w:val="000000"/>
          <w:sz w:val="28"/>
          <w:szCs w:val="28"/>
        </w:rPr>
      </w:pPr>
      <w:r w:rsidRPr="00405449">
        <w:rPr>
          <w:rFonts w:eastAsia="Palatino Linotype" w:cs="Palatino Linotype"/>
          <w:b/>
          <w:color w:val="000000"/>
          <w:sz w:val="28"/>
          <w:szCs w:val="28"/>
        </w:rPr>
        <w:t>R E S U E L V E</w:t>
      </w:r>
    </w:p>
    <w:p w14:paraId="089D80DF" w14:textId="77777777" w:rsidR="00BC37C6" w:rsidRPr="00405449" w:rsidRDefault="00BC37C6" w:rsidP="00BC37C6">
      <w:pPr>
        <w:pBdr>
          <w:top w:val="nil"/>
          <w:left w:val="nil"/>
          <w:bottom w:val="nil"/>
          <w:right w:val="nil"/>
          <w:between w:val="nil"/>
        </w:pBdr>
        <w:spacing w:before="240"/>
        <w:contextualSpacing/>
        <w:jc w:val="center"/>
        <w:rPr>
          <w:rFonts w:eastAsia="Palatino Linotype" w:cs="Palatino Linotype"/>
          <w:b/>
          <w:color w:val="000000"/>
          <w:szCs w:val="24"/>
        </w:rPr>
      </w:pPr>
    </w:p>
    <w:p w14:paraId="1D65A90E" w14:textId="0C4A394A" w:rsidR="00BC37C6" w:rsidRPr="00405449" w:rsidRDefault="00BC37C6" w:rsidP="00BC37C6">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b/>
          <w:color w:val="000000"/>
          <w:szCs w:val="24"/>
        </w:rPr>
        <w:t xml:space="preserve">PRIMERO. </w:t>
      </w:r>
      <w:r w:rsidRPr="00405449">
        <w:rPr>
          <w:rFonts w:eastAsia="Palatino Linotype" w:cs="Palatino Linotype"/>
          <w:color w:val="000000"/>
          <w:szCs w:val="24"/>
        </w:rPr>
        <w:t xml:space="preserve">Se </w:t>
      </w:r>
      <w:r w:rsidRPr="00405449">
        <w:rPr>
          <w:rFonts w:eastAsia="Palatino Linotype" w:cs="Palatino Linotype"/>
          <w:b/>
          <w:color w:val="000000"/>
          <w:szCs w:val="24"/>
        </w:rPr>
        <w:t>CONFIRMA</w:t>
      </w:r>
      <w:r w:rsidRPr="00405449">
        <w:rPr>
          <w:rFonts w:eastAsia="Palatino Linotype" w:cs="Palatino Linotype"/>
          <w:color w:val="000000"/>
          <w:szCs w:val="24"/>
        </w:rPr>
        <w:t xml:space="preserve"> la respuesta del Sujeto Obligado</w:t>
      </w:r>
      <w:r w:rsidRPr="00405449">
        <w:rPr>
          <w:rFonts w:eastAsia="Palatino Linotype" w:cs="Palatino Linotype"/>
          <w:b/>
          <w:color w:val="000000"/>
          <w:szCs w:val="24"/>
        </w:rPr>
        <w:t xml:space="preserve"> </w:t>
      </w:r>
      <w:r w:rsidRPr="00405449">
        <w:rPr>
          <w:rFonts w:eastAsia="Palatino Linotype" w:cs="Palatino Linotype"/>
          <w:color w:val="000000"/>
          <w:szCs w:val="24"/>
        </w:rPr>
        <w:t xml:space="preserve">a la solicitud de información </w:t>
      </w:r>
      <w:r w:rsidRPr="00405449">
        <w:rPr>
          <w:rFonts w:eastAsia="Palatino Linotype" w:cs="Palatino Linotype"/>
          <w:b/>
          <w:bCs/>
          <w:color w:val="000000"/>
          <w:szCs w:val="24"/>
        </w:rPr>
        <w:t>01790/TOLUCA/IP/2024</w:t>
      </w:r>
      <w:r w:rsidRPr="00405449">
        <w:rPr>
          <w:rFonts w:eastAsia="Palatino Linotype" w:cs="Palatino Linotype"/>
          <w:b/>
          <w:color w:val="000000"/>
          <w:szCs w:val="24"/>
        </w:rPr>
        <w:t xml:space="preserve"> </w:t>
      </w:r>
      <w:r w:rsidRPr="00405449">
        <w:rPr>
          <w:rFonts w:eastAsia="Palatino Linotype" w:cs="Palatino Linotype"/>
          <w:color w:val="000000"/>
          <w:szCs w:val="24"/>
        </w:rPr>
        <w:t xml:space="preserve">por resultar infundadas las razones o motivos de inconformidad hechos valer por el Recurrente, en términos del Considerando </w:t>
      </w:r>
      <w:r w:rsidRPr="00405449">
        <w:rPr>
          <w:rFonts w:eastAsia="Palatino Linotype" w:cs="Palatino Linotype"/>
          <w:b/>
          <w:color w:val="000000"/>
          <w:szCs w:val="24"/>
        </w:rPr>
        <w:t xml:space="preserve">CUARTO </w:t>
      </w:r>
      <w:r w:rsidRPr="00405449">
        <w:rPr>
          <w:rFonts w:eastAsia="Palatino Linotype" w:cs="Palatino Linotype"/>
          <w:color w:val="000000"/>
          <w:szCs w:val="24"/>
        </w:rPr>
        <w:t>de esta resolución.</w:t>
      </w:r>
    </w:p>
    <w:p w14:paraId="601340D8" w14:textId="77777777" w:rsidR="00BC37C6" w:rsidRPr="00405449" w:rsidRDefault="00BC37C6" w:rsidP="00BC37C6">
      <w:pPr>
        <w:pBdr>
          <w:top w:val="nil"/>
          <w:left w:val="nil"/>
          <w:bottom w:val="nil"/>
          <w:right w:val="nil"/>
          <w:between w:val="nil"/>
        </w:pBdr>
        <w:contextualSpacing/>
        <w:rPr>
          <w:rFonts w:eastAsia="Palatino Linotype" w:cs="Palatino Linotype"/>
          <w:b/>
          <w:color w:val="000000"/>
          <w:szCs w:val="24"/>
        </w:rPr>
      </w:pPr>
    </w:p>
    <w:p w14:paraId="5DAB989A" w14:textId="77777777" w:rsidR="00BC37C6" w:rsidRPr="00405449" w:rsidRDefault="00BC37C6" w:rsidP="00BC37C6">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b/>
          <w:color w:val="000000"/>
          <w:szCs w:val="24"/>
        </w:rPr>
        <w:lastRenderedPageBreak/>
        <w:t>SEGUNDO.</w:t>
      </w:r>
      <w:r w:rsidRPr="00405449">
        <w:rPr>
          <w:rFonts w:eastAsia="Palatino Linotype" w:cs="Palatino Linotype"/>
          <w:color w:val="000000"/>
          <w:szCs w:val="24"/>
        </w:rPr>
        <w:t xml:space="preserve"> </w:t>
      </w:r>
      <w:r w:rsidRPr="00405449">
        <w:rPr>
          <w:rFonts w:eastAsia="Palatino Linotype" w:cs="Palatino Linotype"/>
          <w:b/>
          <w:color w:val="000000"/>
          <w:szCs w:val="24"/>
        </w:rPr>
        <w:t>Notifíquese</w:t>
      </w:r>
      <w:r w:rsidRPr="00405449">
        <w:rPr>
          <w:rFonts w:eastAsia="Palatino Linotype" w:cs="Palatino Linotype"/>
          <w:color w:val="000000"/>
          <w:szCs w:val="24"/>
        </w:rPr>
        <w:t xml:space="preserve"> la presente resolución </w:t>
      </w:r>
      <w:r w:rsidRPr="00405449">
        <w:rPr>
          <w:rFonts w:eastAsia="Palatino Linotype" w:cs="Palatino Linotype"/>
          <w:szCs w:val="24"/>
        </w:rPr>
        <w:t>mediante el Sistema de Acceso a la Información Mexiquense</w:t>
      </w:r>
      <w:r w:rsidRPr="00405449">
        <w:rPr>
          <w:rFonts w:eastAsia="Palatino Linotype" w:cs="Palatino Linotype"/>
          <w:color w:val="000000"/>
          <w:szCs w:val="24"/>
        </w:rPr>
        <w:t xml:space="preserve"> (SAIMEX) al Titular de la Unidad de Transparencia del Sujeto Obligado.</w:t>
      </w:r>
    </w:p>
    <w:p w14:paraId="1B0A28A2" w14:textId="77777777" w:rsidR="00BC37C6" w:rsidRPr="00405449" w:rsidRDefault="00BC37C6" w:rsidP="00BC37C6">
      <w:pPr>
        <w:pBdr>
          <w:top w:val="nil"/>
          <w:left w:val="nil"/>
          <w:bottom w:val="nil"/>
          <w:right w:val="nil"/>
          <w:between w:val="nil"/>
        </w:pBdr>
        <w:contextualSpacing/>
        <w:rPr>
          <w:rFonts w:eastAsia="Palatino Linotype" w:cs="Palatino Linotype"/>
          <w:color w:val="000000"/>
          <w:szCs w:val="24"/>
        </w:rPr>
      </w:pPr>
    </w:p>
    <w:p w14:paraId="6FC59CC6" w14:textId="77777777" w:rsidR="00BC37C6" w:rsidRPr="00405449" w:rsidRDefault="00BC37C6" w:rsidP="00BC37C6">
      <w:pPr>
        <w:pBdr>
          <w:top w:val="nil"/>
          <w:left w:val="nil"/>
          <w:bottom w:val="nil"/>
          <w:right w:val="nil"/>
          <w:between w:val="nil"/>
        </w:pBdr>
        <w:rPr>
          <w:rFonts w:eastAsia="Palatino Linotype" w:cs="Palatino Linotype"/>
          <w:color w:val="000000"/>
          <w:szCs w:val="24"/>
          <w:lang w:val="es-MX"/>
        </w:rPr>
      </w:pPr>
      <w:r w:rsidRPr="00405449">
        <w:rPr>
          <w:rFonts w:eastAsia="Palatino Linotype" w:cs="Palatino Linotype"/>
          <w:b/>
          <w:color w:val="000000"/>
          <w:szCs w:val="24"/>
          <w:lang w:val="es-MX"/>
        </w:rPr>
        <w:t>TERCERO.</w:t>
      </w:r>
      <w:r w:rsidRPr="00405449">
        <w:rPr>
          <w:rFonts w:eastAsia="Palatino Linotype" w:cs="Palatino Linotype"/>
          <w:color w:val="000000"/>
          <w:szCs w:val="24"/>
          <w:lang w:val="es-MX"/>
        </w:rPr>
        <w:t xml:space="preserve"> </w:t>
      </w:r>
      <w:r w:rsidRPr="00405449">
        <w:rPr>
          <w:rFonts w:eastAsia="Palatino Linotype" w:cs="Palatino Linotype"/>
          <w:b/>
          <w:color w:val="000000"/>
          <w:szCs w:val="24"/>
          <w:lang w:val="es-MX"/>
        </w:rPr>
        <w:t>Notifíquese</w:t>
      </w:r>
      <w:r w:rsidRPr="00405449">
        <w:rPr>
          <w:rFonts w:eastAsia="Palatino Linotype" w:cs="Palatino Linotype"/>
          <w:color w:val="000000"/>
          <w:szCs w:val="24"/>
          <w:lang w:val="es-MX"/>
        </w:rPr>
        <w:t xml:space="preserve"> al Recurrente</w:t>
      </w:r>
      <w:r w:rsidRPr="00405449">
        <w:rPr>
          <w:rFonts w:eastAsia="Palatino Linotype" w:cs="Palatino Linotype"/>
          <w:b/>
          <w:color w:val="000000"/>
          <w:szCs w:val="24"/>
          <w:lang w:val="es-MX"/>
        </w:rPr>
        <w:t xml:space="preserve"> </w:t>
      </w:r>
      <w:r w:rsidRPr="00405449">
        <w:rPr>
          <w:rFonts w:eastAsia="Palatino Linotype" w:cs="Palatino Linotype"/>
          <w:color w:val="000000"/>
          <w:szCs w:val="24"/>
          <w:lang w:val="es-MX"/>
        </w:rPr>
        <w:t>la presente resolución vía S</w:t>
      </w:r>
      <w:r w:rsidRPr="00405449">
        <w:rPr>
          <w:rFonts w:eastAsia="Palatino Linotype" w:cs="Palatino Linotype"/>
          <w:szCs w:val="24"/>
          <w:lang w:val="es-MX"/>
        </w:rPr>
        <w:t>istema de Acceso a la Información Mexiquense</w:t>
      </w:r>
      <w:r w:rsidRPr="00405449">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643A9183" w14:textId="77777777" w:rsidR="00BC37C6" w:rsidRPr="00405449" w:rsidRDefault="00BC37C6" w:rsidP="00637679"/>
    <w:p w14:paraId="20573BFF" w14:textId="3C89F231" w:rsidR="00A970D5" w:rsidRPr="00405449" w:rsidRDefault="005A45B1" w:rsidP="00632424">
      <w:pPr>
        <w:pBdr>
          <w:top w:val="nil"/>
          <w:left w:val="nil"/>
          <w:bottom w:val="nil"/>
          <w:right w:val="nil"/>
          <w:between w:val="nil"/>
        </w:pBdr>
        <w:contextualSpacing/>
        <w:rPr>
          <w:rFonts w:eastAsia="Palatino Linotype" w:cs="Palatino Linotype"/>
          <w:color w:val="000000"/>
          <w:szCs w:val="24"/>
        </w:rPr>
      </w:pPr>
      <w:r w:rsidRPr="00405449">
        <w:rPr>
          <w:rFonts w:eastAsia="Palatino Linotype" w:cs="Palatino Linotype"/>
          <w:color w:val="000000"/>
          <w:szCs w:val="24"/>
        </w:rPr>
        <w:t>ASÍ LO RESUELVE</w:t>
      </w:r>
      <w:r w:rsidR="00247FE8" w:rsidRPr="00405449">
        <w:rPr>
          <w:rFonts w:eastAsia="Palatino Linotype" w:cs="Palatino Linotype"/>
          <w:color w:val="000000"/>
          <w:szCs w:val="24"/>
        </w:rPr>
        <w:t xml:space="preserve"> POR UNANIMIDAD</w:t>
      </w:r>
      <w:r w:rsidRPr="00405449">
        <w:rPr>
          <w:rFonts w:eastAsia="Palatino Linotype" w:cs="Palatino Linotype"/>
          <w:color w:val="000000"/>
          <w:szCs w:val="24"/>
        </w:rPr>
        <w:t xml:space="preserve"> </w:t>
      </w:r>
      <w:r w:rsidR="006922F5" w:rsidRPr="00405449">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405449">
        <w:rPr>
          <w:rFonts w:eastAsia="Palatino Linotype" w:cs="Palatino Linotype"/>
          <w:color w:val="000000"/>
          <w:szCs w:val="24"/>
        </w:rPr>
        <w:t xml:space="preserve"> </w:t>
      </w:r>
      <w:r w:rsidR="006922F5" w:rsidRPr="00405449">
        <w:rPr>
          <w:rFonts w:eastAsia="Palatino Linotype" w:cs="Palatino Linotype"/>
          <w:color w:val="000000"/>
          <w:szCs w:val="24"/>
        </w:rPr>
        <w:t>Y GUADALUPE RAMÍREZ PEÑA</w:t>
      </w:r>
      <w:r w:rsidR="00AF6B94" w:rsidRPr="00405449">
        <w:rPr>
          <w:rFonts w:eastAsia="Palatino Linotype" w:cs="Palatino Linotype"/>
          <w:color w:val="000000"/>
          <w:szCs w:val="24"/>
        </w:rPr>
        <w:t>,</w:t>
      </w:r>
      <w:r w:rsidR="00F37687" w:rsidRPr="00405449">
        <w:rPr>
          <w:rFonts w:eastAsia="Palatino Linotype" w:cs="Palatino Linotype"/>
          <w:color w:val="000000"/>
          <w:szCs w:val="24"/>
        </w:rPr>
        <w:t xml:space="preserve"> </w:t>
      </w:r>
      <w:r w:rsidR="006922F5" w:rsidRPr="00405449">
        <w:rPr>
          <w:rFonts w:eastAsia="Palatino Linotype" w:cs="Palatino Linotype"/>
          <w:color w:val="000000"/>
          <w:szCs w:val="24"/>
        </w:rPr>
        <w:t>EN LA</w:t>
      </w:r>
      <w:r w:rsidR="00C93568" w:rsidRPr="00405449">
        <w:rPr>
          <w:rFonts w:eastAsia="Palatino Linotype" w:cs="Palatino Linotype"/>
          <w:color w:val="000000"/>
          <w:szCs w:val="24"/>
        </w:rPr>
        <w:t xml:space="preserve"> </w:t>
      </w:r>
      <w:r w:rsidR="0067405E" w:rsidRPr="00405449">
        <w:rPr>
          <w:rFonts w:eastAsia="Palatino Linotype" w:cs="Palatino Linotype"/>
          <w:color w:val="000000"/>
          <w:szCs w:val="24"/>
        </w:rPr>
        <w:t>TRIGÉSIMA</w:t>
      </w:r>
      <w:r w:rsidR="006115F0" w:rsidRPr="00405449">
        <w:rPr>
          <w:rFonts w:eastAsia="Palatino Linotype" w:cs="Palatino Linotype"/>
          <w:color w:val="000000"/>
          <w:szCs w:val="24"/>
        </w:rPr>
        <w:t xml:space="preserve"> </w:t>
      </w:r>
      <w:r w:rsidR="00D11DEB" w:rsidRPr="00405449">
        <w:rPr>
          <w:rFonts w:eastAsia="Palatino Linotype" w:cs="Palatino Linotype"/>
          <w:color w:val="000000"/>
          <w:szCs w:val="24"/>
        </w:rPr>
        <w:t>SÉPTIMA</w:t>
      </w:r>
      <w:r w:rsidR="00A6680C" w:rsidRPr="00405449">
        <w:rPr>
          <w:rFonts w:eastAsia="Palatino Linotype" w:cs="Palatino Linotype"/>
          <w:color w:val="000000"/>
          <w:szCs w:val="24"/>
        </w:rPr>
        <w:t xml:space="preserve"> </w:t>
      </w:r>
      <w:r w:rsidR="006922F5" w:rsidRPr="00405449">
        <w:rPr>
          <w:rFonts w:eastAsia="Palatino Linotype" w:cs="Palatino Linotype"/>
          <w:color w:val="000000"/>
          <w:szCs w:val="24"/>
        </w:rPr>
        <w:t>SESIÓN ORDINARIA CELEBRADA E</w:t>
      </w:r>
      <w:r w:rsidR="00C93568" w:rsidRPr="00405449">
        <w:rPr>
          <w:rFonts w:eastAsia="Palatino Linotype" w:cs="Palatino Linotype"/>
          <w:color w:val="000000"/>
          <w:szCs w:val="24"/>
        </w:rPr>
        <w:t>L</w:t>
      </w:r>
      <w:r w:rsidR="0011108B" w:rsidRPr="00405449">
        <w:rPr>
          <w:rFonts w:eastAsia="Palatino Linotype" w:cs="Palatino Linotype"/>
          <w:color w:val="000000"/>
          <w:szCs w:val="24"/>
        </w:rPr>
        <w:t xml:space="preserve"> </w:t>
      </w:r>
      <w:r w:rsidR="00BC37C6" w:rsidRPr="00405449">
        <w:rPr>
          <w:rFonts w:eastAsia="Palatino Linotype" w:cs="Palatino Linotype"/>
          <w:color w:val="000000"/>
          <w:szCs w:val="24"/>
        </w:rPr>
        <w:t>DIECISÉIS DE OCTUBRE</w:t>
      </w:r>
      <w:r w:rsidR="00C93568" w:rsidRPr="00405449">
        <w:rPr>
          <w:rFonts w:eastAsia="Palatino Linotype" w:cs="Palatino Linotype"/>
          <w:color w:val="000000"/>
          <w:szCs w:val="24"/>
        </w:rPr>
        <w:t xml:space="preserve"> </w:t>
      </w:r>
      <w:r w:rsidR="002475C3" w:rsidRPr="00405449">
        <w:rPr>
          <w:rFonts w:eastAsia="Palatino Linotype" w:cs="Palatino Linotype"/>
          <w:color w:val="000000"/>
          <w:szCs w:val="24"/>
        </w:rPr>
        <w:t>DE DOS MIL VEINTI</w:t>
      </w:r>
      <w:r w:rsidR="0011108B" w:rsidRPr="00405449">
        <w:rPr>
          <w:rFonts w:eastAsia="Palatino Linotype" w:cs="Palatino Linotype"/>
          <w:color w:val="000000"/>
          <w:szCs w:val="24"/>
        </w:rPr>
        <w:t>CUATRO</w:t>
      </w:r>
      <w:r w:rsidR="006922F5" w:rsidRPr="00405449">
        <w:rPr>
          <w:rFonts w:eastAsia="Palatino Linotype" w:cs="Palatino Linotype"/>
          <w:color w:val="000000"/>
          <w:szCs w:val="24"/>
        </w:rPr>
        <w:t xml:space="preserve">, ANTE EL SECRETARIO TÉCNICO </w:t>
      </w:r>
      <w:r w:rsidRPr="00405449">
        <w:rPr>
          <w:rFonts w:eastAsia="Palatino Linotype" w:cs="Palatino Linotype"/>
          <w:color w:val="000000"/>
          <w:szCs w:val="24"/>
        </w:rPr>
        <w:t>DEL PLENO, ALEXIS TAPIA RAMÍREZ</w:t>
      </w:r>
      <w:r w:rsidR="00A970D5" w:rsidRPr="00405449">
        <w:rPr>
          <w:rFonts w:eastAsia="Palatino Linotype" w:cs="Palatino Linotype"/>
          <w:color w:val="000000"/>
          <w:szCs w:val="24"/>
        </w:rPr>
        <w:t>.</w:t>
      </w:r>
      <w:r w:rsidR="001957CF" w:rsidRPr="00405449">
        <w:rPr>
          <w:rFonts w:eastAsia="Palatino Linotype" w:cs="Palatino Linotype"/>
          <w:color w:val="000000"/>
          <w:szCs w:val="24"/>
        </w:rPr>
        <w:t>--------------</w:t>
      </w:r>
      <w:r w:rsidR="00C6512A" w:rsidRPr="00405449">
        <w:rPr>
          <w:rFonts w:eastAsia="Palatino Linotype" w:cs="Palatino Linotype"/>
          <w:color w:val="000000"/>
          <w:szCs w:val="24"/>
        </w:rPr>
        <w:t>---------</w:t>
      </w:r>
      <w:r w:rsidR="00337FA1" w:rsidRPr="00405449">
        <w:rPr>
          <w:rFonts w:eastAsia="Palatino Linotype" w:cs="Palatino Linotype"/>
          <w:color w:val="000000"/>
          <w:szCs w:val="24"/>
        </w:rPr>
        <w:t>-------------------------------------------------------------------------------</w:t>
      </w:r>
      <w:r w:rsidR="00632424" w:rsidRPr="00405449">
        <w:rPr>
          <w:rFonts w:eastAsia="Palatino Linotype" w:cs="Palatino Linotype"/>
          <w:color w:val="000000"/>
          <w:szCs w:val="24"/>
        </w:rPr>
        <w:t>------------------------------------------------------------------------------------------------------------------------------------------------------------------------------------------------------------------------------------------</w:t>
      </w:r>
      <w:r w:rsidR="00BC37C6" w:rsidRPr="00405449">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405449">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D2FC2" w14:textId="77777777" w:rsidR="008C3ABD" w:rsidRDefault="008C3ABD" w:rsidP="00F2498E">
      <w:pPr>
        <w:spacing w:line="240" w:lineRule="auto"/>
      </w:pPr>
      <w:r>
        <w:separator/>
      </w:r>
    </w:p>
  </w:endnote>
  <w:endnote w:type="continuationSeparator" w:id="0">
    <w:p w14:paraId="4E7577E9" w14:textId="77777777" w:rsidR="008C3ABD" w:rsidRDefault="008C3ABD" w:rsidP="00F2498E">
      <w:pPr>
        <w:spacing w:line="240" w:lineRule="auto"/>
      </w:pPr>
      <w:r>
        <w:continuationSeparator/>
      </w:r>
    </w:p>
  </w:endnote>
  <w:endnote w:type="continuationNotice" w:id="1">
    <w:p w14:paraId="31086E4E" w14:textId="77777777" w:rsidR="008C3ABD" w:rsidRDefault="008C3A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8E308C" w:rsidRPr="00871A91" w:rsidRDefault="008E308C"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05449">
      <w:rPr>
        <w:rFonts w:ascii="Palatino Linotype" w:hAnsi="Palatino Linotype"/>
        <w:b/>
        <w:bCs/>
        <w:noProof/>
        <w:sz w:val="20"/>
      </w:rPr>
      <w:t>15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05449">
      <w:rPr>
        <w:rFonts w:ascii="Palatino Linotype" w:hAnsi="Palatino Linotype"/>
        <w:b/>
        <w:bCs/>
        <w:noProof/>
        <w:sz w:val="20"/>
      </w:rPr>
      <w:t>17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8E308C" w:rsidRPr="00871A91" w:rsidRDefault="008E308C"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0544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05449">
      <w:rPr>
        <w:rFonts w:ascii="Palatino Linotype" w:hAnsi="Palatino Linotype"/>
        <w:b/>
        <w:bCs/>
        <w:noProof/>
        <w:sz w:val="20"/>
      </w:rPr>
      <w:t>17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D67CD" w14:textId="77777777" w:rsidR="008C3ABD" w:rsidRDefault="008C3ABD" w:rsidP="00F2498E">
      <w:pPr>
        <w:spacing w:line="240" w:lineRule="auto"/>
      </w:pPr>
      <w:r>
        <w:separator/>
      </w:r>
    </w:p>
  </w:footnote>
  <w:footnote w:type="continuationSeparator" w:id="0">
    <w:p w14:paraId="7CF66C09" w14:textId="77777777" w:rsidR="008C3ABD" w:rsidRDefault="008C3ABD" w:rsidP="00F2498E">
      <w:pPr>
        <w:spacing w:line="240" w:lineRule="auto"/>
      </w:pPr>
      <w:r>
        <w:continuationSeparator/>
      </w:r>
    </w:p>
  </w:footnote>
  <w:footnote w:type="continuationNotice" w:id="1">
    <w:p w14:paraId="2EEA7E54" w14:textId="77777777" w:rsidR="008C3ABD" w:rsidRDefault="008C3ABD">
      <w:pPr>
        <w:spacing w:line="240" w:lineRule="auto"/>
      </w:pPr>
    </w:p>
  </w:footnote>
  <w:footnote w:id="2">
    <w:p w14:paraId="2BCE50A0" w14:textId="77777777" w:rsidR="008E308C" w:rsidRPr="0031280C" w:rsidRDefault="008E308C"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8E308C" w:rsidRPr="0031280C" w:rsidRDefault="008E308C"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8E308C" w:rsidRPr="0031280C" w:rsidRDefault="008E308C"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8E308C" w:rsidRPr="0031280C" w:rsidRDefault="008E308C"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8E308C" w:rsidRDefault="00405449">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E308C" w:rsidRPr="00B17577" w14:paraId="37B9EBDE" w14:textId="77777777" w:rsidTr="003938ED">
      <w:trPr>
        <w:trHeight w:val="227"/>
      </w:trPr>
      <w:tc>
        <w:tcPr>
          <w:tcW w:w="5103" w:type="dxa"/>
          <w:hideMark/>
        </w:tcPr>
        <w:p w14:paraId="4964FBC5" w14:textId="54CDA645" w:rsidR="008E308C" w:rsidRPr="00096248" w:rsidRDefault="008E308C"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1C15159" w:rsidR="008E308C" w:rsidRPr="00096248" w:rsidRDefault="008E308C" w:rsidP="00011C4D">
          <w:pPr>
            <w:spacing w:after="120" w:line="240" w:lineRule="auto"/>
            <w:ind w:right="71"/>
            <w:jc w:val="right"/>
            <w:rPr>
              <w:rFonts w:cs="Arial"/>
              <w:b/>
              <w:szCs w:val="24"/>
            </w:rPr>
          </w:pPr>
          <w:r>
            <w:rPr>
              <w:rFonts w:cs="Arial"/>
              <w:b/>
              <w:bCs/>
              <w:szCs w:val="24"/>
            </w:rPr>
            <w:t>05200/INFOEM/IP/RR/2024</w:t>
          </w:r>
        </w:p>
      </w:tc>
    </w:tr>
    <w:tr w:rsidR="008E308C" w14:paraId="7591D3C9" w14:textId="77777777" w:rsidTr="003938ED">
      <w:trPr>
        <w:trHeight w:val="242"/>
      </w:trPr>
      <w:tc>
        <w:tcPr>
          <w:tcW w:w="5103" w:type="dxa"/>
          <w:hideMark/>
        </w:tcPr>
        <w:p w14:paraId="729A65A8" w14:textId="77777777" w:rsidR="008E308C" w:rsidRPr="00096248" w:rsidRDefault="008E308C"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54E137C" w:rsidR="008E308C" w:rsidRPr="00096248" w:rsidRDefault="008E308C" w:rsidP="00011C4D">
          <w:pPr>
            <w:spacing w:after="120" w:line="240" w:lineRule="auto"/>
            <w:ind w:left="-81" w:right="71"/>
            <w:jc w:val="right"/>
            <w:rPr>
              <w:rFonts w:cs="Arial"/>
              <w:szCs w:val="24"/>
            </w:rPr>
          </w:pPr>
          <w:r w:rsidRPr="00CF73EA">
            <w:rPr>
              <w:rFonts w:cs="Arial"/>
              <w:szCs w:val="24"/>
            </w:rPr>
            <w:t>Ayuntamiento de Toluca</w:t>
          </w:r>
        </w:p>
      </w:tc>
    </w:tr>
    <w:tr w:rsidR="008E308C" w:rsidRPr="00F63239" w14:paraId="037E914D" w14:textId="77777777" w:rsidTr="003938ED">
      <w:trPr>
        <w:trHeight w:val="342"/>
      </w:trPr>
      <w:tc>
        <w:tcPr>
          <w:tcW w:w="5103" w:type="dxa"/>
          <w:hideMark/>
        </w:tcPr>
        <w:p w14:paraId="7676B68F" w14:textId="64D69EAF" w:rsidR="008E308C" w:rsidRPr="00096248" w:rsidRDefault="008E308C"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8E308C" w:rsidRDefault="008E308C"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8E308C" w:rsidRPr="00711916" w:rsidRDefault="008E308C" w:rsidP="00011C4D">
          <w:pPr>
            <w:spacing w:after="120" w:line="240" w:lineRule="auto"/>
            <w:ind w:left="-486" w:right="71" w:firstLine="567"/>
            <w:jc w:val="right"/>
            <w:rPr>
              <w:rFonts w:cs="Arial"/>
              <w:sz w:val="2"/>
              <w:szCs w:val="2"/>
            </w:rPr>
          </w:pPr>
        </w:p>
      </w:tc>
    </w:tr>
  </w:tbl>
  <w:p w14:paraId="2998DBFD" w14:textId="25A9F426" w:rsidR="008E308C" w:rsidRPr="00871A91" w:rsidRDefault="00405449">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8E30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E308C" w14:paraId="0F9FE9B6" w14:textId="77777777" w:rsidTr="70652167">
      <w:trPr>
        <w:trHeight w:val="227"/>
      </w:trPr>
      <w:tc>
        <w:tcPr>
          <w:tcW w:w="5103" w:type="dxa"/>
          <w:hideMark/>
        </w:tcPr>
        <w:p w14:paraId="6D1D9D71" w14:textId="4D6D7B43" w:rsidR="008E308C" w:rsidRPr="00663A37" w:rsidRDefault="008E308C"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5201337D" w:rsidR="008E308C" w:rsidRPr="00C81ECD" w:rsidRDefault="008E308C" w:rsidP="00313752">
          <w:pPr>
            <w:spacing w:after="120" w:line="240" w:lineRule="auto"/>
            <w:ind w:left="-486" w:firstLine="558"/>
            <w:jc w:val="right"/>
            <w:rPr>
              <w:rFonts w:cs="Arial"/>
              <w:b/>
              <w:szCs w:val="24"/>
            </w:rPr>
          </w:pPr>
          <w:r>
            <w:rPr>
              <w:rFonts w:cs="Arial"/>
              <w:b/>
              <w:bCs/>
              <w:szCs w:val="24"/>
            </w:rPr>
            <w:t>05200/INFOEM/IP/RR/2024</w:t>
          </w:r>
        </w:p>
      </w:tc>
    </w:tr>
    <w:tr w:rsidR="008E308C" w:rsidRPr="001F57CD" w14:paraId="1377D264" w14:textId="77777777" w:rsidTr="70652167">
      <w:trPr>
        <w:trHeight w:val="196"/>
      </w:trPr>
      <w:tc>
        <w:tcPr>
          <w:tcW w:w="5103" w:type="dxa"/>
          <w:hideMark/>
        </w:tcPr>
        <w:p w14:paraId="04D597A1" w14:textId="77777777" w:rsidR="008E308C" w:rsidRPr="00663A37" w:rsidRDefault="008E308C"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298C445D" w:rsidR="008E308C" w:rsidRPr="00663A37" w:rsidRDefault="005F2ABC" w:rsidP="00313752">
          <w:pPr>
            <w:spacing w:after="120" w:line="240" w:lineRule="auto"/>
            <w:jc w:val="right"/>
            <w:rPr>
              <w:rFonts w:cs="Arial"/>
              <w:lang w:val="es-ES"/>
            </w:rPr>
          </w:pPr>
          <w:r>
            <w:rPr>
              <w:rFonts w:cs="Arial"/>
              <w:lang w:val="es-ES"/>
            </w:rPr>
            <w:t>XXXXXXXXXXXXXXXXXXX</w:t>
          </w:r>
        </w:p>
      </w:tc>
    </w:tr>
    <w:tr w:rsidR="008E308C" w14:paraId="4DC11993" w14:textId="77777777" w:rsidTr="70652167">
      <w:trPr>
        <w:trHeight w:val="242"/>
      </w:trPr>
      <w:tc>
        <w:tcPr>
          <w:tcW w:w="5103" w:type="dxa"/>
          <w:hideMark/>
        </w:tcPr>
        <w:p w14:paraId="76CEF1B5" w14:textId="77777777" w:rsidR="008E308C" w:rsidRPr="00663A37" w:rsidRDefault="008E308C"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1522B00D" w:rsidR="008E308C" w:rsidRPr="00663A37" w:rsidRDefault="008E308C" w:rsidP="00313752">
          <w:pPr>
            <w:spacing w:after="120" w:line="240" w:lineRule="auto"/>
            <w:ind w:left="-70"/>
            <w:jc w:val="right"/>
            <w:rPr>
              <w:rFonts w:cs="Arial"/>
              <w:szCs w:val="24"/>
            </w:rPr>
          </w:pPr>
          <w:r w:rsidRPr="00CF73EA">
            <w:rPr>
              <w:rFonts w:cs="Arial"/>
              <w:szCs w:val="24"/>
            </w:rPr>
            <w:t>Ayuntamiento de Toluca</w:t>
          </w:r>
        </w:p>
      </w:tc>
    </w:tr>
    <w:tr w:rsidR="008E308C" w14:paraId="5C2B511D" w14:textId="77777777" w:rsidTr="70652167">
      <w:trPr>
        <w:trHeight w:val="342"/>
      </w:trPr>
      <w:tc>
        <w:tcPr>
          <w:tcW w:w="5103" w:type="dxa"/>
          <w:hideMark/>
        </w:tcPr>
        <w:p w14:paraId="03FEF68C" w14:textId="45E91CF4" w:rsidR="008E308C" w:rsidRPr="00663A37" w:rsidRDefault="008E308C"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8E308C" w:rsidRPr="00663A37" w:rsidRDefault="008E308C"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8E308C" w:rsidRPr="00871A91" w:rsidRDefault="00405449">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8E308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FB42B5BC"/>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8"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2"/>
  </w:num>
  <w:num w:numId="3">
    <w:abstractNumId w:val="33"/>
  </w:num>
  <w:num w:numId="4">
    <w:abstractNumId w:val="13"/>
  </w:num>
  <w:num w:numId="5">
    <w:abstractNumId w:val="43"/>
  </w:num>
  <w:num w:numId="6">
    <w:abstractNumId w:val="4"/>
  </w:num>
  <w:num w:numId="7">
    <w:abstractNumId w:val="36"/>
  </w:num>
  <w:num w:numId="8">
    <w:abstractNumId w:val="11"/>
  </w:num>
  <w:num w:numId="9">
    <w:abstractNumId w:val="3"/>
  </w:num>
  <w:num w:numId="10">
    <w:abstractNumId w:val="21"/>
  </w:num>
  <w:num w:numId="11">
    <w:abstractNumId w:val="22"/>
  </w:num>
  <w:num w:numId="12">
    <w:abstractNumId w:val="46"/>
  </w:num>
  <w:num w:numId="13">
    <w:abstractNumId w:val="41"/>
  </w:num>
  <w:num w:numId="14">
    <w:abstractNumId w:val="28"/>
  </w:num>
  <w:num w:numId="15">
    <w:abstractNumId w:val="32"/>
  </w:num>
  <w:num w:numId="16">
    <w:abstractNumId w:val="18"/>
  </w:num>
  <w:num w:numId="17">
    <w:abstractNumId w:val="27"/>
  </w:num>
  <w:num w:numId="18">
    <w:abstractNumId w:val="15"/>
  </w:num>
  <w:num w:numId="19">
    <w:abstractNumId w:val="6"/>
  </w:num>
  <w:num w:numId="20">
    <w:abstractNumId w:val="7"/>
  </w:num>
  <w:num w:numId="21">
    <w:abstractNumId w:val="14"/>
  </w:num>
  <w:num w:numId="22">
    <w:abstractNumId w:val="24"/>
  </w:num>
  <w:num w:numId="23">
    <w:abstractNumId w:val="2"/>
  </w:num>
  <w:num w:numId="24">
    <w:abstractNumId w:val="30"/>
  </w:num>
  <w:num w:numId="25">
    <w:abstractNumId w:val="35"/>
  </w:num>
  <w:num w:numId="26">
    <w:abstractNumId w:val="42"/>
  </w:num>
  <w:num w:numId="27">
    <w:abstractNumId w:val="20"/>
  </w:num>
  <w:num w:numId="28">
    <w:abstractNumId w:val="8"/>
  </w:num>
  <w:num w:numId="29">
    <w:abstractNumId w:val="38"/>
  </w:num>
  <w:num w:numId="30">
    <w:abstractNumId w:val="17"/>
  </w:num>
  <w:num w:numId="31">
    <w:abstractNumId w:val="25"/>
  </w:num>
  <w:num w:numId="32">
    <w:abstractNumId w:val="23"/>
  </w:num>
  <w:num w:numId="33">
    <w:abstractNumId w:val="16"/>
  </w:num>
  <w:num w:numId="34">
    <w:abstractNumId w:val="31"/>
  </w:num>
  <w:num w:numId="35">
    <w:abstractNumId w:val="34"/>
  </w:num>
  <w:num w:numId="36">
    <w:abstractNumId w:val="5"/>
  </w:num>
  <w:num w:numId="37">
    <w:abstractNumId w:val="45"/>
  </w:num>
  <w:num w:numId="38">
    <w:abstractNumId w:val="48"/>
  </w:num>
  <w:num w:numId="39">
    <w:abstractNumId w:val="40"/>
  </w:num>
  <w:num w:numId="40">
    <w:abstractNumId w:val="9"/>
  </w:num>
  <w:num w:numId="41">
    <w:abstractNumId w:val="39"/>
  </w:num>
  <w:num w:numId="42">
    <w:abstractNumId w:val="10"/>
  </w:num>
  <w:num w:numId="43">
    <w:abstractNumId w:val="37"/>
  </w:num>
  <w:num w:numId="44">
    <w:abstractNumId w:val="44"/>
  </w:num>
  <w:num w:numId="45">
    <w:abstractNumId w:val="0"/>
  </w:num>
  <w:num w:numId="46">
    <w:abstractNumId w:val="1"/>
  </w:num>
  <w:num w:numId="47">
    <w:abstractNumId w:val="26"/>
  </w:num>
  <w:num w:numId="48">
    <w:abstractNumId w:val="19"/>
  </w:num>
  <w:num w:numId="49">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E1E"/>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77D"/>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D28"/>
    <w:rsid w:val="00072FF9"/>
    <w:rsid w:val="000739AF"/>
    <w:rsid w:val="00074C6D"/>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C2D"/>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B30"/>
    <w:rsid w:val="001D4CB2"/>
    <w:rsid w:val="001D660A"/>
    <w:rsid w:val="001D6CA8"/>
    <w:rsid w:val="001D721F"/>
    <w:rsid w:val="001D73AD"/>
    <w:rsid w:val="001E04CC"/>
    <w:rsid w:val="001E0614"/>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FCE"/>
    <w:rsid w:val="002A7172"/>
    <w:rsid w:val="002A7501"/>
    <w:rsid w:val="002A7F69"/>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659A"/>
    <w:rsid w:val="003265D6"/>
    <w:rsid w:val="003275F8"/>
    <w:rsid w:val="0033070B"/>
    <w:rsid w:val="00330C73"/>
    <w:rsid w:val="00331513"/>
    <w:rsid w:val="00331ECA"/>
    <w:rsid w:val="0033204C"/>
    <w:rsid w:val="003331E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449"/>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F9"/>
    <w:rsid w:val="00430C63"/>
    <w:rsid w:val="004310BB"/>
    <w:rsid w:val="004325EA"/>
    <w:rsid w:val="004338C7"/>
    <w:rsid w:val="00433E65"/>
    <w:rsid w:val="00434C3F"/>
    <w:rsid w:val="00434EAD"/>
    <w:rsid w:val="0043556C"/>
    <w:rsid w:val="00435C5D"/>
    <w:rsid w:val="00436725"/>
    <w:rsid w:val="00436989"/>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5AAF"/>
    <w:rsid w:val="004D6095"/>
    <w:rsid w:val="004D64C0"/>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163"/>
    <w:rsid w:val="004F662C"/>
    <w:rsid w:val="004F6671"/>
    <w:rsid w:val="004F78C4"/>
    <w:rsid w:val="004F7B79"/>
    <w:rsid w:val="00500E29"/>
    <w:rsid w:val="00501E92"/>
    <w:rsid w:val="005025C7"/>
    <w:rsid w:val="005039C0"/>
    <w:rsid w:val="00504B42"/>
    <w:rsid w:val="00506436"/>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6366"/>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7C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2ABC"/>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06D46"/>
    <w:rsid w:val="00606FD1"/>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0F92"/>
    <w:rsid w:val="00624E9E"/>
    <w:rsid w:val="0062573B"/>
    <w:rsid w:val="0062633E"/>
    <w:rsid w:val="006263D3"/>
    <w:rsid w:val="00626825"/>
    <w:rsid w:val="0062694E"/>
    <w:rsid w:val="00630030"/>
    <w:rsid w:val="0063016D"/>
    <w:rsid w:val="00630426"/>
    <w:rsid w:val="0063057C"/>
    <w:rsid w:val="00631753"/>
    <w:rsid w:val="00632424"/>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14F"/>
    <w:rsid w:val="006424D3"/>
    <w:rsid w:val="00642669"/>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860"/>
    <w:rsid w:val="00670A8F"/>
    <w:rsid w:val="0067157E"/>
    <w:rsid w:val="00672247"/>
    <w:rsid w:val="006723F9"/>
    <w:rsid w:val="006728CE"/>
    <w:rsid w:val="00672989"/>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C17"/>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1E8"/>
    <w:rsid w:val="008C2BC9"/>
    <w:rsid w:val="008C3154"/>
    <w:rsid w:val="008C3ABD"/>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19F2"/>
    <w:rsid w:val="008E2254"/>
    <w:rsid w:val="008E2654"/>
    <w:rsid w:val="008E2AF5"/>
    <w:rsid w:val="008E2C34"/>
    <w:rsid w:val="008E308C"/>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0DDF"/>
    <w:rsid w:val="009312D5"/>
    <w:rsid w:val="00932101"/>
    <w:rsid w:val="00932A82"/>
    <w:rsid w:val="0093319A"/>
    <w:rsid w:val="00933540"/>
    <w:rsid w:val="0093396C"/>
    <w:rsid w:val="00933E6E"/>
    <w:rsid w:val="0093425F"/>
    <w:rsid w:val="00934877"/>
    <w:rsid w:val="00935293"/>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4AD"/>
    <w:rsid w:val="0096071A"/>
    <w:rsid w:val="00960A35"/>
    <w:rsid w:val="00960C91"/>
    <w:rsid w:val="00961911"/>
    <w:rsid w:val="00961AEB"/>
    <w:rsid w:val="00961B6D"/>
    <w:rsid w:val="00962A88"/>
    <w:rsid w:val="00963717"/>
    <w:rsid w:val="00963E37"/>
    <w:rsid w:val="009644E1"/>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D00"/>
    <w:rsid w:val="009B139E"/>
    <w:rsid w:val="009B1548"/>
    <w:rsid w:val="009B321A"/>
    <w:rsid w:val="009B3A1D"/>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A54"/>
    <w:rsid w:val="00B04F50"/>
    <w:rsid w:val="00B04FED"/>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178B6"/>
    <w:rsid w:val="00B209BF"/>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A14"/>
    <w:rsid w:val="00B4620E"/>
    <w:rsid w:val="00B46CB0"/>
    <w:rsid w:val="00B4725D"/>
    <w:rsid w:val="00B47408"/>
    <w:rsid w:val="00B511BC"/>
    <w:rsid w:val="00B52A3F"/>
    <w:rsid w:val="00B539AD"/>
    <w:rsid w:val="00B53BEF"/>
    <w:rsid w:val="00B5462A"/>
    <w:rsid w:val="00B54BC7"/>
    <w:rsid w:val="00B54E24"/>
    <w:rsid w:val="00B565AE"/>
    <w:rsid w:val="00B568C7"/>
    <w:rsid w:val="00B56C15"/>
    <w:rsid w:val="00B57348"/>
    <w:rsid w:val="00B576BF"/>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7C6"/>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92"/>
    <w:rsid w:val="00BD3E45"/>
    <w:rsid w:val="00BD3ECE"/>
    <w:rsid w:val="00BD4316"/>
    <w:rsid w:val="00BD5782"/>
    <w:rsid w:val="00BD578A"/>
    <w:rsid w:val="00BD5EFA"/>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4E0C"/>
    <w:rsid w:val="00CF610C"/>
    <w:rsid w:val="00CF6431"/>
    <w:rsid w:val="00CF6491"/>
    <w:rsid w:val="00CF6592"/>
    <w:rsid w:val="00CF6E52"/>
    <w:rsid w:val="00CF73EA"/>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DEB"/>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A11"/>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80444"/>
    <w:rsid w:val="00D80852"/>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76B"/>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B3F"/>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1DEB"/>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23740614"/>
    <w:rsid w:val="44E9108F"/>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1"/>
      </w:numPr>
    </w:pPr>
  </w:style>
  <w:style w:type="numbering" w:customStyle="1" w:styleId="Listaactual91">
    <w:name w:val="Lista actual91"/>
    <w:uiPriority w:val="99"/>
    <w:rsid w:val="00F37E44"/>
    <w:pPr>
      <w:numPr>
        <w:numId w:val="32"/>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3"/>
      </w:numPr>
    </w:pPr>
  </w:style>
  <w:style w:type="numbering" w:customStyle="1" w:styleId="Listaactual211">
    <w:name w:val="Lista actual211"/>
    <w:uiPriority w:val="99"/>
    <w:rsid w:val="00F37E44"/>
    <w:pPr>
      <w:numPr>
        <w:numId w:val="34"/>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5"/>
      </w:numPr>
    </w:pPr>
  </w:style>
  <w:style w:type="numbering" w:customStyle="1" w:styleId="Listaactual121">
    <w:name w:val="Lista actual121"/>
    <w:uiPriority w:val="99"/>
    <w:rsid w:val="00F37E44"/>
    <w:pPr>
      <w:numPr>
        <w:numId w:val="36"/>
      </w:numPr>
    </w:pPr>
  </w:style>
  <w:style w:type="numbering" w:customStyle="1" w:styleId="Listaactual131">
    <w:name w:val="Lista actual131"/>
    <w:uiPriority w:val="99"/>
    <w:rsid w:val="00F37E44"/>
    <w:pPr>
      <w:numPr>
        <w:numId w:val="37"/>
      </w:numPr>
    </w:pPr>
  </w:style>
  <w:style w:type="numbering" w:customStyle="1" w:styleId="Listaactual221">
    <w:name w:val="Lista actual221"/>
    <w:uiPriority w:val="99"/>
    <w:rsid w:val="00F37E44"/>
    <w:pPr>
      <w:numPr>
        <w:numId w:val="38"/>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9"/>
      </w:numPr>
    </w:pPr>
  </w:style>
  <w:style w:type="numbering" w:customStyle="1" w:styleId="Listaactual51">
    <w:name w:val="Lista actual51"/>
    <w:uiPriority w:val="99"/>
    <w:rsid w:val="00F37E44"/>
    <w:pPr>
      <w:numPr>
        <w:numId w:val="40"/>
      </w:numPr>
    </w:pPr>
  </w:style>
  <w:style w:type="numbering" w:customStyle="1" w:styleId="Listaactual61">
    <w:name w:val="Lista actual61"/>
    <w:uiPriority w:val="99"/>
    <w:rsid w:val="00F37E44"/>
    <w:pPr>
      <w:numPr>
        <w:numId w:val="41"/>
      </w:numPr>
    </w:pPr>
  </w:style>
  <w:style w:type="numbering" w:customStyle="1" w:styleId="Listaactual71">
    <w:name w:val="Lista actual71"/>
    <w:uiPriority w:val="99"/>
    <w:rsid w:val="00F37E44"/>
    <w:pPr>
      <w:numPr>
        <w:numId w:val="42"/>
      </w:numPr>
    </w:pPr>
  </w:style>
  <w:style w:type="numbering" w:customStyle="1" w:styleId="Listaactual811">
    <w:name w:val="Lista actual811"/>
    <w:uiPriority w:val="99"/>
    <w:rsid w:val="00F37E44"/>
    <w:pPr>
      <w:numPr>
        <w:numId w:val="43"/>
      </w:numPr>
    </w:pPr>
  </w:style>
  <w:style w:type="numbering" w:customStyle="1" w:styleId="Listaactual911">
    <w:name w:val="Lista actual911"/>
    <w:uiPriority w:val="99"/>
    <w:rsid w:val="00F37E44"/>
    <w:pPr>
      <w:numPr>
        <w:numId w:val="44"/>
      </w:numPr>
    </w:pPr>
  </w:style>
  <w:style w:type="numbering" w:customStyle="1" w:styleId="Listaactual1011">
    <w:name w:val="Lista actual1011"/>
    <w:uiPriority w:val="99"/>
    <w:rsid w:val="00F37E44"/>
    <w:pPr>
      <w:numPr>
        <w:numId w:val="45"/>
      </w:numPr>
    </w:pPr>
  </w:style>
  <w:style w:type="numbering" w:customStyle="1" w:styleId="Listaactual1111">
    <w:name w:val="Lista actual1111"/>
    <w:uiPriority w:val="99"/>
    <w:rsid w:val="00F37E44"/>
    <w:pPr>
      <w:numPr>
        <w:numId w:val="46"/>
      </w:numPr>
    </w:pPr>
  </w:style>
  <w:style w:type="numbering" w:customStyle="1" w:styleId="Listaactual1211">
    <w:name w:val="Lista actual1211"/>
    <w:uiPriority w:val="99"/>
    <w:rsid w:val="00F37E44"/>
    <w:pPr>
      <w:numPr>
        <w:numId w:val="47"/>
      </w:numPr>
    </w:pPr>
  </w:style>
  <w:style w:type="numbering" w:customStyle="1" w:styleId="Listaactual1311">
    <w:name w:val="Lista actual1311"/>
    <w:uiPriority w:val="99"/>
    <w:rsid w:val="00F37E44"/>
    <w:pPr>
      <w:numPr>
        <w:numId w:val="48"/>
      </w:numPr>
    </w:pPr>
  </w:style>
  <w:style w:type="numbering" w:customStyle="1" w:styleId="Listaactual28">
    <w:name w:val="Lista actual28"/>
    <w:uiPriority w:val="99"/>
    <w:rsid w:val="00C07FB1"/>
    <w:pPr>
      <w:numPr>
        <w:numId w:val="49"/>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5989-4298-4D8E-8DA4-65AB6833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4058</Words>
  <Characters>22325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6</cp:revision>
  <cp:lastPrinted>2024-09-12T23:03:00Z</cp:lastPrinted>
  <dcterms:created xsi:type="dcterms:W3CDTF">2024-10-14T21:23:00Z</dcterms:created>
  <dcterms:modified xsi:type="dcterms:W3CDTF">2024-11-05T21:30:00Z</dcterms:modified>
</cp:coreProperties>
</file>