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2AC809FB" w:rsidR="005000AA" w:rsidRPr="00624AAD" w:rsidRDefault="005000AA" w:rsidP="005000AA">
      <w:pPr>
        <w:spacing w:before="240" w:after="240" w:line="360" w:lineRule="auto"/>
        <w:jc w:val="both"/>
        <w:rPr>
          <w:rFonts w:ascii="Palatino Linotype" w:hAnsi="Palatino Linotype"/>
          <w:sz w:val="24"/>
          <w:szCs w:val="24"/>
        </w:rPr>
      </w:pPr>
      <w:r w:rsidRPr="00624AAD">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B505DD">
        <w:rPr>
          <w:rFonts w:ascii="Palatino Linotype" w:hAnsi="Palatino Linotype"/>
          <w:sz w:val="24"/>
          <w:szCs w:val="24"/>
        </w:rPr>
        <w:t>diecinueve</w:t>
      </w:r>
      <w:r w:rsidRPr="00B80C3D">
        <w:rPr>
          <w:rFonts w:ascii="Palatino Linotype" w:hAnsi="Palatino Linotype"/>
          <w:sz w:val="24"/>
          <w:szCs w:val="24"/>
        </w:rPr>
        <w:t xml:space="preserve"> (</w:t>
      </w:r>
      <w:r w:rsidR="00B505DD">
        <w:rPr>
          <w:rFonts w:ascii="Palatino Linotype" w:hAnsi="Palatino Linotype"/>
          <w:sz w:val="24"/>
          <w:szCs w:val="24"/>
        </w:rPr>
        <w:t>19</w:t>
      </w:r>
      <w:r w:rsidR="00BE6E79" w:rsidRPr="00B80C3D">
        <w:rPr>
          <w:rFonts w:ascii="Palatino Linotype" w:hAnsi="Palatino Linotype"/>
          <w:sz w:val="24"/>
          <w:szCs w:val="24"/>
        </w:rPr>
        <w:t xml:space="preserve">) de </w:t>
      </w:r>
      <w:r w:rsidR="00440DA2">
        <w:rPr>
          <w:rFonts w:ascii="Palatino Linotype" w:hAnsi="Palatino Linotype"/>
          <w:sz w:val="24"/>
          <w:szCs w:val="24"/>
        </w:rPr>
        <w:t>ju</w:t>
      </w:r>
      <w:r w:rsidR="00B505DD">
        <w:rPr>
          <w:rFonts w:ascii="Palatino Linotype" w:hAnsi="Palatino Linotype"/>
          <w:sz w:val="24"/>
          <w:szCs w:val="24"/>
        </w:rPr>
        <w:t>nio</w:t>
      </w:r>
      <w:r w:rsidRPr="00B80C3D">
        <w:rPr>
          <w:rFonts w:ascii="Palatino Linotype" w:hAnsi="Palatino Linotype"/>
          <w:sz w:val="24"/>
          <w:szCs w:val="24"/>
        </w:rPr>
        <w:t xml:space="preserve"> de dos mil veinti</w:t>
      </w:r>
      <w:r w:rsidR="00B505DD">
        <w:rPr>
          <w:rFonts w:ascii="Palatino Linotype" w:hAnsi="Palatino Linotype"/>
          <w:sz w:val="24"/>
          <w:szCs w:val="24"/>
        </w:rPr>
        <w:t>cuatro</w:t>
      </w:r>
      <w:r w:rsidRPr="00B80C3D">
        <w:rPr>
          <w:rFonts w:ascii="Palatino Linotype" w:hAnsi="Palatino Linotype"/>
          <w:sz w:val="24"/>
          <w:szCs w:val="24"/>
        </w:rPr>
        <w:t>.</w:t>
      </w:r>
    </w:p>
    <w:p w14:paraId="4C818016" w14:textId="763C4116" w:rsidR="005000AA" w:rsidRPr="00D42E74" w:rsidRDefault="005000AA" w:rsidP="005000AA">
      <w:pPr>
        <w:pStyle w:val="Encabezado"/>
        <w:spacing w:line="360" w:lineRule="auto"/>
        <w:jc w:val="both"/>
        <w:rPr>
          <w:rFonts w:ascii="Palatino Linotype" w:eastAsia="Calibri" w:hAnsi="Palatino Linotype" w:cs="Tahoma"/>
          <w:b/>
          <w:sz w:val="24"/>
          <w:lang w:eastAsia="en-US"/>
        </w:rPr>
      </w:pPr>
      <w:r w:rsidRPr="00624AAD">
        <w:rPr>
          <w:rFonts w:ascii="Palatino Linotype" w:hAnsi="Palatino Linotype"/>
          <w:b/>
          <w:sz w:val="24"/>
          <w:szCs w:val="24"/>
        </w:rPr>
        <w:t>VISTO</w:t>
      </w:r>
      <w:r w:rsidR="00F714A9">
        <w:rPr>
          <w:rFonts w:ascii="Palatino Linotype" w:hAnsi="Palatino Linotype"/>
          <w:b/>
          <w:sz w:val="24"/>
          <w:szCs w:val="24"/>
        </w:rPr>
        <w:t>S</w:t>
      </w:r>
      <w:r w:rsidRPr="00624AAD">
        <w:rPr>
          <w:rFonts w:ascii="Palatino Linotype" w:hAnsi="Palatino Linotype"/>
          <w:b/>
          <w:sz w:val="24"/>
          <w:szCs w:val="24"/>
        </w:rPr>
        <w:t xml:space="preserve"> </w:t>
      </w:r>
      <w:r w:rsidR="00F714A9">
        <w:rPr>
          <w:rFonts w:ascii="Palatino Linotype" w:hAnsi="Palatino Linotype"/>
          <w:b/>
          <w:sz w:val="24"/>
          <w:szCs w:val="24"/>
        </w:rPr>
        <w:t>los</w:t>
      </w:r>
      <w:r w:rsidRPr="00624AAD">
        <w:rPr>
          <w:rFonts w:ascii="Palatino Linotype" w:hAnsi="Palatino Linotype"/>
          <w:sz w:val="24"/>
          <w:szCs w:val="24"/>
        </w:rPr>
        <w:t xml:space="preserve"> expediente</w:t>
      </w:r>
      <w:r w:rsidR="00F714A9">
        <w:rPr>
          <w:rFonts w:ascii="Palatino Linotype" w:hAnsi="Palatino Linotype"/>
          <w:sz w:val="24"/>
          <w:szCs w:val="24"/>
        </w:rPr>
        <w:t>s</w:t>
      </w:r>
      <w:r w:rsidRPr="00624AAD">
        <w:rPr>
          <w:rFonts w:ascii="Palatino Linotype" w:hAnsi="Palatino Linotype"/>
          <w:sz w:val="24"/>
          <w:szCs w:val="24"/>
        </w:rPr>
        <w:t xml:space="preserve"> electrónico</w:t>
      </w:r>
      <w:r w:rsidR="00F714A9">
        <w:rPr>
          <w:rFonts w:ascii="Palatino Linotype" w:hAnsi="Palatino Linotype"/>
          <w:sz w:val="24"/>
          <w:szCs w:val="24"/>
        </w:rPr>
        <w:t>s</w:t>
      </w:r>
      <w:r w:rsidRPr="00624AAD">
        <w:rPr>
          <w:rFonts w:ascii="Palatino Linotype" w:hAnsi="Palatino Linotype"/>
          <w:sz w:val="24"/>
          <w:szCs w:val="24"/>
        </w:rPr>
        <w:t xml:space="preserve"> formado</w:t>
      </w:r>
      <w:r w:rsidR="00F714A9">
        <w:rPr>
          <w:rFonts w:ascii="Palatino Linotype" w:hAnsi="Palatino Linotype"/>
          <w:sz w:val="24"/>
          <w:szCs w:val="24"/>
        </w:rPr>
        <w:t>s</w:t>
      </w:r>
      <w:r w:rsidRPr="00624AAD">
        <w:rPr>
          <w:rFonts w:ascii="Palatino Linotype" w:hAnsi="Palatino Linotype"/>
          <w:sz w:val="24"/>
          <w:szCs w:val="24"/>
        </w:rPr>
        <w:t xml:space="preserve"> con motivo </w:t>
      </w:r>
      <w:proofErr w:type="gramStart"/>
      <w:r w:rsidRPr="00624AAD">
        <w:rPr>
          <w:rFonts w:ascii="Palatino Linotype" w:hAnsi="Palatino Linotype"/>
          <w:sz w:val="24"/>
          <w:szCs w:val="24"/>
        </w:rPr>
        <w:t>de</w:t>
      </w:r>
      <w:r w:rsidR="00F714A9">
        <w:rPr>
          <w:rFonts w:ascii="Palatino Linotype" w:hAnsi="Palatino Linotype"/>
          <w:sz w:val="24"/>
          <w:szCs w:val="24"/>
        </w:rPr>
        <w:t xml:space="preserve"> </w:t>
      </w:r>
      <w:r w:rsidRPr="00624AAD">
        <w:rPr>
          <w:rFonts w:ascii="Palatino Linotype" w:hAnsi="Palatino Linotype"/>
          <w:sz w:val="24"/>
          <w:szCs w:val="24"/>
        </w:rPr>
        <w:t>l</w:t>
      </w:r>
      <w:r w:rsidR="00F714A9">
        <w:rPr>
          <w:rFonts w:ascii="Palatino Linotype" w:hAnsi="Palatino Linotype"/>
          <w:sz w:val="24"/>
          <w:szCs w:val="24"/>
        </w:rPr>
        <w:t>os</w:t>
      </w:r>
      <w:r w:rsidRPr="00624AAD">
        <w:rPr>
          <w:rFonts w:ascii="Palatino Linotype" w:hAnsi="Palatino Linotype"/>
          <w:sz w:val="24"/>
          <w:szCs w:val="24"/>
        </w:rPr>
        <w:t xml:space="preserve"> recurso</w:t>
      </w:r>
      <w:proofErr w:type="gramEnd"/>
      <w:r w:rsidRPr="00624AAD">
        <w:rPr>
          <w:rFonts w:ascii="Palatino Linotype" w:hAnsi="Palatino Linotype"/>
          <w:sz w:val="24"/>
          <w:szCs w:val="24"/>
        </w:rPr>
        <w:t xml:space="preserve"> de revisión </w:t>
      </w:r>
      <w:r w:rsidR="00B505DD" w:rsidRPr="00B505DD">
        <w:rPr>
          <w:rFonts w:ascii="Palatino Linotype" w:eastAsia="Calibri" w:hAnsi="Palatino Linotype" w:cs="Tahoma"/>
          <w:b/>
          <w:sz w:val="24"/>
          <w:lang w:eastAsia="en-US"/>
        </w:rPr>
        <w:t>03168/INFOEM/IP/RR/</w:t>
      </w:r>
      <w:r w:rsidR="00B505DD" w:rsidRPr="00D42E74">
        <w:rPr>
          <w:rFonts w:ascii="Palatino Linotype" w:eastAsia="Calibri" w:hAnsi="Palatino Linotype" w:cs="Tahoma"/>
          <w:b/>
          <w:sz w:val="24"/>
          <w:lang w:eastAsia="en-US"/>
        </w:rPr>
        <w:t>202</w:t>
      </w:r>
      <w:r w:rsidR="00B505DD">
        <w:rPr>
          <w:rFonts w:ascii="Palatino Linotype" w:eastAsia="Calibri" w:hAnsi="Palatino Linotype" w:cs="Tahoma"/>
          <w:b/>
          <w:sz w:val="24"/>
          <w:lang w:eastAsia="en-US"/>
        </w:rPr>
        <w:t>4</w:t>
      </w:r>
      <w:r w:rsidR="007441D8">
        <w:rPr>
          <w:rFonts w:ascii="Palatino Linotype" w:eastAsia="Calibri" w:hAnsi="Palatino Linotype" w:cs="Tahoma"/>
          <w:b/>
          <w:sz w:val="24"/>
          <w:lang w:eastAsia="en-US"/>
        </w:rPr>
        <w:t xml:space="preserve">, </w:t>
      </w:r>
      <w:r w:rsidR="00D42E74" w:rsidRPr="00D42E74">
        <w:rPr>
          <w:rFonts w:ascii="Palatino Linotype" w:eastAsia="Calibri" w:hAnsi="Palatino Linotype" w:cs="Tahoma"/>
          <w:b/>
          <w:sz w:val="24"/>
          <w:lang w:eastAsia="en-US"/>
        </w:rPr>
        <w:t>03</w:t>
      </w:r>
      <w:r w:rsidR="00B505DD">
        <w:rPr>
          <w:rFonts w:ascii="Palatino Linotype" w:eastAsia="Calibri" w:hAnsi="Palatino Linotype" w:cs="Tahoma"/>
          <w:b/>
          <w:sz w:val="24"/>
          <w:lang w:eastAsia="en-US"/>
        </w:rPr>
        <w:t>169</w:t>
      </w:r>
      <w:r w:rsidR="00D42E74" w:rsidRPr="00D42E74">
        <w:rPr>
          <w:rFonts w:ascii="Palatino Linotype" w:eastAsia="Calibri" w:hAnsi="Palatino Linotype" w:cs="Tahoma"/>
          <w:b/>
          <w:sz w:val="24"/>
          <w:lang w:eastAsia="en-US"/>
        </w:rPr>
        <w:t>/INFOEM/IP/RR/</w:t>
      </w:r>
      <w:r w:rsidR="00B505DD" w:rsidRPr="00D42E74">
        <w:rPr>
          <w:rFonts w:ascii="Palatino Linotype" w:eastAsia="Calibri" w:hAnsi="Palatino Linotype" w:cs="Tahoma"/>
          <w:b/>
          <w:sz w:val="24"/>
          <w:lang w:eastAsia="en-US"/>
        </w:rPr>
        <w:t>202</w:t>
      </w:r>
      <w:r w:rsidR="00B505DD">
        <w:rPr>
          <w:rFonts w:ascii="Palatino Linotype" w:eastAsia="Calibri" w:hAnsi="Palatino Linotype" w:cs="Tahoma"/>
          <w:b/>
          <w:sz w:val="24"/>
          <w:lang w:eastAsia="en-US"/>
        </w:rPr>
        <w:t xml:space="preserve">4, </w:t>
      </w:r>
      <w:r w:rsidR="00B505DD" w:rsidRPr="00D42E74">
        <w:rPr>
          <w:rFonts w:ascii="Palatino Linotype" w:eastAsia="Calibri" w:hAnsi="Palatino Linotype" w:cs="Tahoma"/>
          <w:b/>
          <w:sz w:val="24"/>
          <w:lang w:eastAsia="en-US"/>
        </w:rPr>
        <w:t>03</w:t>
      </w:r>
      <w:r w:rsidR="00B505DD">
        <w:rPr>
          <w:rFonts w:ascii="Palatino Linotype" w:eastAsia="Calibri" w:hAnsi="Palatino Linotype" w:cs="Tahoma"/>
          <w:b/>
          <w:sz w:val="24"/>
          <w:lang w:eastAsia="en-US"/>
        </w:rPr>
        <w:t>170</w:t>
      </w:r>
      <w:r w:rsidR="00B505DD" w:rsidRPr="00D42E74">
        <w:rPr>
          <w:rFonts w:ascii="Palatino Linotype" w:eastAsia="Calibri" w:hAnsi="Palatino Linotype" w:cs="Tahoma"/>
          <w:b/>
          <w:sz w:val="24"/>
          <w:lang w:eastAsia="en-US"/>
        </w:rPr>
        <w:t>/INFOEM/IP/RR/202</w:t>
      </w:r>
      <w:r w:rsidR="00B505DD">
        <w:rPr>
          <w:rFonts w:ascii="Palatino Linotype" w:eastAsia="Calibri" w:hAnsi="Palatino Linotype" w:cs="Tahoma"/>
          <w:b/>
          <w:sz w:val="24"/>
          <w:lang w:eastAsia="en-US"/>
        </w:rPr>
        <w:t>4</w:t>
      </w:r>
      <w:r w:rsidR="00D42E74">
        <w:rPr>
          <w:rFonts w:ascii="Palatino Linotype" w:eastAsia="Calibri" w:hAnsi="Palatino Linotype" w:cs="Tahoma"/>
          <w:b/>
          <w:sz w:val="24"/>
          <w:lang w:eastAsia="en-US"/>
        </w:rPr>
        <w:t xml:space="preserve"> </w:t>
      </w:r>
      <w:r w:rsidR="00B505DD">
        <w:rPr>
          <w:rFonts w:ascii="Palatino Linotype" w:eastAsia="Calibri" w:hAnsi="Palatino Linotype" w:cs="Tahoma"/>
          <w:b/>
          <w:sz w:val="24"/>
          <w:lang w:eastAsia="en-US"/>
        </w:rPr>
        <w:t xml:space="preserve">y 03171/INFOEM/IP/RR/2024 </w:t>
      </w:r>
      <w:r w:rsidRPr="00624AAD">
        <w:rPr>
          <w:rFonts w:ascii="Palatino Linotype" w:hAnsi="Palatino Linotype"/>
          <w:sz w:val="24"/>
          <w:szCs w:val="24"/>
        </w:rPr>
        <w:t>promovido</w:t>
      </w:r>
      <w:r w:rsidR="00F714A9">
        <w:rPr>
          <w:rFonts w:ascii="Palatino Linotype" w:hAnsi="Palatino Linotype"/>
          <w:sz w:val="24"/>
          <w:szCs w:val="24"/>
        </w:rPr>
        <w:t>s</w:t>
      </w:r>
      <w:r w:rsidRPr="00624AAD">
        <w:rPr>
          <w:rFonts w:ascii="Palatino Linotype" w:hAnsi="Palatino Linotype"/>
          <w:sz w:val="24"/>
          <w:szCs w:val="24"/>
        </w:rPr>
        <w:t xml:space="preserve"> </w:t>
      </w:r>
      <w:r w:rsidRPr="00D64F30">
        <w:rPr>
          <w:rFonts w:ascii="Palatino Linotype" w:hAnsi="Palatino Linotype"/>
          <w:sz w:val="24"/>
          <w:szCs w:val="24"/>
        </w:rPr>
        <w:t>por</w:t>
      </w:r>
      <w:r w:rsidR="00396CF5">
        <w:rPr>
          <w:rFonts w:ascii="Palatino Linotype" w:hAnsi="Palatino Linotype"/>
          <w:sz w:val="24"/>
          <w:szCs w:val="24"/>
        </w:rPr>
        <w:t xml:space="preserve"> </w:t>
      </w:r>
      <w:r w:rsidR="009B747D">
        <w:rPr>
          <w:rFonts w:ascii="Palatino Linotype" w:eastAsia="Calibri" w:hAnsi="Palatino Linotype" w:cs="Tahoma"/>
          <w:b/>
          <w:sz w:val="24"/>
          <w:szCs w:val="22"/>
          <w:lang w:eastAsia="en-US"/>
        </w:rPr>
        <w:t xml:space="preserve">XXX </w:t>
      </w:r>
      <w:proofErr w:type="spellStart"/>
      <w:r w:rsidR="009B747D">
        <w:rPr>
          <w:rFonts w:ascii="Palatino Linotype" w:eastAsia="Calibri" w:hAnsi="Palatino Linotype" w:cs="Tahoma"/>
          <w:b/>
          <w:sz w:val="24"/>
          <w:szCs w:val="22"/>
          <w:lang w:eastAsia="en-US"/>
        </w:rPr>
        <w:t>XXX</w:t>
      </w:r>
      <w:proofErr w:type="spellEnd"/>
      <w:r w:rsidR="005D09C1">
        <w:rPr>
          <w:rFonts w:ascii="Palatino Linotype" w:hAnsi="Palatino Linotype"/>
          <w:sz w:val="24"/>
          <w:szCs w:val="24"/>
        </w:rPr>
        <w:t xml:space="preserve"> en su calidad de </w:t>
      </w:r>
      <w:r w:rsidRPr="00624AAD">
        <w:rPr>
          <w:rFonts w:ascii="Palatino Linotype" w:hAnsi="Palatino Linotype"/>
          <w:b/>
          <w:sz w:val="24"/>
          <w:szCs w:val="24"/>
        </w:rPr>
        <w:t>RECURRENTE</w:t>
      </w:r>
      <w:r w:rsidRPr="00624AAD">
        <w:rPr>
          <w:rFonts w:ascii="Palatino Linotype" w:hAnsi="Palatino Linotype" w:cs="Arial"/>
          <w:sz w:val="24"/>
          <w:szCs w:val="24"/>
        </w:rPr>
        <w:t xml:space="preserve">, en contra de la </w:t>
      </w:r>
      <w:r w:rsidR="005D09C1">
        <w:rPr>
          <w:rFonts w:ascii="Palatino Linotype" w:hAnsi="Palatino Linotype" w:cs="Arial"/>
          <w:sz w:val="24"/>
          <w:szCs w:val="24"/>
        </w:rPr>
        <w:t xml:space="preserve">falta de </w:t>
      </w:r>
      <w:r w:rsidRPr="00624AAD">
        <w:rPr>
          <w:rFonts w:ascii="Palatino Linotype" w:hAnsi="Palatino Linotype" w:cs="Arial"/>
          <w:sz w:val="24"/>
          <w:szCs w:val="24"/>
        </w:rPr>
        <w:t xml:space="preserve">respuesta del </w:t>
      </w:r>
      <w:r w:rsidR="00B505DD" w:rsidRPr="00B505DD">
        <w:rPr>
          <w:rFonts w:ascii="Palatino Linotype" w:eastAsia="Calibri" w:hAnsi="Palatino Linotype" w:cs="Tahoma"/>
          <w:b/>
          <w:bCs/>
          <w:sz w:val="24"/>
          <w:szCs w:val="24"/>
          <w:lang w:eastAsia="en-US"/>
        </w:rPr>
        <w:t>Ayuntamiento de Ixtapaluca</w:t>
      </w:r>
      <w:r w:rsidRPr="00624AAD">
        <w:rPr>
          <w:rFonts w:ascii="Palatino Linotype" w:hAnsi="Palatino Linotype" w:cs="Arial"/>
          <w:sz w:val="24"/>
          <w:szCs w:val="24"/>
        </w:rPr>
        <w:t>,</w:t>
      </w:r>
      <w:r w:rsidRPr="00624AAD">
        <w:rPr>
          <w:rFonts w:ascii="Palatino Linotype" w:hAnsi="Palatino Linotype"/>
          <w:b/>
          <w:sz w:val="24"/>
          <w:szCs w:val="24"/>
        </w:rPr>
        <w:t xml:space="preserve"> </w:t>
      </w:r>
      <w:r w:rsidRPr="00624AAD">
        <w:rPr>
          <w:rFonts w:ascii="Palatino Linotype" w:hAnsi="Palatino Linotype"/>
          <w:sz w:val="24"/>
          <w:szCs w:val="24"/>
        </w:rPr>
        <w:t>en lo sucesivo el</w:t>
      </w:r>
      <w:r w:rsidRPr="00624AAD">
        <w:rPr>
          <w:rFonts w:ascii="Palatino Linotype" w:hAnsi="Palatino Linotype"/>
          <w:b/>
          <w:sz w:val="24"/>
          <w:szCs w:val="24"/>
        </w:rPr>
        <w:t xml:space="preserve"> SUJETO OBLIGADO, </w:t>
      </w:r>
      <w:r w:rsidRPr="00624AAD">
        <w:rPr>
          <w:rFonts w:ascii="Palatino Linotype" w:hAnsi="Palatino Linotype"/>
          <w:sz w:val="24"/>
          <w:szCs w:val="24"/>
        </w:rPr>
        <w:t>se procede a dictar la presente resolución, con base en los siguientes:</w:t>
      </w:r>
    </w:p>
    <w:p w14:paraId="1F1BAF80" w14:textId="77777777" w:rsidR="005000AA" w:rsidRPr="00624AAD" w:rsidRDefault="005000AA" w:rsidP="005000AA">
      <w:pPr>
        <w:pStyle w:val="Ttulo1"/>
        <w:jc w:val="center"/>
        <w:rPr>
          <w:rFonts w:ascii="Palatino Linotype" w:hAnsi="Palatino Linotype"/>
          <w:b/>
          <w:color w:val="auto"/>
          <w:sz w:val="24"/>
          <w:szCs w:val="24"/>
        </w:rPr>
      </w:pPr>
      <w:bookmarkStart w:id="0" w:name="_Toc87549671"/>
      <w:r w:rsidRPr="00624AAD">
        <w:rPr>
          <w:rFonts w:ascii="Palatino Linotype" w:hAnsi="Palatino Linotype"/>
          <w:b/>
          <w:color w:val="auto"/>
          <w:sz w:val="24"/>
          <w:szCs w:val="24"/>
        </w:rPr>
        <w:t>ANTECEDENTES</w:t>
      </w:r>
      <w:bookmarkEnd w:id="0"/>
    </w:p>
    <w:p w14:paraId="04287D5F" w14:textId="77777777" w:rsidR="005000AA" w:rsidRPr="00624AAD" w:rsidRDefault="005000AA" w:rsidP="005000AA">
      <w:pPr>
        <w:rPr>
          <w:rFonts w:ascii="Palatino Linotype" w:hAnsi="Palatino Linotype"/>
          <w:sz w:val="24"/>
          <w:szCs w:val="24"/>
          <w:lang w:eastAsia="en-US"/>
        </w:rPr>
      </w:pPr>
    </w:p>
    <w:p w14:paraId="205E5E03" w14:textId="024555B7" w:rsidR="005000AA" w:rsidRPr="0044145E" w:rsidRDefault="00A36BE2" w:rsidP="00B505DD">
      <w:pPr>
        <w:pStyle w:val="Prrafodelista"/>
        <w:numPr>
          <w:ilvl w:val="0"/>
          <w:numId w:val="3"/>
        </w:numPr>
        <w:spacing w:line="360" w:lineRule="auto"/>
        <w:ind w:left="0" w:firstLine="0"/>
        <w:jc w:val="both"/>
        <w:rPr>
          <w:rFonts w:ascii="Palatino Linotype" w:hAnsi="Palatino Linotype" w:cs="Arial"/>
          <w:sz w:val="24"/>
          <w:lang w:val="es-ES"/>
        </w:rPr>
      </w:pPr>
      <w:r>
        <w:rPr>
          <w:rFonts w:ascii="Palatino Linotype" w:eastAsia="Calibri" w:hAnsi="Palatino Linotype" w:cs="Arial"/>
          <w:sz w:val="24"/>
          <w:lang w:val="es-ES"/>
        </w:rPr>
        <w:t xml:space="preserve">El </w:t>
      </w:r>
      <w:r w:rsidR="0044145E">
        <w:rPr>
          <w:rFonts w:ascii="Palatino Linotype" w:eastAsia="Calibri" w:hAnsi="Palatino Linotype" w:cs="Arial"/>
          <w:sz w:val="24"/>
          <w:lang w:val="es-ES"/>
        </w:rPr>
        <w:t>veintiuno (21) de abril de dos mil veintidós, se presentaron las solicitudes de acceso a la información pública, sin embargo, al ser un día inhábil se tuvieron por presentadas el veintidós</w:t>
      </w:r>
      <w:r w:rsidR="00AA58C8">
        <w:rPr>
          <w:rFonts w:ascii="Palatino Linotype" w:eastAsia="Calibri" w:hAnsi="Palatino Linotype" w:cs="Arial"/>
          <w:sz w:val="24"/>
          <w:lang w:val="es-ES"/>
        </w:rPr>
        <w:t xml:space="preserve"> </w:t>
      </w:r>
      <w:r w:rsidR="00440DA2">
        <w:rPr>
          <w:rFonts w:ascii="Palatino Linotype" w:eastAsia="Calibri" w:hAnsi="Palatino Linotype" w:cs="Arial"/>
          <w:sz w:val="24"/>
          <w:lang w:val="es-ES"/>
        </w:rPr>
        <w:t>(</w:t>
      </w:r>
      <w:r w:rsidR="0044145E">
        <w:rPr>
          <w:rFonts w:ascii="Palatino Linotype" w:eastAsia="Calibri" w:hAnsi="Palatino Linotype" w:cs="Arial"/>
          <w:sz w:val="24"/>
          <w:lang w:val="es-ES"/>
        </w:rPr>
        <w:t>22</w:t>
      </w:r>
      <w:r w:rsidR="00AA58C8">
        <w:rPr>
          <w:rFonts w:ascii="Palatino Linotype" w:eastAsia="Calibri" w:hAnsi="Palatino Linotype" w:cs="Arial"/>
          <w:sz w:val="24"/>
          <w:lang w:val="es-ES"/>
        </w:rPr>
        <w:t xml:space="preserve">) de </w:t>
      </w:r>
      <w:r w:rsidR="0044145E">
        <w:rPr>
          <w:rFonts w:ascii="Palatino Linotype" w:eastAsia="Calibri" w:hAnsi="Palatino Linotype" w:cs="Arial"/>
          <w:sz w:val="24"/>
          <w:lang w:val="es-ES"/>
        </w:rPr>
        <w:t>abril</w:t>
      </w:r>
      <w:r w:rsidR="005000AA" w:rsidRPr="00624AAD">
        <w:rPr>
          <w:rFonts w:ascii="Palatino Linotype" w:eastAsia="Calibri" w:hAnsi="Palatino Linotype"/>
          <w:sz w:val="24"/>
          <w:lang w:val="es-ES"/>
        </w:rPr>
        <w:t xml:space="preserve"> de dos mil veinti</w:t>
      </w:r>
      <w:r w:rsidR="0044145E">
        <w:rPr>
          <w:rFonts w:ascii="Palatino Linotype" w:eastAsia="Calibri" w:hAnsi="Palatino Linotype"/>
          <w:sz w:val="24"/>
          <w:lang w:val="es-ES"/>
        </w:rPr>
        <w:t>cuatro</w:t>
      </w:r>
      <w:r w:rsidR="005000AA" w:rsidRPr="00624AAD">
        <w:rPr>
          <w:rFonts w:ascii="Palatino Linotype" w:eastAsia="Calibri" w:hAnsi="Palatino Linotype" w:cs="Arial"/>
          <w:sz w:val="24"/>
          <w:lang w:val="es-ES"/>
        </w:rPr>
        <w:t>,</w:t>
      </w:r>
      <w:r w:rsidR="005000AA" w:rsidRPr="00624AAD">
        <w:rPr>
          <w:rFonts w:ascii="Palatino Linotype" w:eastAsia="Calibri" w:hAnsi="Palatino Linotype"/>
          <w:sz w:val="24"/>
          <w:lang w:val="es-ES"/>
        </w:rPr>
        <w:t xml:space="preserve"> </w:t>
      </w:r>
      <w:r w:rsidR="005000AA" w:rsidRPr="00624AAD">
        <w:rPr>
          <w:rFonts w:ascii="Palatino Linotype" w:eastAsia="Calibri" w:hAnsi="Palatino Linotype" w:cs="Arial"/>
          <w:sz w:val="24"/>
        </w:rPr>
        <w:t xml:space="preserve">vía </w:t>
      </w:r>
      <w:r w:rsidR="005000AA" w:rsidRPr="00624AAD">
        <w:rPr>
          <w:rFonts w:ascii="Palatino Linotype" w:eastAsia="Calibri" w:hAnsi="Palatino Linotype" w:cs="Arial"/>
          <w:sz w:val="24"/>
          <w:lang w:val="es-ES"/>
        </w:rPr>
        <w:t>Sistema de Acceso a la Información Mexiquense (</w:t>
      </w:r>
      <w:r w:rsidR="005000AA" w:rsidRPr="00624AAD">
        <w:rPr>
          <w:rFonts w:ascii="Palatino Linotype" w:eastAsia="Calibri" w:hAnsi="Palatino Linotype" w:cs="Arial"/>
          <w:b/>
          <w:sz w:val="24"/>
          <w:lang w:val="es-ES"/>
        </w:rPr>
        <w:t>SAIMEX)</w:t>
      </w:r>
      <w:r w:rsidR="005000AA" w:rsidRPr="00624AAD">
        <w:rPr>
          <w:rFonts w:ascii="Palatino Linotype" w:eastAsia="Calibri" w:hAnsi="Palatino Linotype" w:cs="Arial"/>
          <w:sz w:val="24"/>
          <w:lang w:val="es-ES"/>
        </w:rPr>
        <w:t>, registrada</w:t>
      </w:r>
      <w:r w:rsidR="00A13224">
        <w:rPr>
          <w:rFonts w:ascii="Palatino Linotype" w:eastAsia="Calibri" w:hAnsi="Palatino Linotype" w:cs="Arial"/>
          <w:sz w:val="24"/>
          <w:lang w:val="es-ES"/>
        </w:rPr>
        <w:t>s</w:t>
      </w:r>
      <w:r w:rsidR="005000AA" w:rsidRPr="00624AAD">
        <w:rPr>
          <w:rFonts w:ascii="Palatino Linotype" w:eastAsia="Calibri" w:hAnsi="Palatino Linotype" w:cs="Arial"/>
          <w:sz w:val="24"/>
          <w:lang w:val="es-ES"/>
        </w:rPr>
        <w:t xml:space="preserve"> con el número </w:t>
      </w:r>
      <w:r w:rsidR="00D42E74" w:rsidRPr="00624AAD">
        <w:rPr>
          <w:rFonts w:ascii="Palatino Linotype" w:eastAsia="Calibri" w:hAnsi="Palatino Linotype" w:cs="Arial"/>
          <w:b/>
          <w:sz w:val="24"/>
          <w:lang w:val="es-ES"/>
        </w:rPr>
        <w:t>0</w:t>
      </w:r>
      <w:r w:rsidR="00B505DD">
        <w:rPr>
          <w:rFonts w:ascii="Palatino Linotype" w:eastAsia="Calibri" w:hAnsi="Palatino Linotype" w:cs="Arial"/>
          <w:b/>
          <w:sz w:val="24"/>
          <w:lang w:val="es-ES"/>
        </w:rPr>
        <w:t>0319</w:t>
      </w:r>
      <w:r w:rsidR="00D42E74" w:rsidRPr="00624AAD">
        <w:rPr>
          <w:rFonts w:ascii="Palatino Linotype" w:eastAsia="Calibri" w:hAnsi="Palatino Linotype" w:cs="Arial"/>
          <w:b/>
          <w:sz w:val="24"/>
          <w:lang w:val="es-ES"/>
        </w:rPr>
        <w:t>/</w:t>
      </w:r>
      <w:r w:rsidR="00B505DD">
        <w:rPr>
          <w:rFonts w:ascii="Palatino Linotype" w:eastAsia="Calibri" w:hAnsi="Palatino Linotype" w:cs="Arial"/>
          <w:b/>
          <w:sz w:val="24"/>
          <w:lang w:val="es-ES"/>
        </w:rPr>
        <w:t>IXTAPALU</w:t>
      </w:r>
      <w:r w:rsidR="00D42E74">
        <w:rPr>
          <w:rFonts w:ascii="Palatino Linotype" w:eastAsia="Calibri" w:hAnsi="Palatino Linotype" w:cs="Arial"/>
          <w:b/>
          <w:sz w:val="24"/>
          <w:lang w:val="es-ES"/>
        </w:rPr>
        <w:t>/</w:t>
      </w:r>
      <w:r w:rsidR="00D42E74" w:rsidRPr="00624AAD">
        <w:rPr>
          <w:rFonts w:ascii="Palatino Linotype" w:eastAsia="Calibri" w:hAnsi="Palatino Linotype" w:cs="Arial"/>
          <w:b/>
          <w:sz w:val="24"/>
          <w:lang w:val="es-ES"/>
        </w:rPr>
        <w:t>IP/</w:t>
      </w:r>
      <w:r w:rsidR="00B505DD" w:rsidRPr="00D42E74">
        <w:rPr>
          <w:rFonts w:ascii="Palatino Linotype" w:eastAsia="Calibri" w:hAnsi="Palatino Linotype" w:cs="Tahoma"/>
          <w:b/>
          <w:sz w:val="24"/>
          <w:lang w:eastAsia="en-US"/>
        </w:rPr>
        <w:t>202</w:t>
      </w:r>
      <w:r w:rsidR="00B505DD">
        <w:rPr>
          <w:rFonts w:ascii="Palatino Linotype" w:eastAsia="Calibri" w:hAnsi="Palatino Linotype" w:cs="Tahoma"/>
          <w:b/>
          <w:sz w:val="24"/>
          <w:lang w:eastAsia="en-US"/>
        </w:rPr>
        <w:t>4</w:t>
      </w:r>
      <w:r w:rsidR="00A13224">
        <w:rPr>
          <w:rFonts w:ascii="Palatino Linotype" w:eastAsia="Calibri" w:hAnsi="Palatino Linotype" w:cs="Arial"/>
          <w:b/>
          <w:sz w:val="24"/>
          <w:lang w:val="es-ES"/>
        </w:rPr>
        <w:t xml:space="preserve">, </w:t>
      </w:r>
      <w:r w:rsidR="00B505DD" w:rsidRPr="00624AAD">
        <w:rPr>
          <w:rFonts w:ascii="Palatino Linotype" w:eastAsia="Calibri" w:hAnsi="Palatino Linotype" w:cs="Arial"/>
          <w:b/>
          <w:sz w:val="24"/>
          <w:lang w:val="es-ES"/>
        </w:rPr>
        <w:t>0</w:t>
      </w:r>
      <w:r w:rsidR="00B505DD">
        <w:rPr>
          <w:rFonts w:ascii="Palatino Linotype" w:eastAsia="Calibri" w:hAnsi="Palatino Linotype" w:cs="Arial"/>
          <w:b/>
          <w:sz w:val="24"/>
          <w:lang w:val="es-ES"/>
        </w:rPr>
        <w:t>0318</w:t>
      </w:r>
      <w:r w:rsidR="00B505DD" w:rsidRPr="00624AAD">
        <w:rPr>
          <w:rFonts w:ascii="Palatino Linotype" w:eastAsia="Calibri" w:hAnsi="Palatino Linotype" w:cs="Arial"/>
          <w:b/>
          <w:sz w:val="24"/>
          <w:lang w:val="es-ES"/>
        </w:rPr>
        <w:t>/</w:t>
      </w:r>
      <w:r w:rsidR="00B505DD">
        <w:rPr>
          <w:rFonts w:ascii="Palatino Linotype" w:eastAsia="Calibri" w:hAnsi="Palatino Linotype" w:cs="Arial"/>
          <w:b/>
          <w:sz w:val="24"/>
          <w:lang w:val="es-ES"/>
        </w:rPr>
        <w:t>IXTAPALU/</w:t>
      </w:r>
      <w:r w:rsidR="00B505DD" w:rsidRPr="00624AAD">
        <w:rPr>
          <w:rFonts w:ascii="Palatino Linotype" w:eastAsia="Calibri" w:hAnsi="Palatino Linotype" w:cs="Arial"/>
          <w:b/>
          <w:sz w:val="24"/>
          <w:lang w:val="es-ES"/>
        </w:rPr>
        <w:t>IP/</w:t>
      </w:r>
      <w:r w:rsidR="00B505DD" w:rsidRPr="00D42E74">
        <w:rPr>
          <w:rFonts w:ascii="Palatino Linotype" w:eastAsia="Calibri" w:hAnsi="Palatino Linotype" w:cs="Tahoma"/>
          <w:b/>
          <w:sz w:val="24"/>
          <w:lang w:eastAsia="en-US"/>
        </w:rPr>
        <w:t>202</w:t>
      </w:r>
      <w:r w:rsidR="00B505DD">
        <w:rPr>
          <w:rFonts w:ascii="Palatino Linotype" w:eastAsia="Calibri" w:hAnsi="Palatino Linotype" w:cs="Tahoma"/>
          <w:b/>
          <w:sz w:val="24"/>
          <w:lang w:eastAsia="en-US"/>
        </w:rPr>
        <w:t>4</w:t>
      </w:r>
      <w:r w:rsidR="00B505DD">
        <w:rPr>
          <w:rFonts w:ascii="Palatino Linotype" w:eastAsia="Calibri" w:hAnsi="Palatino Linotype" w:cs="Arial"/>
          <w:b/>
          <w:sz w:val="24"/>
          <w:lang w:val="es-ES"/>
        </w:rPr>
        <w:t xml:space="preserve">, </w:t>
      </w:r>
      <w:r w:rsidR="00B505DD" w:rsidRPr="00B505DD">
        <w:rPr>
          <w:rFonts w:ascii="Palatino Linotype" w:eastAsia="Calibri" w:hAnsi="Palatino Linotype" w:cs="Arial"/>
          <w:b/>
          <w:sz w:val="24"/>
          <w:lang w:val="es-ES"/>
        </w:rPr>
        <w:t>00317/IXTAPALU/IP/</w:t>
      </w:r>
      <w:r w:rsidR="00B505DD" w:rsidRPr="00B505DD">
        <w:rPr>
          <w:rFonts w:ascii="Palatino Linotype" w:eastAsia="Calibri" w:hAnsi="Palatino Linotype" w:cs="Tahoma"/>
          <w:b/>
          <w:sz w:val="24"/>
          <w:lang w:eastAsia="en-US"/>
        </w:rPr>
        <w:t>2024</w:t>
      </w:r>
      <w:r w:rsidR="00B505DD">
        <w:rPr>
          <w:rFonts w:ascii="Palatino Linotype" w:eastAsia="Calibri" w:hAnsi="Palatino Linotype" w:cs="Tahoma"/>
          <w:b/>
          <w:sz w:val="24"/>
          <w:lang w:eastAsia="en-US"/>
        </w:rPr>
        <w:t xml:space="preserve"> y</w:t>
      </w:r>
      <w:r w:rsidR="00B505DD">
        <w:rPr>
          <w:rFonts w:ascii="Palatino Linotype" w:hAnsi="Palatino Linotype" w:cs="Arial"/>
          <w:sz w:val="24"/>
          <w:lang w:val="es-ES"/>
        </w:rPr>
        <w:t xml:space="preserve"> </w:t>
      </w:r>
      <w:r w:rsidR="00B505DD" w:rsidRPr="0044145E">
        <w:rPr>
          <w:rFonts w:ascii="Palatino Linotype" w:hAnsi="Palatino Linotype" w:cs="Arial"/>
          <w:b/>
          <w:sz w:val="24"/>
          <w:lang w:val="es-ES"/>
        </w:rPr>
        <w:t>00316/IXTAPALU</w:t>
      </w:r>
      <w:r w:rsidR="0044145E" w:rsidRPr="0044145E">
        <w:rPr>
          <w:rFonts w:ascii="Palatino Linotype" w:hAnsi="Palatino Linotype" w:cs="Arial"/>
          <w:b/>
          <w:sz w:val="24"/>
          <w:lang w:val="es-ES"/>
        </w:rPr>
        <w:t>/IP/2024</w:t>
      </w:r>
      <w:r w:rsidR="005D09C1" w:rsidRPr="00B505DD">
        <w:rPr>
          <w:rFonts w:ascii="Palatino Linotype" w:hAnsi="Palatino Linotype"/>
          <w:b/>
          <w:sz w:val="24"/>
          <w:lang w:val="es-ES"/>
        </w:rPr>
        <w:t xml:space="preserve"> </w:t>
      </w:r>
      <w:r w:rsidR="005000AA" w:rsidRPr="00B505DD">
        <w:rPr>
          <w:rFonts w:ascii="Palatino Linotype" w:eastAsia="Calibri" w:hAnsi="Palatino Linotype" w:cs="Arial"/>
          <w:sz w:val="24"/>
          <w:lang w:val="es-ES"/>
        </w:rPr>
        <w:t>mediante la cual solicitó lo siguiente:</w:t>
      </w:r>
    </w:p>
    <w:p w14:paraId="15E88B84" w14:textId="77777777" w:rsidR="0044145E" w:rsidRPr="00B505DD" w:rsidRDefault="0044145E" w:rsidP="0044145E">
      <w:pPr>
        <w:pStyle w:val="Prrafodelista"/>
        <w:spacing w:line="360" w:lineRule="auto"/>
        <w:ind w:left="0"/>
        <w:jc w:val="both"/>
        <w:rPr>
          <w:rFonts w:ascii="Palatino Linotype" w:hAnsi="Palatino Linotype" w:cs="Arial"/>
          <w:sz w:val="24"/>
          <w:lang w:val="es-ES"/>
        </w:rPr>
      </w:pPr>
    </w:p>
    <w:p w14:paraId="5990ACCE" w14:textId="5A618BDB" w:rsidR="00A13224" w:rsidRPr="009D1B5C" w:rsidRDefault="00B505DD" w:rsidP="00A13224">
      <w:pPr>
        <w:pStyle w:val="Prrafodelista"/>
        <w:numPr>
          <w:ilvl w:val="0"/>
          <w:numId w:val="48"/>
        </w:numPr>
        <w:spacing w:line="360" w:lineRule="auto"/>
        <w:jc w:val="both"/>
        <w:rPr>
          <w:rFonts w:ascii="Palatino Linotype" w:hAnsi="Palatino Linotype" w:cs="Arial"/>
          <w:sz w:val="24"/>
          <w:lang w:val="es-ES"/>
        </w:rPr>
      </w:pPr>
      <w:r w:rsidRPr="00624AAD">
        <w:rPr>
          <w:rFonts w:ascii="Palatino Linotype" w:eastAsia="Calibri" w:hAnsi="Palatino Linotype" w:cs="Arial"/>
          <w:b/>
          <w:sz w:val="24"/>
          <w:lang w:val="es-ES"/>
        </w:rPr>
        <w:t>0</w:t>
      </w:r>
      <w:r>
        <w:rPr>
          <w:rFonts w:ascii="Palatino Linotype" w:eastAsia="Calibri" w:hAnsi="Palatino Linotype" w:cs="Arial"/>
          <w:b/>
          <w:sz w:val="24"/>
          <w:lang w:val="es-ES"/>
        </w:rPr>
        <w:t>0319</w:t>
      </w:r>
      <w:r w:rsidRPr="00624AAD">
        <w:rPr>
          <w:rFonts w:ascii="Palatino Linotype" w:eastAsia="Calibri" w:hAnsi="Palatino Linotype" w:cs="Arial"/>
          <w:b/>
          <w:sz w:val="24"/>
          <w:lang w:val="es-ES"/>
        </w:rPr>
        <w:t>/</w:t>
      </w:r>
      <w:r>
        <w:rPr>
          <w:rFonts w:ascii="Palatino Linotype" w:eastAsia="Calibri" w:hAnsi="Palatino Linotype" w:cs="Arial"/>
          <w:b/>
          <w:sz w:val="24"/>
          <w:lang w:val="es-ES"/>
        </w:rPr>
        <w:t>IXTAPALU/</w:t>
      </w:r>
      <w:r w:rsidRPr="00624AAD">
        <w:rPr>
          <w:rFonts w:ascii="Palatino Linotype" w:eastAsia="Calibri" w:hAnsi="Palatino Linotype" w:cs="Arial"/>
          <w:b/>
          <w:sz w:val="24"/>
          <w:lang w:val="es-ES"/>
        </w:rPr>
        <w:t>IP/</w:t>
      </w:r>
      <w:r w:rsidRPr="00D42E74">
        <w:rPr>
          <w:rFonts w:ascii="Palatino Linotype" w:eastAsia="Calibri" w:hAnsi="Palatino Linotype" w:cs="Tahoma"/>
          <w:b/>
          <w:sz w:val="24"/>
          <w:lang w:eastAsia="en-US"/>
        </w:rPr>
        <w:t>202</w:t>
      </w:r>
      <w:r>
        <w:rPr>
          <w:rFonts w:ascii="Palatino Linotype" w:eastAsia="Calibri" w:hAnsi="Palatino Linotype" w:cs="Tahoma"/>
          <w:b/>
          <w:sz w:val="24"/>
          <w:lang w:eastAsia="en-US"/>
        </w:rPr>
        <w:t>4</w:t>
      </w:r>
    </w:p>
    <w:p w14:paraId="19CBEB32" w14:textId="1EBD2A0E" w:rsidR="005000AA" w:rsidRDefault="005000AA" w:rsidP="005000AA">
      <w:pPr>
        <w:ind w:left="567" w:right="567"/>
        <w:jc w:val="both"/>
        <w:rPr>
          <w:rFonts w:ascii="Palatino Linotype" w:eastAsia="Calibri" w:hAnsi="Palatino Linotype" w:cs="Arial"/>
          <w:i/>
          <w:sz w:val="24"/>
          <w:szCs w:val="24"/>
          <w:lang w:val="es-ES"/>
        </w:rPr>
      </w:pPr>
      <w:r w:rsidRPr="00624AAD">
        <w:rPr>
          <w:rFonts w:ascii="Palatino Linotype" w:eastAsia="Calibri" w:hAnsi="Palatino Linotype" w:cs="Arial"/>
          <w:i/>
          <w:sz w:val="24"/>
          <w:szCs w:val="24"/>
          <w:lang w:val="es-ES"/>
        </w:rPr>
        <w:t>“</w:t>
      </w:r>
      <w:r w:rsidR="0044145E" w:rsidRPr="0044145E">
        <w:rPr>
          <w:rFonts w:ascii="Palatino Linotype" w:hAnsi="Palatino Linotype"/>
          <w:i/>
          <w:sz w:val="24"/>
          <w:szCs w:val="24"/>
          <w:lang w:eastAsia="es-MX"/>
        </w:rPr>
        <w:t xml:space="preserve">Solicito la siguiente información pública de la Dirección de Administración, solicito todas las facturas pagadas y nombre de los proveedores de servicios que trabajan para la administración pública 2022-2024 proporcionando los contrato correspondientes de cada uno de los proveedores y solicito el presupuesto asignado </w:t>
      </w:r>
      <w:r w:rsidR="0044145E" w:rsidRPr="0044145E">
        <w:rPr>
          <w:rFonts w:ascii="Palatino Linotype" w:hAnsi="Palatino Linotype"/>
          <w:i/>
          <w:sz w:val="24"/>
          <w:szCs w:val="24"/>
          <w:lang w:eastAsia="es-MX"/>
        </w:rPr>
        <w:lastRenderedPageBreak/>
        <w:t xml:space="preserve">para la papelería de todas las Direcciones, sindicaturas y </w:t>
      </w:r>
      <w:proofErr w:type="spellStart"/>
      <w:r w:rsidR="0044145E" w:rsidRPr="0044145E">
        <w:rPr>
          <w:rFonts w:ascii="Palatino Linotype" w:hAnsi="Palatino Linotype"/>
          <w:i/>
          <w:sz w:val="24"/>
          <w:szCs w:val="24"/>
          <w:lang w:eastAsia="es-MX"/>
        </w:rPr>
        <w:t>regidurias</w:t>
      </w:r>
      <w:proofErr w:type="spellEnd"/>
      <w:r w:rsidR="0044145E" w:rsidRPr="0044145E">
        <w:rPr>
          <w:rFonts w:ascii="Palatino Linotype" w:hAnsi="Palatino Linotype"/>
          <w:i/>
          <w:sz w:val="24"/>
          <w:szCs w:val="24"/>
          <w:lang w:eastAsia="es-MX"/>
        </w:rPr>
        <w:t xml:space="preserve"> del año 2023</w:t>
      </w:r>
      <w:r w:rsidRPr="00624AAD">
        <w:rPr>
          <w:rFonts w:ascii="Palatino Linotype" w:eastAsia="Calibri" w:hAnsi="Palatino Linotype" w:cs="Arial"/>
          <w:i/>
          <w:sz w:val="24"/>
          <w:szCs w:val="24"/>
          <w:lang w:val="es-ES"/>
        </w:rPr>
        <w:t>” (Sic)</w:t>
      </w:r>
    </w:p>
    <w:p w14:paraId="5A030EEF" w14:textId="77777777" w:rsidR="0044145E" w:rsidRDefault="0044145E" w:rsidP="005000AA">
      <w:pPr>
        <w:ind w:left="567" w:right="567"/>
        <w:jc w:val="both"/>
        <w:rPr>
          <w:rFonts w:ascii="Palatino Linotype" w:eastAsia="Calibri" w:hAnsi="Palatino Linotype" w:cs="Arial"/>
          <w:i/>
          <w:sz w:val="24"/>
          <w:szCs w:val="24"/>
          <w:lang w:val="es-ES"/>
        </w:rPr>
      </w:pPr>
    </w:p>
    <w:p w14:paraId="35434997" w14:textId="0502ECEE" w:rsidR="00A13224" w:rsidRPr="00A13224" w:rsidRDefault="00B505DD" w:rsidP="00A13224">
      <w:pPr>
        <w:pStyle w:val="Prrafodelista"/>
        <w:numPr>
          <w:ilvl w:val="0"/>
          <w:numId w:val="48"/>
        </w:numPr>
        <w:ind w:right="567"/>
        <w:jc w:val="both"/>
        <w:rPr>
          <w:rFonts w:ascii="Palatino Linotype" w:eastAsia="Calibri" w:hAnsi="Palatino Linotype" w:cs="Arial"/>
          <w:b/>
          <w:sz w:val="24"/>
          <w:lang w:val="es-ES"/>
        </w:rPr>
      </w:pPr>
      <w:r w:rsidRPr="00624AAD">
        <w:rPr>
          <w:rFonts w:ascii="Palatino Linotype" w:eastAsia="Calibri" w:hAnsi="Palatino Linotype" w:cs="Arial"/>
          <w:b/>
          <w:sz w:val="24"/>
          <w:lang w:val="es-ES"/>
        </w:rPr>
        <w:t>0</w:t>
      </w:r>
      <w:r>
        <w:rPr>
          <w:rFonts w:ascii="Palatino Linotype" w:eastAsia="Calibri" w:hAnsi="Palatino Linotype" w:cs="Arial"/>
          <w:b/>
          <w:sz w:val="24"/>
          <w:lang w:val="es-ES"/>
        </w:rPr>
        <w:t>0318</w:t>
      </w:r>
      <w:r w:rsidRPr="00624AAD">
        <w:rPr>
          <w:rFonts w:ascii="Palatino Linotype" w:eastAsia="Calibri" w:hAnsi="Palatino Linotype" w:cs="Arial"/>
          <w:b/>
          <w:sz w:val="24"/>
          <w:lang w:val="es-ES"/>
        </w:rPr>
        <w:t>/</w:t>
      </w:r>
      <w:r>
        <w:rPr>
          <w:rFonts w:ascii="Palatino Linotype" w:eastAsia="Calibri" w:hAnsi="Palatino Linotype" w:cs="Arial"/>
          <w:b/>
          <w:sz w:val="24"/>
          <w:lang w:val="es-ES"/>
        </w:rPr>
        <w:t>IXTAPALU/</w:t>
      </w:r>
      <w:r w:rsidRPr="00624AAD">
        <w:rPr>
          <w:rFonts w:ascii="Palatino Linotype" w:eastAsia="Calibri" w:hAnsi="Palatino Linotype" w:cs="Arial"/>
          <w:b/>
          <w:sz w:val="24"/>
          <w:lang w:val="es-ES"/>
        </w:rPr>
        <w:t>IP/</w:t>
      </w:r>
      <w:r w:rsidRPr="00D42E74">
        <w:rPr>
          <w:rFonts w:ascii="Palatino Linotype" w:eastAsia="Calibri" w:hAnsi="Palatino Linotype" w:cs="Tahoma"/>
          <w:b/>
          <w:sz w:val="24"/>
          <w:lang w:eastAsia="en-US"/>
        </w:rPr>
        <w:t>202</w:t>
      </w:r>
      <w:r>
        <w:rPr>
          <w:rFonts w:ascii="Palatino Linotype" w:eastAsia="Calibri" w:hAnsi="Palatino Linotype" w:cs="Tahoma"/>
          <w:b/>
          <w:sz w:val="24"/>
          <w:lang w:eastAsia="en-US"/>
        </w:rPr>
        <w:t>4</w:t>
      </w:r>
    </w:p>
    <w:p w14:paraId="58AD6242" w14:textId="3A7E1257" w:rsidR="00A13224" w:rsidRDefault="00A13224" w:rsidP="00EE5E77">
      <w:pPr>
        <w:ind w:left="567"/>
        <w:jc w:val="both"/>
        <w:rPr>
          <w:rFonts w:ascii="Palatino Linotype" w:eastAsia="Calibri" w:hAnsi="Palatino Linotype" w:cs="Arial"/>
          <w:i/>
          <w:sz w:val="24"/>
          <w:szCs w:val="24"/>
          <w:lang w:val="es-ES"/>
        </w:rPr>
      </w:pPr>
      <w:r w:rsidRPr="00624AAD">
        <w:rPr>
          <w:rFonts w:ascii="Palatino Linotype" w:eastAsia="Calibri" w:hAnsi="Palatino Linotype" w:cs="Arial"/>
          <w:i/>
          <w:sz w:val="24"/>
          <w:szCs w:val="24"/>
          <w:lang w:val="es-ES"/>
        </w:rPr>
        <w:t>“</w:t>
      </w:r>
      <w:r w:rsidR="0044145E" w:rsidRPr="0044145E">
        <w:rPr>
          <w:rFonts w:ascii="Palatino Linotype" w:hAnsi="Palatino Linotype"/>
          <w:i/>
          <w:sz w:val="22"/>
          <w:szCs w:val="14"/>
          <w:lang w:eastAsia="es-MX"/>
        </w:rPr>
        <w:t xml:space="preserve">Solicito la siguiente información pública de la Dirección de Administración, solicito todas las facturas pagadas y nombre de los proveedores de servicios que trabajan para la administración pública 2022-2024 proporcionando los contrato correspondientes de cada uno de los proveedores y solicito el presupuesto asignado para la papelería de todas las Direcciones, sindicaturas y </w:t>
      </w:r>
      <w:proofErr w:type="spellStart"/>
      <w:r w:rsidR="0044145E" w:rsidRPr="0044145E">
        <w:rPr>
          <w:rFonts w:ascii="Palatino Linotype" w:hAnsi="Palatino Linotype"/>
          <w:i/>
          <w:sz w:val="22"/>
          <w:szCs w:val="14"/>
          <w:lang w:eastAsia="es-MX"/>
        </w:rPr>
        <w:t>regidurias</w:t>
      </w:r>
      <w:proofErr w:type="spellEnd"/>
      <w:r w:rsidR="0044145E" w:rsidRPr="0044145E">
        <w:rPr>
          <w:rFonts w:ascii="Palatino Linotype" w:hAnsi="Palatino Linotype"/>
          <w:i/>
          <w:sz w:val="22"/>
          <w:szCs w:val="14"/>
          <w:lang w:eastAsia="es-MX"/>
        </w:rPr>
        <w:t xml:space="preserve"> del año 2022</w:t>
      </w:r>
      <w:r w:rsidR="00440DA2">
        <w:rPr>
          <w:rFonts w:ascii="Palatino Linotype" w:hAnsi="Palatino Linotype"/>
          <w:i/>
          <w:sz w:val="22"/>
          <w:szCs w:val="14"/>
          <w:lang w:eastAsia="es-MX"/>
        </w:rPr>
        <w:t>”</w:t>
      </w:r>
      <w:r w:rsidRPr="00624AAD">
        <w:rPr>
          <w:rFonts w:ascii="Palatino Linotype" w:eastAsia="Calibri" w:hAnsi="Palatino Linotype" w:cs="Arial"/>
          <w:i/>
          <w:sz w:val="24"/>
          <w:szCs w:val="24"/>
          <w:lang w:val="es-ES"/>
        </w:rPr>
        <w:t xml:space="preserve"> (Sic)</w:t>
      </w:r>
    </w:p>
    <w:p w14:paraId="2F19F5C5" w14:textId="77777777" w:rsidR="00A13224" w:rsidRDefault="00A13224" w:rsidP="00A13224">
      <w:pPr>
        <w:ind w:left="567" w:right="567"/>
        <w:jc w:val="both"/>
        <w:rPr>
          <w:rFonts w:ascii="Palatino Linotype" w:eastAsia="Calibri" w:hAnsi="Palatino Linotype" w:cs="Arial"/>
          <w:b/>
          <w:sz w:val="24"/>
          <w:lang w:val="es-ES"/>
        </w:rPr>
      </w:pPr>
    </w:p>
    <w:p w14:paraId="33A3CA0A" w14:textId="77777777" w:rsidR="00A13224" w:rsidRDefault="00A13224" w:rsidP="00A13224">
      <w:pPr>
        <w:ind w:left="567" w:right="567"/>
        <w:jc w:val="both"/>
        <w:rPr>
          <w:rFonts w:ascii="Palatino Linotype" w:eastAsia="Calibri" w:hAnsi="Palatino Linotype" w:cs="Arial"/>
          <w:b/>
          <w:sz w:val="24"/>
          <w:lang w:val="es-ES"/>
        </w:rPr>
      </w:pPr>
    </w:p>
    <w:p w14:paraId="503B31E0" w14:textId="2360911A" w:rsidR="00A13224" w:rsidRPr="00A13224" w:rsidRDefault="00D42E74" w:rsidP="00A13224">
      <w:pPr>
        <w:pStyle w:val="Prrafodelista"/>
        <w:numPr>
          <w:ilvl w:val="0"/>
          <w:numId w:val="48"/>
        </w:numPr>
        <w:ind w:right="567"/>
        <w:jc w:val="both"/>
        <w:rPr>
          <w:rFonts w:ascii="Palatino Linotype" w:eastAsia="Calibri" w:hAnsi="Palatino Linotype" w:cs="Arial"/>
          <w:b/>
          <w:sz w:val="24"/>
          <w:lang w:val="es-ES"/>
        </w:rPr>
      </w:pPr>
      <w:r w:rsidRPr="00624AAD">
        <w:rPr>
          <w:rFonts w:ascii="Palatino Linotype" w:eastAsia="Calibri" w:hAnsi="Palatino Linotype" w:cs="Arial"/>
          <w:b/>
          <w:sz w:val="24"/>
          <w:lang w:val="es-ES"/>
        </w:rPr>
        <w:t>0</w:t>
      </w:r>
      <w:r>
        <w:rPr>
          <w:rFonts w:ascii="Palatino Linotype" w:eastAsia="Calibri" w:hAnsi="Palatino Linotype" w:cs="Arial"/>
          <w:b/>
          <w:sz w:val="24"/>
          <w:lang w:val="es-ES"/>
        </w:rPr>
        <w:t>0</w:t>
      </w:r>
      <w:r w:rsidR="00B505DD">
        <w:rPr>
          <w:rFonts w:ascii="Palatino Linotype" w:eastAsia="Calibri" w:hAnsi="Palatino Linotype" w:cs="Arial"/>
          <w:b/>
          <w:sz w:val="24"/>
          <w:lang w:val="es-ES"/>
        </w:rPr>
        <w:t>317</w:t>
      </w:r>
      <w:r w:rsidRPr="00624AAD">
        <w:rPr>
          <w:rFonts w:ascii="Palatino Linotype" w:eastAsia="Calibri" w:hAnsi="Palatino Linotype" w:cs="Arial"/>
          <w:b/>
          <w:sz w:val="24"/>
          <w:lang w:val="es-ES"/>
        </w:rPr>
        <w:t>/</w:t>
      </w:r>
      <w:r w:rsidR="00B505DD">
        <w:rPr>
          <w:rFonts w:ascii="Palatino Linotype" w:eastAsia="Calibri" w:hAnsi="Palatino Linotype" w:cs="Arial"/>
          <w:b/>
          <w:sz w:val="24"/>
          <w:lang w:val="es-ES"/>
        </w:rPr>
        <w:t>IXTAPALU</w:t>
      </w:r>
      <w:r>
        <w:rPr>
          <w:rFonts w:ascii="Palatino Linotype" w:eastAsia="Calibri" w:hAnsi="Palatino Linotype" w:cs="Arial"/>
          <w:b/>
          <w:sz w:val="24"/>
          <w:lang w:val="es-ES"/>
        </w:rPr>
        <w:t>/</w:t>
      </w:r>
      <w:r w:rsidRPr="00624AAD">
        <w:rPr>
          <w:rFonts w:ascii="Palatino Linotype" w:eastAsia="Calibri" w:hAnsi="Palatino Linotype" w:cs="Arial"/>
          <w:b/>
          <w:sz w:val="24"/>
          <w:lang w:val="es-ES"/>
        </w:rPr>
        <w:t>IP/</w:t>
      </w:r>
      <w:r w:rsidR="00B505DD" w:rsidRPr="00D42E74">
        <w:rPr>
          <w:rFonts w:ascii="Palatino Linotype" w:eastAsia="Calibri" w:hAnsi="Palatino Linotype" w:cs="Tahoma"/>
          <w:b/>
          <w:sz w:val="24"/>
          <w:lang w:eastAsia="en-US"/>
        </w:rPr>
        <w:t>202</w:t>
      </w:r>
      <w:r w:rsidR="00B505DD">
        <w:rPr>
          <w:rFonts w:ascii="Palatino Linotype" w:eastAsia="Calibri" w:hAnsi="Palatino Linotype" w:cs="Tahoma"/>
          <w:b/>
          <w:sz w:val="24"/>
          <w:lang w:eastAsia="en-US"/>
        </w:rPr>
        <w:t>4</w:t>
      </w:r>
    </w:p>
    <w:p w14:paraId="0E9F6708" w14:textId="42AE06AC" w:rsidR="00A13224" w:rsidRDefault="00A13224" w:rsidP="00A13224">
      <w:pPr>
        <w:ind w:left="567" w:right="567"/>
        <w:jc w:val="both"/>
        <w:rPr>
          <w:rFonts w:ascii="Palatino Linotype" w:eastAsia="Calibri" w:hAnsi="Palatino Linotype" w:cs="Arial"/>
          <w:i/>
          <w:sz w:val="24"/>
          <w:szCs w:val="24"/>
          <w:lang w:val="es-ES"/>
        </w:rPr>
      </w:pPr>
      <w:r w:rsidRPr="00624AAD">
        <w:rPr>
          <w:rFonts w:ascii="Palatino Linotype" w:eastAsia="Calibri" w:hAnsi="Palatino Linotype" w:cs="Arial"/>
          <w:i/>
          <w:sz w:val="24"/>
          <w:szCs w:val="24"/>
          <w:lang w:val="es-ES"/>
        </w:rPr>
        <w:t>“</w:t>
      </w:r>
      <w:r w:rsidR="0044145E" w:rsidRPr="0044145E">
        <w:rPr>
          <w:rFonts w:ascii="Palatino Linotype" w:hAnsi="Palatino Linotype"/>
          <w:i/>
          <w:sz w:val="24"/>
          <w:szCs w:val="24"/>
          <w:lang w:eastAsia="es-MX"/>
        </w:rPr>
        <w:t xml:space="preserve">Solicito la siguiente información pública de la Dirección de Administración, solicito todas las facturas pagadas y nombre de los proveedores de servicios que trabajan para la administración pública 2022-2024 de mantenimiento </w:t>
      </w:r>
      <w:proofErr w:type="spellStart"/>
      <w:r w:rsidR="0044145E" w:rsidRPr="0044145E">
        <w:rPr>
          <w:rFonts w:ascii="Palatino Linotype" w:hAnsi="Palatino Linotype"/>
          <w:i/>
          <w:sz w:val="24"/>
          <w:szCs w:val="24"/>
          <w:lang w:eastAsia="es-MX"/>
        </w:rPr>
        <w:t>vehícular</w:t>
      </w:r>
      <w:proofErr w:type="spellEnd"/>
      <w:r w:rsidR="0044145E" w:rsidRPr="0044145E">
        <w:rPr>
          <w:rFonts w:ascii="Palatino Linotype" w:hAnsi="Palatino Linotype"/>
          <w:i/>
          <w:sz w:val="24"/>
          <w:szCs w:val="24"/>
          <w:lang w:eastAsia="es-MX"/>
        </w:rPr>
        <w:t xml:space="preserve"> así también solicito el presupuesto asignado para el mantenimiento </w:t>
      </w:r>
      <w:proofErr w:type="spellStart"/>
      <w:r w:rsidR="0044145E" w:rsidRPr="0044145E">
        <w:rPr>
          <w:rFonts w:ascii="Palatino Linotype" w:hAnsi="Palatino Linotype"/>
          <w:i/>
          <w:sz w:val="24"/>
          <w:szCs w:val="24"/>
          <w:lang w:eastAsia="es-MX"/>
        </w:rPr>
        <w:t>vehícular</w:t>
      </w:r>
      <w:proofErr w:type="spellEnd"/>
      <w:r w:rsidR="0044145E" w:rsidRPr="0044145E">
        <w:rPr>
          <w:rFonts w:ascii="Palatino Linotype" w:hAnsi="Palatino Linotype"/>
          <w:i/>
          <w:sz w:val="24"/>
          <w:szCs w:val="24"/>
          <w:lang w:eastAsia="es-MX"/>
        </w:rPr>
        <w:t xml:space="preserve"> del año 2022</w:t>
      </w:r>
      <w:r w:rsidRPr="00624AAD">
        <w:rPr>
          <w:rFonts w:ascii="Palatino Linotype" w:eastAsia="Calibri" w:hAnsi="Palatino Linotype" w:cs="Arial"/>
          <w:i/>
          <w:sz w:val="24"/>
          <w:szCs w:val="24"/>
          <w:lang w:val="es-ES"/>
        </w:rPr>
        <w:t>” (Sic)</w:t>
      </w:r>
    </w:p>
    <w:p w14:paraId="5EC67293" w14:textId="77777777" w:rsidR="0044145E" w:rsidRDefault="0044145E" w:rsidP="00A13224">
      <w:pPr>
        <w:ind w:left="567" w:right="567"/>
        <w:jc w:val="both"/>
        <w:rPr>
          <w:rFonts w:ascii="Palatino Linotype" w:eastAsia="Calibri" w:hAnsi="Palatino Linotype" w:cs="Arial"/>
          <w:i/>
          <w:sz w:val="24"/>
          <w:szCs w:val="24"/>
          <w:lang w:val="es-ES"/>
        </w:rPr>
      </w:pPr>
    </w:p>
    <w:p w14:paraId="7E26629E" w14:textId="21A232D9" w:rsidR="0044145E" w:rsidRPr="0044145E" w:rsidRDefault="0044145E" w:rsidP="0044145E">
      <w:pPr>
        <w:pStyle w:val="Prrafodelista"/>
        <w:numPr>
          <w:ilvl w:val="0"/>
          <w:numId w:val="48"/>
        </w:numPr>
        <w:ind w:right="567"/>
        <w:jc w:val="both"/>
        <w:rPr>
          <w:rFonts w:ascii="Palatino Linotype" w:eastAsia="Calibri" w:hAnsi="Palatino Linotype" w:cs="Arial"/>
          <w:i/>
          <w:sz w:val="24"/>
          <w:lang w:val="es-ES"/>
        </w:rPr>
      </w:pPr>
      <w:r w:rsidRPr="0044145E">
        <w:rPr>
          <w:rFonts w:ascii="Palatino Linotype" w:hAnsi="Palatino Linotype" w:cs="Arial"/>
          <w:b/>
          <w:sz w:val="24"/>
          <w:lang w:val="es-ES"/>
        </w:rPr>
        <w:t>00316/IXTAPALU/IP/2024</w:t>
      </w:r>
    </w:p>
    <w:p w14:paraId="1DF0995F" w14:textId="77777777" w:rsidR="00A13224" w:rsidRDefault="00A13224" w:rsidP="00A13224">
      <w:pPr>
        <w:ind w:left="567" w:right="567"/>
        <w:jc w:val="both"/>
        <w:rPr>
          <w:rFonts w:ascii="Palatino Linotype" w:eastAsia="Calibri" w:hAnsi="Palatino Linotype" w:cs="Arial"/>
          <w:b/>
          <w:sz w:val="24"/>
          <w:lang w:val="es-ES"/>
        </w:rPr>
      </w:pPr>
    </w:p>
    <w:p w14:paraId="0DEC0A0D" w14:textId="1D51F962" w:rsidR="0044145E" w:rsidRDefault="0044145E" w:rsidP="0044145E">
      <w:pPr>
        <w:ind w:left="567" w:right="567"/>
        <w:jc w:val="both"/>
        <w:rPr>
          <w:rFonts w:ascii="Palatino Linotype" w:eastAsia="Calibri" w:hAnsi="Palatino Linotype" w:cs="Arial"/>
          <w:i/>
          <w:sz w:val="24"/>
          <w:szCs w:val="24"/>
          <w:lang w:val="es-ES"/>
        </w:rPr>
      </w:pPr>
      <w:r w:rsidRPr="00624AAD">
        <w:rPr>
          <w:rFonts w:ascii="Palatino Linotype" w:eastAsia="Calibri" w:hAnsi="Palatino Linotype" w:cs="Arial"/>
          <w:i/>
          <w:sz w:val="24"/>
          <w:szCs w:val="24"/>
          <w:lang w:val="es-ES"/>
        </w:rPr>
        <w:t>“</w:t>
      </w:r>
      <w:r w:rsidRPr="0044145E">
        <w:rPr>
          <w:rFonts w:ascii="Palatino Linotype" w:hAnsi="Palatino Linotype"/>
          <w:i/>
          <w:sz w:val="24"/>
          <w:szCs w:val="24"/>
          <w:lang w:eastAsia="es-MX"/>
        </w:rPr>
        <w:t xml:space="preserve">Solicito la siguiente información pública de la Dirección de Administración, solicito todas las facturas pagadas y nombre de los proveedores de servicios que trabajan para la administración pública 2022-2024 de mantenimiento </w:t>
      </w:r>
      <w:proofErr w:type="spellStart"/>
      <w:r w:rsidRPr="0044145E">
        <w:rPr>
          <w:rFonts w:ascii="Palatino Linotype" w:hAnsi="Palatino Linotype"/>
          <w:i/>
          <w:sz w:val="24"/>
          <w:szCs w:val="24"/>
          <w:lang w:eastAsia="es-MX"/>
        </w:rPr>
        <w:t>vehícular</w:t>
      </w:r>
      <w:proofErr w:type="spellEnd"/>
      <w:r w:rsidRPr="0044145E">
        <w:rPr>
          <w:rFonts w:ascii="Palatino Linotype" w:hAnsi="Palatino Linotype"/>
          <w:i/>
          <w:sz w:val="24"/>
          <w:szCs w:val="24"/>
          <w:lang w:eastAsia="es-MX"/>
        </w:rPr>
        <w:t xml:space="preserve"> así también solicito el presupuesto asignado para el mantenimiento </w:t>
      </w:r>
      <w:proofErr w:type="spellStart"/>
      <w:r w:rsidRPr="0044145E">
        <w:rPr>
          <w:rFonts w:ascii="Palatino Linotype" w:hAnsi="Palatino Linotype"/>
          <w:i/>
          <w:sz w:val="24"/>
          <w:szCs w:val="24"/>
          <w:lang w:eastAsia="es-MX"/>
        </w:rPr>
        <w:t>vehícular</w:t>
      </w:r>
      <w:proofErr w:type="spellEnd"/>
      <w:r w:rsidRPr="0044145E">
        <w:rPr>
          <w:rFonts w:ascii="Palatino Linotype" w:hAnsi="Palatino Linotype"/>
          <w:i/>
          <w:sz w:val="24"/>
          <w:szCs w:val="24"/>
          <w:lang w:eastAsia="es-MX"/>
        </w:rPr>
        <w:t xml:space="preserve"> del año 2022</w:t>
      </w:r>
      <w:r w:rsidRPr="00624AAD">
        <w:rPr>
          <w:rFonts w:ascii="Palatino Linotype" w:eastAsia="Calibri" w:hAnsi="Palatino Linotype" w:cs="Arial"/>
          <w:i/>
          <w:sz w:val="24"/>
          <w:szCs w:val="24"/>
          <w:lang w:val="es-ES"/>
        </w:rPr>
        <w:t>” (Sic)</w:t>
      </w:r>
    </w:p>
    <w:p w14:paraId="0D97A6F0" w14:textId="77777777" w:rsidR="0044145E" w:rsidRDefault="0044145E" w:rsidP="00A13224">
      <w:pPr>
        <w:ind w:left="567" w:right="567"/>
        <w:jc w:val="both"/>
        <w:rPr>
          <w:rFonts w:ascii="Palatino Linotype" w:eastAsia="Calibri" w:hAnsi="Palatino Linotype" w:cs="Arial"/>
          <w:b/>
          <w:sz w:val="24"/>
          <w:lang w:val="es-ES"/>
        </w:rPr>
      </w:pPr>
    </w:p>
    <w:p w14:paraId="416060E5" w14:textId="77777777" w:rsidR="00A13224" w:rsidRDefault="00A13224" w:rsidP="00A13224">
      <w:pPr>
        <w:ind w:left="567" w:right="567"/>
        <w:jc w:val="both"/>
        <w:rPr>
          <w:rFonts w:ascii="Palatino Linotype" w:eastAsia="Calibri" w:hAnsi="Palatino Linotype" w:cs="Arial"/>
          <w:b/>
          <w:sz w:val="24"/>
          <w:lang w:val="es-ES"/>
        </w:rPr>
      </w:pPr>
    </w:p>
    <w:p w14:paraId="49C7A5F5" w14:textId="77777777" w:rsidR="005000AA" w:rsidRPr="00624AAD" w:rsidRDefault="005000AA" w:rsidP="005000AA">
      <w:pPr>
        <w:pStyle w:val="Prrafodelista"/>
        <w:numPr>
          <w:ilvl w:val="0"/>
          <w:numId w:val="3"/>
        </w:numPr>
        <w:spacing w:line="360" w:lineRule="auto"/>
        <w:ind w:left="0" w:firstLine="0"/>
        <w:jc w:val="both"/>
        <w:rPr>
          <w:rFonts w:ascii="Palatino Linotype" w:hAnsi="Palatino Linotype" w:cs="Arial"/>
          <w:sz w:val="24"/>
          <w:lang w:val="es-ES"/>
        </w:rPr>
      </w:pPr>
      <w:r w:rsidRPr="00624AAD">
        <w:rPr>
          <w:rFonts w:ascii="Palatino Linotype" w:hAnsi="Palatino Linotype" w:cs="Arial"/>
          <w:sz w:val="24"/>
          <w:lang w:val="es-ES"/>
        </w:rPr>
        <w:t xml:space="preserve">Señaló como modalidad de entrega de la información a través del </w:t>
      </w:r>
      <w:r w:rsidRPr="00624AAD">
        <w:rPr>
          <w:rFonts w:ascii="Palatino Linotype" w:hAnsi="Palatino Linotype" w:cs="Arial"/>
          <w:b/>
          <w:sz w:val="24"/>
          <w:lang w:val="es-ES"/>
        </w:rPr>
        <w:t>SAIMEX.</w:t>
      </w:r>
    </w:p>
    <w:p w14:paraId="0B36934E" w14:textId="77777777" w:rsidR="005000AA" w:rsidRPr="00624AAD" w:rsidRDefault="005000AA" w:rsidP="005000AA">
      <w:pPr>
        <w:pStyle w:val="Prrafodelista"/>
        <w:spacing w:line="360" w:lineRule="auto"/>
        <w:ind w:left="0"/>
        <w:jc w:val="both"/>
        <w:rPr>
          <w:rFonts w:ascii="Palatino Linotype" w:hAnsi="Palatino Linotype" w:cs="Arial"/>
          <w:sz w:val="24"/>
          <w:lang w:val="es-ES"/>
        </w:rPr>
      </w:pPr>
    </w:p>
    <w:p w14:paraId="47BDCF02" w14:textId="07DC3211" w:rsidR="005D09C1" w:rsidRPr="00BB40A3" w:rsidRDefault="005000AA" w:rsidP="005D09C1">
      <w:pPr>
        <w:pStyle w:val="Prrafodelista"/>
        <w:numPr>
          <w:ilvl w:val="0"/>
          <w:numId w:val="3"/>
        </w:numPr>
        <w:spacing w:before="240" w:after="240" w:line="360" w:lineRule="auto"/>
        <w:ind w:left="0" w:firstLine="0"/>
        <w:jc w:val="both"/>
        <w:rPr>
          <w:rFonts w:ascii="Palatino Linotype" w:hAnsi="Palatino Linotype"/>
          <w:i/>
          <w:color w:val="000000"/>
          <w:sz w:val="24"/>
        </w:rPr>
      </w:pPr>
      <w:r w:rsidRPr="00624AAD">
        <w:rPr>
          <w:rFonts w:ascii="Palatino Linotype" w:eastAsia="Calibri" w:hAnsi="Palatino Linotype"/>
          <w:sz w:val="24"/>
          <w:lang w:val="es-ES"/>
        </w:rPr>
        <w:t xml:space="preserve">El </w:t>
      </w:r>
      <w:r w:rsidR="005D09C1">
        <w:rPr>
          <w:rFonts w:ascii="Palatino Linotype" w:eastAsia="Calibri" w:hAnsi="Palatino Linotype"/>
          <w:sz w:val="24"/>
          <w:lang w:val="es-ES"/>
        </w:rPr>
        <w:t>Sujeto Obligado no emitió respuesta</w:t>
      </w:r>
      <w:r w:rsidR="00F714A9">
        <w:rPr>
          <w:rFonts w:ascii="Palatino Linotype" w:eastAsia="Calibri" w:hAnsi="Palatino Linotype"/>
          <w:sz w:val="24"/>
          <w:lang w:val="es-ES"/>
        </w:rPr>
        <w:t>s</w:t>
      </w:r>
      <w:r w:rsidR="005D09C1">
        <w:rPr>
          <w:rFonts w:ascii="Palatino Linotype" w:eastAsia="Calibri" w:hAnsi="Palatino Linotype"/>
          <w:sz w:val="24"/>
          <w:lang w:val="es-ES"/>
        </w:rPr>
        <w:t xml:space="preserve"> a la</w:t>
      </w:r>
      <w:r w:rsidR="00F714A9">
        <w:rPr>
          <w:rFonts w:ascii="Palatino Linotype" w:eastAsia="Calibri" w:hAnsi="Palatino Linotype"/>
          <w:sz w:val="24"/>
          <w:lang w:val="es-ES"/>
        </w:rPr>
        <w:t>s</w:t>
      </w:r>
      <w:r w:rsidR="005D09C1">
        <w:rPr>
          <w:rFonts w:ascii="Palatino Linotype" w:eastAsia="Calibri" w:hAnsi="Palatino Linotype"/>
          <w:sz w:val="24"/>
          <w:lang w:val="es-ES"/>
        </w:rPr>
        <w:t xml:space="preserve"> solicitud</w:t>
      </w:r>
      <w:r w:rsidR="00F714A9">
        <w:rPr>
          <w:rFonts w:ascii="Palatino Linotype" w:eastAsia="Calibri" w:hAnsi="Palatino Linotype"/>
          <w:sz w:val="24"/>
          <w:lang w:val="es-ES"/>
        </w:rPr>
        <w:t>es</w:t>
      </w:r>
      <w:r w:rsidR="005D09C1">
        <w:rPr>
          <w:rFonts w:ascii="Palatino Linotype" w:eastAsia="Calibri" w:hAnsi="Palatino Linotype"/>
          <w:sz w:val="24"/>
          <w:lang w:val="es-ES"/>
        </w:rPr>
        <w:t>.</w:t>
      </w:r>
    </w:p>
    <w:p w14:paraId="3CE72CFC" w14:textId="3423FCEA" w:rsidR="00E65B7C" w:rsidRPr="00BB40A3" w:rsidRDefault="00E65B7C" w:rsidP="00DD7DC3">
      <w:pPr>
        <w:pStyle w:val="Prrafodelista"/>
        <w:spacing w:before="240" w:after="240" w:line="360" w:lineRule="auto"/>
        <w:ind w:left="1287" w:right="567"/>
        <w:jc w:val="both"/>
        <w:rPr>
          <w:rFonts w:ascii="Palatino Linotype" w:hAnsi="Palatino Linotype"/>
          <w:i/>
          <w:color w:val="000000"/>
          <w:sz w:val="24"/>
        </w:rPr>
      </w:pPr>
    </w:p>
    <w:p w14:paraId="518CDCD9" w14:textId="7D2CA20E" w:rsidR="005000AA" w:rsidRPr="00624AAD" w:rsidRDefault="00E65B7C" w:rsidP="005000AA">
      <w:pPr>
        <w:pStyle w:val="Prrafodelista"/>
        <w:numPr>
          <w:ilvl w:val="0"/>
          <w:numId w:val="3"/>
        </w:numPr>
        <w:spacing w:before="240" w:after="240" w:line="360" w:lineRule="auto"/>
        <w:ind w:left="0" w:firstLine="0"/>
        <w:jc w:val="both"/>
        <w:rPr>
          <w:rFonts w:ascii="Palatino Linotype" w:hAnsi="Palatino Linotype" w:cs="Arial"/>
          <w:i/>
          <w:sz w:val="24"/>
        </w:rPr>
      </w:pPr>
      <w:r>
        <w:rPr>
          <w:rFonts w:ascii="Palatino Linotype" w:eastAsia="Calibri" w:hAnsi="Palatino Linotype" w:cs="Arial"/>
          <w:sz w:val="24"/>
          <w:lang w:val="es-AR"/>
        </w:rPr>
        <w:t xml:space="preserve">El </w:t>
      </w:r>
      <w:r w:rsidR="0044145E">
        <w:rPr>
          <w:rFonts w:ascii="Palatino Linotype" w:eastAsia="Calibri" w:hAnsi="Palatino Linotype" w:cs="Arial"/>
          <w:sz w:val="24"/>
          <w:lang w:val="es-AR"/>
        </w:rPr>
        <w:t>veinte</w:t>
      </w:r>
      <w:r w:rsidR="00043374">
        <w:rPr>
          <w:rFonts w:ascii="Palatino Linotype" w:eastAsia="Calibri" w:hAnsi="Palatino Linotype" w:cs="Arial"/>
          <w:sz w:val="24"/>
          <w:lang w:val="es-AR"/>
        </w:rPr>
        <w:t xml:space="preserve"> (</w:t>
      </w:r>
      <w:r w:rsidR="0044145E">
        <w:rPr>
          <w:rFonts w:ascii="Palatino Linotype" w:eastAsia="Calibri" w:hAnsi="Palatino Linotype" w:cs="Arial"/>
          <w:sz w:val="24"/>
          <w:lang w:val="es-AR"/>
        </w:rPr>
        <w:t>20</w:t>
      </w:r>
      <w:r w:rsidR="00043374">
        <w:rPr>
          <w:rFonts w:ascii="Palatino Linotype" w:eastAsia="Calibri" w:hAnsi="Palatino Linotype" w:cs="Arial"/>
          <w:sz w:val="24"/>
          <w:lang w:val="es-AR"/>
        </w:rPr>
        <w:t>)</w:t>
      </w:r>
      <w:r w:rsidR="005000AA" w:rsidRPr="00624AAD">
        <w:rPr>
          <w:rFonts w:ascii="Palatino Linotype" w:eastAsia="Calibri" w:hAnsi="Palatino Linotype" w:cs="Arial"/>
          <w:sz w:val="24"/>
          <w:lang w:val="es-AR"/>
        </w:rPr>
        <w:t xml:space="preserve"> de </w:t>
      </w:r>
      <w:r w:rsidR="0044145E">
        <w:rPr>
          <w:rFonts w:ascii="Palatino Linotype" w:eastAsia="Calibri" w:hAnsi="Palatino Linotype" w:cs="Arial"/>
          <w:sz w:val="24"/>
          <w:lang w:val="es-AR"/>
        </w:rPr>
        <w:t>mayo</w:t>
      </w:r>
      <w:r w:rsidR="004E6A3B">
        <w:rPr>
          <w:rFonts w:ascii="Palatino Linotype" w:eastAsia="Calibri" w:hAnsi="Palatino Linotype" w:cs="Arial"/>
          <w:sz w:val="24"/>
          <w:lang w:val="es-AR"/>
        </w:rPr>
        <w:t xml:space="preserve"> </w:t>
      </w:r>
      <w:r w:rsidR="005000AA" w:rsidRPr="00624AAD">
        <w:rPr>
          <w:rFonts w:ascii="Palatino Linotype" w:eastAsia="Calibri" w:hAnsi="Palatino Linotype" w:cs="Arial"/>
          <w:sz w:val="24"/>
          <w:lang w:val="es-AR"/>
        </w:rPr>
        <w:t>de</w:t>
      </w:r>
      <w:r w:rsidR="005000AA" w:rsidRPr="00624AAD">
        <w:rPr>
          <w:rFonts w:ascii="Palatino Linotype" w:hAnsi="Palatino Linotype" w:cs="Arial"/>
          <w:sz w:val="24"/>
          <w:lang w:val="es-ES"/>
        </w:rPr>
        <w:t xml:space="preserve"> dos mil </w:t>
      </w:r>
      <w:r w:rsidR="0044145E" w:rsidRPr="00624AAD">
        <w:rPr>
          <w:rFonts w:ascii="Palatino Linotype" w:eastAsia="Calibri" w:hAnsi="Palatino Linotype"/>
          <w:sz w:val="24"/>
          <w:lang w:val="es-ES"/>
        </w:rPr>
        <w:t>veinti</w:t>
      </w:r>
      <w:r w:rsidR="0044145E">
        <w:rPr>
          <w:rFonts w:ascii="Palatino Linotype" w:eastAsia="Calibri" w:hAnsi="Palatino Linotype"/>
          <w:sz w:val="24"/>
          <w:lang w:val="es-ES"/>
        </w:rPr>
        <w:t>cuatro</w:t>
      </w:r>
      <w:r w:rsidR="005000AA" w:rsidRPr="00624AAD">
        <w:rPr>
          <w:rFonts w:ascii="Palatino Linotype" w:hAnsi="Palatino Linotype" w:cs="Arial"/>
          <w:sz w:val="24"/>
          <w:lang w:val="es-ES"/>
        </w:rPr>
        <w:t xml:space="preserve">, </w:t>
      </w:r>
      <w:r w:rsidR="005000AA" w:rsidRPr="00624AAD">
        <w:rPr>
          <w:rFonts w:ascii="Palatino Linotype" w:hAnsi="Palatino Linotype"/>
          <w:b/>
          <w:sz w:val="24"/>
        </w:rPr>
        <w:t>EL RECURRENTE</w:t>
      </w:r>
      <w:r w:rsidR="005000AA" w:rsidRPr="00624AAD">
        <w:rPr>
          <w:rFonts w:ascii="Palatino Linotype" w:hAnsi="Palatino Linotype" w:cs="Arial"/>
          <w:sz w:val="24"/>
          <w:lang w:val="es-ES"/>
        </w:rPr>
        <w:t xml:space="preserve"> interpuso </w:t>
      </w:r>
      <w:r w:rsidR="00043374">
        <w:rPr>
          <w:rFonts w:ascii="Palatino Linotype" w:hAnsi="Palatino Linotype" w:cs="Arial"/>
          <w:sz w:val="24"/>
          <w:lang w:val="es-ES"/>
        </w:rPr>
        <w:t>los</w:t>
      </w:r>
      <w:r w:rsidR="005000AA" w:rsidRPr="00624AAD">
        <w:rPr>
          <w:rFonts w:ascii="Palatino Linotype" w:hAnsi="Palatino Linotype" w:cs="Arial"/>
          <w:sz w:val="24"/>
          <w:lang w:val="es-ES"/>
        </w:rPr>
        <w:t xml:space="preserve"> recurso</w:t>
      </w:r>
      <w:r w:rsidR="00043374">
        <w:rPr>
          <w:rFonts w:ascii="Palatino Linotype" w:hAnsi="Palatino Linotype" w:cs="Arial"/>
          <w:sz w:val="24"/>
          <w:lang w:val="es-ES"/>
        </w:rPr>
        <w:t>s</w:t>
      </w:r>
      <w:r w:rsidR="005000AA" w:rsidRPr="00624AAD">
        <w:rPr>
          <w:rFonts w:ascii="Palatino Linotype" w:hAnsi="Palatino Linotype" w:cs="Arial"/>
          <w:sz w:val="24"/>
          <w:lang w:val="es-ES"/>
        </w:rPr>
        <w:t xml:space="preserve"> de revisión, en contra de la </w:t>
      </w:r>
      <w:r w:rsidR="005D09C1">
        <w:rPr>
          <w:rFonts w:ascii="Palatino Linotype" w:hAnsi="Palatino Linotype" w:cs="Arial"/>
          <w:sz w:val="24"/>
          <w:lang w:val="es-ES"/>
        </w:rPr>
        <w:t xml:space="preserve">falta de </w:t>
      </w:r>
      <w:r w:rsidR="005000AA" w:rsidRPr="00624AAD">
        <w:rPr>
          <w:rFonts w:ascii="Palatino Linotype" w:hAnsi="Palatino Linotype" w:cs="Arial"/>
          <w:sz w:val="24"/>
          <w:lang w:val="es-ES"/>
        </w:rPr>
        <w:t>respuesta</w:t>
      </w:r>
      <w:r w:rsidR="00043374">
        <w:rPr>
          <w:rFonts w:ascii="Palatino Linotype" w:hAnsi="Palatino Linotype" w:cs="Arial"/>
          <w:sz w:val="24"/>
          <w:lang w:val="es-ES"/>
        </w:rPr>
        <w:t>s</w:t>
      </w:r>
      <w:r w:rsidR="005000AA" w:rsidRPr="00624AAD">
        <w:rPr>
          <w:rFonts w:ascii="Palatino Linotype" w:hAnsi="Palatino Linotype" w:cs="Arial"/>
          <w:sz w:val="24"/>
          <w:lang w:val="es-ES"/>
        </w:rPr>
        <w:t xml:space="preserve"> y, señaló como:</w:t>
      </w:r>
      <w:bookmarkStart w:id="1" w:name="_Toc462307683"/>
      <w:bookmarkStart w:id="2" w:name="_Toc472427085"/>
      <w:bookmarkStart w:id="3" w:name="_Toc472500652"/>
    </w:p>
    <w:p w14:paraId="666AA040" w14:textId="183D639D" w:rsidR="00F714A9" w:rsidRPr="0044145E" w:rsidRDefault="00B505DD" w:rsidP="0081144C">
      <w:pPr>
        <w:pStyle w:val="Prrafodelista"/>
        <w:numPr>
          <w:ilvl w:val="0"/>
          <w:numId w:val="48"/>
        </w:numPr>
        <w:ind w:left="567"/>
        <w:rPr>
          <w:rFonts w:ascii="Palatino Linotype" w:eastAsia="Calibri" w:hAnsi="Palatino Linotype" w:cs="Tahoma"/>
          <w:b/>
          <w:sz w:val="24"/>
          <w:lang w:eastAsia="en-US"/>
        </w:rPr>
      </w:pPr>
      <w:r w:rsidRPr="0044145E">
        <w:rPr>
          <w:rFonts w:ascii="Palatino Linotype" w:eastAsia="Calibri" w:hAnsi="Palatino Linotype" w:cs="Tahoma"/>
          <w:b/>
          <w:sz w:val="24"/>
          <w:lang w:eastAsia="en-US"/>
        </w:rPr>
        <w:t>03168/INFOEM/IP/RR/2024</w:t>
      </w:r>
    </w:p>
    <w:p w14:paraId="4BAC304F" w14:textId="77777777" w:rsidR="00F714A9" w:rsidRDefault="00F714A9" w:rsidP="005000AA">
      <w:pPr>
        <w:pStyle w:val="Prrafodelista"/>
        <w:rPr>
          <w:rFonts w:ascii="Palatino Linotype" w:eastAsia="Calibri" w:hAnsi="Palatino Linotype" w:cs="Tahoma"/>
          <w:b/>
          <w:sz w:val="24"/>
          <w:lang w:eastAsia="en-US"/>
        </w:rPr>
      </w:pPr>
    </w:p>
    <w:p w14:paraId="137ACA93" w14:textId="40FE8FDC" w:rsidR="00F714A9" w:rsidRDefault="00F714A9" w:rsidP="00F714A9">
      <w:pPr>
        <w:pStyle w:val="Prrafodelista"/>
        <w:spacing w:line="360" w:lineRule="auto"/>
        <w:jc w:val="both"/>
        <w:rPr>
          <w:rFonts w:ascii="Palatino Linotype" w:hAnsi="Palatino Linotype"/>
          <w:bCs/>
          <w:i/>
          <w:iCs/>
          <w:sz w:val="24"/>
        </w:rPr>
      </w:pPr>
      <w:r w:rsidRPr="00624AAD">
        <w:rPr>
          <w:rFonts w:ascii="Palatino Linotype" w:hAnsi="Palatino Linotype"/>
          <w:b/>
          <w:sz w:val="24"/>
        </w:rPr>
        <w:t xml:space="preserve">Acto impugnado: </w:t>
      </w:r>
      <w:r w:rsidRPr="00624AAD">
        <w:rPr>
          <w:rFonts w:ascii="Palatino Linotype" w:hAnsi="Palatino Linotype"/>
          <w:bCs/>
          <w:i/>
          <w:iCs/>
          <w:sz w:val="24"/>
        </w:rPr>
        <w:t>“</w:t>
      </w:r>
      <w:r w:rsidR="0044145E" w:rsidRPr="0044145E">
        <w:rPr>
          <w:rFonts w:ascii="Palatino Linotype" w:eastAsia="Calibri" w:hAnsi="Palatino Linotype" w:cs="Tahoma"/>
          <w:i/>
          <w:szCs w:val="22"/>
          <w:lang w:eastAsia="en-US"/>
        </w:rPr>
        <w:t xml:space="preserve">Solicito la siguiente información pública de la Dirección de Administración, solicito todas las facturas pagadas y nombre de los proveedores de servicios que trabajan para la administración pública 2022-2024 proporcionando los contrato correspondientes de cada uno de los proveedores y solicito el presupuesto asignado para la papelería de todas las Direcciones, sindicaturas y </w:t>
      </w:r>
      <w:proofErr w:type="spellStart"/>
      <w:r w:rsidR="0044145E" w:rsidRPr="0044145E">
        <w:rPr>
          <w:rFonts w:ascii="Palatino Linotype" w:eastAsia="Calibri" w:hAnsi="Palatino Linotype" w:cs="Tahoma"/>
          <w:i/>
          <w:szCs w:val="22"/>
          <w:lang w:eastAsia="en-US"/>
        </w:rPr>
        <w:t>regidurias</w:t>
      </w:r>
      <w:proofErr w:type="spellEnd"/>
      <w:r w:rsidR="0044145E" w:rsidRPr="0044145E">
        <w:rPr>
          <w:rFonts w:ascii="Palatino Linotype" w:eastAsia="Calibri" w:hAnsi="Palatino Linotype" w:cs="Tahoma"/>
          <w:i/>
          <w:szCs w:val="22"/>
          <w:lang w:eastAsia="en-US"/>
        </w:rPr>
        <w:t xml:space="preserve"> del año 2023</w:t>
      </w:r>
      <w:r w:rsidRPr="005D09C1">
        <w:rPr>
          <w:rFonts w:ascii="Palatino Linotype" w:hAnsi="Palatino Linotype"/>
          <w:bCs/>
          <w:i/>
          <w:iCs/>
          <w:sz w:val="24"/>
        </w:rPr>
        <w:t>”</w:t>
      </w:r>
      <w:r w:rsidRPr="00624AAD">
        <w:rPr>
          <w:rFonts w:ascii="Palatino Linotype" w:hAnsi="Palatino Linotype"/>
          <w:bCs/>
          <w:i/>
          <w:iCs/>
          <w:sz w:val="24"/>
        </w:rPr>
        <w:t xml:space="preserve"> (sic) y,</w:t>
      </w:r>
    </w:p>
    <w:p w14:paraId="645A8B46" w14:textId="77777777" w:rsidR="00440DA2" w:rsidRDefault="00440DA2" w:rsidP="00F714A9">
      <w:pPr>
        <w:pStyle w:val="Prrafodelista"/>
        <w:spacing w:line="360" w:lineRule="auto"/>
        <w:jc w:val="both"/>
        <w:rPr>
          <w:rFonts w:ascii="Palatino Linotype" w:hAnsi="Palatino Linotype" w:cstheme="minorBidi"/>
          <w:bCs/>
          <w:i/>
          <w:iCs/>
          <w:sz w:val="24"/>
        </w:rPr>
      </w:pPr>
    </w:p>
    <w:p w14:paraId="68BA12FC" w14:textId="351BEF5E" w:rsidR="00F714A9" w:rsidRDefault="00F714A9" w:rsidP="00F714A9">
      <w:pPr>
        <w:pStyle w:val="Prrafodelista"/>
        <w:spacing w:line="360" w:lineRule="auto"/>
        <w:jc w:val="both"/>
        <w:rPr>
          <w:rFonts w:ascii="Palatino Linotype" w:eastAsia="Calibri" w:hAnsi="Palatino Linotype" w:cs="Arial"/>
          <w:sz w:val="24"/>
          <w:lang w:val="es-ES"/>
        </w:rPr>
      </w:pPr>
      <w:r w:rsidRPr="00624AAD">
        <w:rPr>
          <w:rFonts w:ascii="Palatino Linotype" w:hAnsi="Palatino Linotype"/>
          <w:b/>
          <w:sz w:val="24"/>
        </w:rPr>
        <w:t>Razones o Motivos de Inconformidad:</w:t>
      </w:r>
      <w:r w:rsidRPr="00624AAD">
        <w:rPr>
          <w:rStyle w:val="Ttulo2Car"/>
          <w:rFonts w:ascii="Palatino Linotype" w:hAnsi="Palatino Linotype"/>
          <w:b/>
          <w:i/>
          <w:sz w:val="24"/>
          <w:szCs w:val="24"/>
          <w:lang w:val="es-ES"/>
        </w:rPr>
        <w:t xml:space="preserve"> </w:t>
      </w:r>
      <w:r w:rsidRPr="00624AAD">
        <w:rPr>
          <w:rFonts w:ascii="Palatino Linotype" w:hAnsi="Palatino Linotype"/>
          <w:sz w:val="24"/>
        </w:rPr>
        <w:t>“</w:t>
      </w:r>
      <w:r w:rsidR="0044145E" w:rsidRPr="0044145E">
        <w:rPr>
          <w:rFonts w:ascii="Palatino Linotype" w:hAnsi="Palatino Linotype"/>
          <w:i/>
          <w:sz w:val="24"/>
        </w:rPr>
        <w:t>No atendieron mi solicitud de información, están violando mi derecho a la información</w:t>
      </w:r>
      <w:r>
        <w:rPr>
          <w:rFonts w:ascii="Palatino Linotype" w:hAnsi="Palatino Linotype"/>
          <w:i/>
          <w:sz w:val="24"/>
        </w:rPr>
        <w:t>"</w:t>
      </w:r>
      <w:r w:rsidRPr="00624AAD">
        <w:rPr>
          <w:rFonts w:ascii="Palatino Linotype" w:eastAsia="Calibri" w:hAnsi="Palatino Linotype" w:cs="Arial"/>
          <w:sz w:val="24"/>
          <w:lang w:val="es-ES"/>
        </w:rPr>
        <w:t>(Sic)</w:t>
      </w:r>
    </w:p>
    <w:p w14:paraId="704B4AA0" w14:textId="77777777" w:rsidR="00F714A9" w:rsidRDefault="00F714A9" w:rsidP="005000AA">
      <w:pPr>
        <w:pStyle w:val="Prrafodelista"/>
        <w:rPr>
          <w:rFonts w:ascii="Palatino Linotype" w:eastAsia="Calibri" w:hAnsi="Palatino Linotype" w:cs="Tahoma"/>
          <w:b/>
          <w:sz w:val="24"/>
          <w:lang w:eastAsia="en-US"/>
        </w:rPr>
      </w:pPr>
    </w:p>
    <w:p w14:paraId="3B955CAF" w14:textId="1037B45E" w:rsidR="00F714A9" w:rsidRDefault="00B505DD" w:rsidP="0081144C">
      <w:pPr>
        <w:pStyle w:val="Prrafodelista"/>
        <w:numPr>
          <w:ilvl w:val="0"/>
          <w:numId w:val="48"/>
        </w:numPr>
        <w:ind w:left="426"/>
        <w:rPr>
          <w:rFonts w:ascii="Palatino Linotype" w:eastAsia="Calibri" w:hAnsi="Palatino Linotype" w:cs="Tahoma"/>
          <w:b/>
          <w:sz w:val="24"/>
          <w:lang w:eastAsia="en-US"/>
        </w:rPr>
      </w:pPr>
      <w:r w:rsidRPr="00D42E74">
        <w:rPr>
          <w:rFonts w:ascii="Palatino Linotype" w:eastAsia="Calibri" w:hAnsi="Palatino Linotype" w:cs="Tahoma"/>
          <w:b/>
          <w:sz w:val="24"/>
          <w:lang w:eastAsia="en-US"/>
        </w:rPr>
        <w:t>03</w:t>
      </w:r>
      <w:r>
        <w:rPr>
          <w:rFonts w:ascii="Palatino Linotype" w:eastAsia="Calibri" w:hAnsi="Palatino Linotype" w:cs="Tahoma"/>
          <w:b/>
          <w:sz w:val="24"/>
          <w:lang w:eastAsia="en-US"/>
        </w:rPr>
        <w:t>169</w:t>
      </w:r>
      <w:r w:rsidRPr="00D42E74">
        <w:rPr>
          <w:rFonts w:ascii="Palatino Linotype" w:eastAsia="Calibri" w:hAnsi="Palatino Linotype" w:cs="Tahoma"/>
          <w:b/>
          <w:sz w:val="24"/>
          <w:lang w:eastAsia="en-US"/>
        </w:rPr>
        <w:t>/INFOEM/IP/RR/202</w:t>
      </w:r>
      <w:r>
        <w:rPr>
          <w:rFonts w:ascii="Palatino Linotype" w:eastAsia="Calibri" w:hAnsi="Palatino Linotype" w:cs="Tahoma"/>
          <w:b/>
          <w:sz w:val="24"/>
          <w:lang w:eastAsia="en-US"/>
        </w:rPr>
        <w:t>4</w:t>
      </w:r>
    </w:p>
    <w:p w14:paraId="348D7416" w14:textId="10C400A3" w:rsidR="00F714A9" w:rsidRPr="00624AAD" w:rsidRDefault="00F714A9" w:rsidP="00F714A9">
      <w:pPr>
        <w:pStyle w:val="Prrafodelista"/>
        <w:spacing w:line="360" w:lineRule="auto"/>
        <w:jc w:val="both"/>
        <w:rPr>
          <w:rFonts w:ascii="Palatino Linotype" w:hAnsi="Palatino Linotype" w:cstheme="minorBidi"/>
          <w:bCs/>
          <w:i/>
          <w:iCs/>
          <w:sz w:val="24"/>
        </w:rPr>
      </w:pPr>
      <w:r w:rsidRPr="00624AAD">
        <w:rPr>
          <w:rFonts w:ascii="Palatino Linotype" w:hAnsi="Palatino Linotype"/>
          <w:b/>
          <w:sz w:val="24"/>
        </w:rPr>
        <w:t xml:space="preserve">Acto impugnado: </w:t>
      </w:r>
      <w:r w:rsidRPr="00624AAD">
        <w:rPr>
          <w:rFonts w:ascii="Palatino Linotype" w:hAnsi="Palatino Linotype"/>
          <w:bCs/>
          <w:i/>
          <w:iCs/>
          <w:sz w:val="24"/>
        </w:rPr>
        <w:t>“</w:t>
      </w:r>
      <w:r w:rsidR="0044145E" w:rsidRPr="0044145E">
        <w:rPr>
          <w:rFonts w:ascii="Palatino Linotype" w:eastAsia="Calibri" w:hAnsi="Palatino Linotype" w:cs="Tahoma"/>
          <w:i/>
          <w:sz w:val="24"/>
          <w:szCs w:val="22"/>
          <w:lang w:eastAsia="en-US"/>
        </w:rPr>
        <w:t xml:space="preserve">Solicito la siguiente información pública de la Dirección de Administración, solicito todas las facturas pagadas y nombre de los proveedores de servicios que trabajan para la administración pública 2022-2024 proporcionando los contrato correspondientes de cada uno de los proveedores y solicito el presupuesto asignado para la papelería de todas las Direcciones, sindicaturas y </w:t>
      </w:r>
      <w:proofErr w:type="spellStart"/>
      <w:r w:rsidR="0044145E" w:rsidRPr="0044145E">
        <w:rPr>
          <w:rFonts w:ascii="Palatino Linotype" w:eastAsia="Calibri" w:hAnsi="Palatino Linotype" w:cs="Tahoma"/>
          <w:i/>
          <w:sz w:val="24"/>
          <w:szCs w:val="22"/>
          <w:lang w:eastAsia="en-US"/>
        </w:rPr>
        <w:t>regidurias</w:t>
      </w:r>
      <w:proofErr w:type="spellEnd"/>
      <w:r w:rsidR="0044145E" w:rsidRPr="0044145E">
        <w:rPr>
          <w:rFonts w:ascii="Palatino Linotype" w:eastAsia="Calibri" w:hAnsi="Palatino Linotype" w:cs="Tahoma"/>
          <w:i/>
          <w:sz w:val="24"/>
          <w:szCs w:val="22"/>
          <w:lang w:eastAsia="en-US"/>
        </w:rPr>
        <w:t xml:space="preserve"> del año 2022</w:t>
      </w:r>
      <w:r w:rsidRPr="005D09C1">
        <w:rPr>
          <w:rFonts w:ascii="Palatino Linotype" w:hAnsi="Palatino Linotype"/>
          <w:bCs/>
          <w:i/>
          <w:iCs/>
          <w:sz w:val="24"/>
        </w:rPr>
        <w:t>”</w:t>
      </w:r>
      <w:r w:rsidRPr="00624AAD">
        <w:rPr>
          <w:rFonts w:ascii="Palatino Linotype" w:hAnsi="Palatino Linotype"/>
          <w:bCs/>
          <w:i/>
          <w:iCs/>
          <w:sz w:val="24"/>
        </w:rPr>
        <w:t xml:space="preserve"> (sic) y,</w:t>
      </w:r>
    </w:p>
    <w:p w14:paraId="31AB4A6F" w14:textId="24B6D3DD" w:rsidR="00F714A9" w:rsidRDefault="00F714A9" w:rsidP="00F714A9">
      <w:pPr>
        <w:pStyle w:val="Prrafodelista"/>
        <w:spacing w:line="360" w:lineRule="auto"/>
        <w:jc w:val="both"/>
        <w:rPr>
          <w:rFonts w:ascii="Palatino Linotype" w:eastAsia="Calibri" w:hAnsi="Palatino Linotype" w:cs="Arial"/>
          <w:sz w:val="24"/>
          <w:lang w:val="es-ES"/>
        </w:rPr>
      </w:pPr>
      <w:r w:rsidRPr="00624AAD">
        <w:rPr>
          <w:rFonts w:ascii="Palatino Linotype" w:hAnsi="Palatino Linotype"/>
          <w:b/>
          <w:sz w:val="24"/>
        </w:rPr>
        <w:lastRenderedPageBreak/>
        <w:t>Razones o Motivos de Inconformidad:</w:t>
      </w:r>
      <w:r w:rsidRPr="00624AAD">
        <w:rPr>
          <w:rStyle w:val="Ttulo2Car"/>
          <w:rFonts w:ascii="Palatino Linotype" w:hAnsi="Palatino Linotype"/>
          <w:b/>
          <w:i/>
          <w:sz w:val="24"/>
          <w:szCs w:val="24"/>
          <w:lang w:val="es-ES"/>
        </w:rPr>
        <w:t xml:space="preserve"> </w:t>
      </w:r>
      <w:r w:rsidRPr="00624AAD">
        <w:rPr>
          <w:rFonts w:ascii="Palatino Linotype" w:hAnsi="Palatino Linotype"/>
          <w:sz w:val="24"/>
        </w:rPr>
        <w:t>“</w:t>
      </w:r>
      <w:r w:rsidR="0044145E" w:rsidRPr="0044145E">
        <w:rPr>
          <w:rFonts w:ascii="Palatino Linotype" w:hAnsi="Palatino Linotype"/>
          <w:i/>
          <w:sz w:val="24"/>
        </w:rPr>
        <w:t>No atendieron mi solicitud de información, están violando mi derecho a ser informada</w:t>
      </w:r>
      <w:r>
        <w:rPr>
          <w:rFonts w:ascii="Palatino Linotype" w:hAnsi="Palatino Linotype"/>
          <w:i/>
          <w:sz w:val="24"/>
        </w:rPr>
        <w:t>"</w:t>
      </w:r>
      <w:r w:rsidRPr="00624AAD">
        <w:rPr>
          <w:rFonts w:ascii="Palatino Linotype" w:eastAsia="Calibri" w:hAnsi="Palatino Linotype" w:cs="Arial"/>
          <w:sz w:val="24"/>
          <w:lang w:val="es-ES"/>
        </w:rPr>
        <w:t>(Sic)</w:t>
      </w:r>
    </w:p>
    <w:p w14:paraId="73AB75B3" w14:textId="77777777" w:rsidR="00F714A9" w:rsidRDefault="00F714A9" w:rsidP="005000AA">
      <w:pPr>
        <w:pStyle w:val="Prrafodelista"/>
        <w:rPr>
          <w:rFonts w:ascii="Palatino Linotype" w:eastAsia="Calibri" w:hAnsi="Palatino Linotype" w:cs="Tahoma"/>
          <w:b/>
          <w:sz w:val="24"/>
          <w:lang w:eastAsia="en-US"/>
        </w:rPr>
      </w:pPr>
    </w:p>
    <w:p w14:paraId="6A07038B" w14:textId="15F15DD1" w:rsidR="00F714A9" w:rsidRDefault="00B505DD" w:rsidP="0081144C">
      <w:pPr>
        <w:pStyle w:val="Prrafodelista"/>
        <w:numPr>
          <w:ilvl w:val="0"/>
          <w:numId w:val="48"/>
        </w:numPr>
        <w:ind w:left="426"/>
        <w:rPr>
          <w:rFonts w:ascii="Palatino Linotype" w:eastAsia="Calibri" w:hAnsi="Palatino Linotype" w:cs="Tahoma"/>
          <w:b/>
          <w:sz w:val="24"/>
          <w:lang w:eastAsia="en-US"/>
        </w:rPr>
      </w:pPr>
      <w:r w:rsidRPr="00D42E74">
        <w:rPr>
          <w:rFonts w:ascii="Palatino Linotype" w:eastAsia="Calibri" w:hAnsi="Palatino Linotype" w:cs="Tahoma"/>
          <w:b/>
          <w:sz w:val="24"/>
          <w:lang w:eastAsia="en-US"/>
        </w:rPr>
        <w:t>03</w:t>
      </w:r>
      <w:r>
        <w:rPr>
          <w:rFonts w:ascii="Palatino Linotype" w:eastAsia="Calibri" w:hAnsi="Palatino Linotype" w:cs="Tahoma"/>
          <w:b/>
          <w:sz w:val="24"/>
          <w:lang w:eastAsia="en-US"/>
        </w:rPr>
        <w:t>170</w:t>
      </w:r>
      <w:r w:rsidRPr="00D42E74">
        <w:rPr>
          <w:rFonts w:ascii="Palatino Linotype" w:eastAsia="Calibri" w:hAnsi="Palatino Linotype" w:cs="Tahoma"/>
          <w:b/>
          <w:sz w:val="24"/>
          <w:lang w:eastAsia="en-US"/>
        </w:rPr>
        <w:t>/INFOEM/IP/RR/202</w:t>
      </w:r>
      <w:r>
        <w:rPr>
          <w:rFonts w:ascii="Palatino Linotype" w:eastAsia="Calibri" w:hAnsi="Palatino Linotype" w:cs="Tahoma"/>
          <w:b/>
          <w:sz w:val="24"/>
          <w:lang w:eastAsia="en-US"/>
        </w:rPr>
        <w:t>4</w:t>
      </w:r>
    </w:p>
    <w:p w14:paraId="21D94F49" w14:textId="77777777" w:rsidR="00F714A9" w:rsidRDefault="00F714A9" w:rsidP="005000AA">
      <w:pPr>
        <w:pStyle w:val="Prrafodelista"/>
        <w:rPr>
          <w:rFonts w:ascii="Palatino Linotype" w:eastAsia="Calibri" w:hAnsi="Palatino Linotype" w:cs="Tahoma"/>
          <w:b/>
          <w:sz w:val="24"/>
          <w:lang w:eastAsia="en-US"/>
        </w:rPr>
      </w:pPr>
    </w:p>
    <w:p w14:paraId="66ED8621" w14:textId="3942F8D3" w:rsidR="00F714A9" w:rsidRPr="00624AAD" w:rsidRDefault="00F714A9" w:rsidP="00F714A9">
      <w:pPr>
        <w:pStyle w:val="Prrafodelista"/>
        <w:spacing w:line="360" w:lineRule="auto"/>
        <w:jc w:val="both"/>
        <w:rPr>
          <w:rFonts w:ascii="Palatino Linotype" w:hAnsi="Palatino Linotype" w:cstheme="minorBidi"/>
          <w:bCs/>
          <w:i/>
          <w:iCs/>
          <w:sz w:val="24"/>
        </w:rPr>
      </w:pPr>
      <w:r w:rsidRPr="00624AAD">
        <w:rPr>
          <w:rFonts w:ascii="Palatino Linotype" w:hAnsi="Palatino Linotype"/>
          <w:b/>
          <w:sz w:val="24"/>
        </w:rPr>
        <w:t xml:space="preserve">Acto impugnado: </w:t>
      </w:r>
      <w:r w:rsidRPr="00624AAD">
        <w:rPr>
          <w:rFonts w:ascii="Palatino Linotype" w:hAnsi="Palatino Linotype"/>
          <w:bCs/>
          <w:i/>
          <w:iCs/>
          <w:sz w:val="24"/>
        </w:rPr>
        <w:t>“</w:t>
      </w:r>
      <w:r w:rsidR="0044145E" w:rsidRPr="0044145E">
        <w:rPr>
          <w:rFonts w:ascii="Palatino Linotype" w:eastAsia="Calibri" w:hAnsi="Palatino Linotype" w:cs="Tahoma"/>
          <w:i/>
          <w:sz w:val="24"/>
          <w:szCs w:val="22"/>
          <w:lang w:eastAsia="en-US"/>
        </w:rPr>
        <w:t xml:space="preserve">Solicito la siguiente información pública de la Dirección de Administración, solicito todas las facturas pagadas y nombre de los proveedores de servicios que trabajan para la administración pública 2022-2024 de mantenimiento </w:t>
      </w:r>
      <w:proofErr w:type="spellStart"/>
      <w:r w:rsidR="0044145E" w:rsidRPr="0044145E">
        <w:rPr>
          <w:rFonts w:ascii="Palatino Linotype" w:eastAsia="Calibri" w:hAnsi="Palatino Linotype" w:cs="Tahoma"/>
          <w:i/>
          <w:sz w:val="24"/>
          <w:szCs w:val="22"/>
          <w:lang w:eastAsia="en-US"/>
        </w:rPr>
        <w:t>vehícular</w:t>
      </w:r>
      <w:proofErr w:type="spellEnd"/>
      <w:r w:rsidR="0044145E" w:rsidRPr="0044145E">
        <w:rPr>
          <w:rFonts w:ascii="Palatino Linotype" w:eastAsia="Calibri" w:hAnsi="Palatino Linotype" w:cs="Tahoma"/>
          <w:i/>
          <w:sz w:val="24"/>
          <w:szCs w:val="22"/>
          <w:lang w:eastAsia="en-US"/>
        </w:rPr>
        <w:t xml:space="preserve"> y solicito el presupuesto asignado para el mantenimiento </w:t>
      </w:r>
      <w:proofErr w:type="spellStart"/>
      <w:r w:rsidR="0044145E" w:rsidRPr="0044145E">
        <w:rPr>
          <w:rFonts w:ascii="Palatino Linotype" w:eastAsia="Calibri" w:hAnsi="Palatino Linotype" w:cs="Tahoma"/>
          <w:i/>
          <w:sz w:val="24"/>
          <w:szCs w:val="22"/>
          <w:lang w:eastAsia="en-US"/>
        </w:rPr>
        <w:t>vehícular</w:t>
      </w:r>
      <w:proofErr w:type="spellEnd"/>
      <w:r w:rsidR="0044145E" w:rsidRPr="0044145E">
        <w:rPr>
          <w:rFonts w:ascii="Palatino Linotype" w:eastAsia="Calibri" w:hAnsi="Palatino Linotype" w:cs="Tahoma"/>
          <w:i/>
          <w:sz w:val="24"/>
          <w:szCs w:val="22"/>
          <w:lang w:eastAsia="en-US"/>
        </w:rPr>
        <w:t xml:space="preserve"> del año 2023</w:t>
      </w:r>
      <w:r w:rsidRPr="005D09C1">
        <w:rPr>
          <w:rFonts w:ascii="Palatino Linotype" w:hAnsi="Palatino Linotype"/>
          <w:bCs/>
          <w:i/>
          <w:iCs/>
          <w:sz w:val="24"/>
        </w:rPr>
        <w:t>”</w:t>
      </w:r>
      <w:r w:rsidRPr="00624AAD">
        <w:rPr>
          <w:rFonts w:ascii="Palatino Linotype" w:hAnsi="Palatino Linotype"/>
          <w:bCs/>
          <w:i/>
          <w:iCs/>
          <w:sz w:val="24"/>
        </w:rPr>
        <w:t xml:space="preserve"> (sic) y,</w:t>
      </w:r>
    </w:p>
    <w:p w14:paraId="413F86DD" w14:textId="34B34BD0" w:rsidR="00F714A9" w:rsidRDefault="00F714A9" w:rsidP="00F714A9">
      <w:pPr>
        <w:pStyle w:val="Prrafodelista"/>
        <w:spacing w:line="360" w:lineRule="auto"/>
        <w:jc w:val="both"/>
        <w:rPr>
          <w:rFonts w:ascii="Palatino Linotype" w:eastAsia="Calibri" w:hAnsi="Palatino Linotype" w:cs="Arial"/>
          <w:sz w:val="24"/>
          <w:lang w:val="es-ES"/>
        </w:rPr>
      </w:pPr>
      <w:r w:rsidRPr="00624AAD">
        <w:rPr>
          <w:rFonts w:ascii="Palatino Linotype" w:hAnsi="Palatino Linotype"/>
          <w:b/>
          <w:sz w:val="24"/>
        </w:rPr>
        <w:t>Razones o Motivos de Inconformidad:</w:t>
      </w:r>
      <w:r w:rsidRPr="00624AAD">
        <w:rPr>
          <w:rStyle w:val="Ttulo2Car"/>
          <w:rFonts w:ascii="Palatino Linotype" w:hAnsi="Palatino Linotype"/>
          <w:b/>
          <w:i/>
          <w:sz w:val="24"/>
          <w:szCs w:val="24"/>
          <w:lang w:val="es-ES"/>
        </w:rPr>
        <w:t xml:space="preserve"> </w:t>
      </w:r>
      <w:r w:rsidRPr="00624AAD">
        <w:rPr>
          <w:rFonts w:ascii="Palatino Linotype" w:hAnsi="Palatino Linotype"/>
          <w:sz w:val="24"/>
        </w:rPr>
        <w:t>“</w:t>
      </w:r>
      <w:r w:rsidR="0044145E" w:rsidRPr="0044145E">
        <w:rPr>
          <w:rFonts w:ascii="Palatino Linotype" w:hAnsi="Palatino Linotype"/>
          <w:i/>
          <w:sz w:val="24"/>
        </w:rPr>
        <w:t xml:space="preserve">No le dieron atención a mi solicitud de información, están violando mi derecho a la información </w:t>
      </w:r>
      <w:proofErr w:type="spellStart"/>
      <w:r w:rsidR="0044145E" w:rsidRPr="0044145E">
        <w:rPr>
          <w:rFonts w:ascii="Palatino Linotype" w:hAnsi="Palatino Linotype"/>
          <w:i/>
          <w:sz w:val="24"/>
        </w:rPr>
        <w:t>publica</w:t>
      </w:r>
      <w:proofErr w:type="spellEnd"/>
      <w:r>
        <w:rPr>
          <w:rFonts w:ascii="Palatino Linotype" w:hAnsi="Palatino Linotype"/>
          <w:i/>
          <w:sz w:val="24"/>
        </w:rPr>
        <w:t>"</w:t>
      </w:r>
      <w:r w:rsidRPr="00624AAD">
        <w:rPr>
          <w:rFonts w:ascii="Palatino Linotype" w:eastAsia="Calibri" w:hAnsi="Palatino Linotype" w:cs="Arial"/>
          <w:sz w:val="24"/>
          <w:lang w:val="es-ES"/>
        </w:rPr>
        <w:t>(Sic)</w:t>
      </w:r>
    </w:p>
    <w:p w14:paraId="0E902EF3" w14:textId="77777777" w:rsidR="00B505DD" w:rsidRDefault="00B505DD" w:rsidP="00F714A9">
      <w:pPr>
        <w:pStyle w:val="Prrafodelista"/>
        <w:spacing w:line="360" w:lineRule="auto"/>
        <w:jc w:val="both"/>
        <w:rPr>
          <w:rFonts w:ascii="Palatino Linotype" w:eastAsia="Calibri" w:hAnsi="Palatino Linotype" w:cs="Arial"/>
          <w:sz w:val="24"/>
          <w:lang w:val="es-ES"/>
        </w:rPr>
      </w:pPr>
    </w:p>
    <w:p w14:paraId="4C65E1B1" w14:textId="7B901B18" w:rsidR="00B505DD" w:rsidRDefault="00B505DD" w:rsidP="00F714A9">
      <w:pPr>
        <w:pStyle w:val="Prrafodelista"/>
        <w:spacing w:line="360" w:lineRule="auto"/>
        <w:jc w:val="both"/>
        <w:rPr>
          <w:rFonts w:ascii="Palatino Linotype" w:eastAsia="Calibri" w:hAnsi="Palatino Linotype" w:cs="Tahoma"/>
          <w:b/>
          <w:sz w:val="24"/>
          <w:lang w:eastAsia="en-US"/>
        </w:rPr>
      </w:pPr>
      <w:r>
        <w:rPr>
          <w:rFonts w:ascii="Palatino Linotype" w:eastAsia="Calibri" w:hAnsi="Palatino Linotype" w:cs="Tahoma"/>
          <w:b/>
          <w:sz w:val="24"/>
          <w:lang w:eastAsia="en-US"/>
        </w:rPr>
        <w:t>03171/INFOEM/IP/RR/2024</w:t>
      </w:r>
    </w:p>
    <w:p w14:paraId="3CF81110" w14:textId="7C1D1059" w:rsidR="00B505DD" w:rsidRPr="00624AAD" w:rsidRDefault="00B505DD" w:rsidP="00B505DD">
      <w:pPr>
        <w:pStyle w:val="Prrafodelista"/>
        <w:spacing w:line="360" w:lineRule="auto"/>
        <w:jc w:val="both"/>
        <w:rPr>
          <w:rFonts w:ascii="Palatino Linotype" w:hAnsi="Palatino Linotype" w:cstheme="minorBidi"/>
          <w:bCs/>
          <w:i/>
          <w:iCs/>
          <w:sz w:val="24"/>
        </w:rPr>
      </w:pPr>
      <w:r w:rsidRPr="00624AAD">
        <w:rPr>
          <w:rFonts w:ascii="Palatino Linotype" w:hAnsi="Palatino Linotype"/>
          <w:b/>
          <w:sz w:val="24"/>
        </w:rPr>
        <w:t xml:space="preserve">Acto impugnado: </w:t>
      </w:r>
      <w:r w:rsidRPr="00624AAD">
        <w:rPr>
          <w:rFonts w:ascii="Palatino Linotype" w:hAnsi="Palatino Linotype"/>
          <w:bCs/>
          <w:i/>
          <w:iCs/>
          <w:sz w:val="24"/>
        </w:rPr>
        <w:t>“</w:t>
      </w:r>
      <w:r w:rsidR="0044145E" w:rsidRPr="0044145E">
        <w:rPr>
          <w:rFonts w:ascii="Palatino Linotype" w:eastAsia="Calibri" w:hAnsi="Palatino Linotype" w:cs="Tahoma"/>
          <w:i/>
          <w:sz w:val="24"/>
          <w:szCs w:val="22"/>
          <w:lang w:eastAsia="en-US"/>
        </w:rPr>
        <w:t xml:space="preserve">Solicito la siguiente información pública de la Dirección de Administración, solicito todas las facturas pagadas y nombre de los proveedores de servicios que trabajan para la administración pública 2022-2024 de mantenimiento </w:t>
      </w:r>
      <w:proofErr w:type="spellStart"/>
      <w:r w:rsidR="0044145E" w:rsidRPr="0044145E">
        <w:rPr>
          <w:rFonts w:ascii="Palatino Linotype" w:eastAsia="Calibri" w:hAnsi="Palatino Linotype" w:cs="Tahoma"/>
          <w:i/>
          <w:sz w:val="24"/>
          <w:szCs w:val="22"/>
          <w:lang w:eastAsia="en-US"/>
        </w:rPr>
        <w:t>vehícular</w:t>
      </w:r>
      <w:proofErr w:type="spellEnd"/>
      <w:r w:rsidR="0044145E" w:rsidRPr="0044145E">
        <w:rPr>
          <w:rFonts w:ascii="Palatino Linotype" w:eastAsia="Calibri" w:hAnsi="Palatino Linotype" w:cs="Tahoma"/>
          <w:i/>
          <w:sz w:val="24"/>
          <w:szCs w:val="22"/>
          <w:lang w:eastAsia="en-US"/>
        </w:rPr>
        <w:t xml:space="preserve"> así también solicito el presupuesto asignado para el mantenimiento </w:t>
      </w:r>
      <w:proofErr w:type="spellStart"/>
      <w:r w:rsidR="0044145E" w:rsidRPr="0044145E">
        <w:rPr>
          <w:rFonts w:ascii="Palatino Linotype" w:eastAsia="Calibri" w:hAnsi="Palatino Linotype" w:cs="Tahoma"/>
          <w:i/>
          <w:sz w:val="24"/>
          <w:szCs w:val="22"/>
          <w:lang w:eastAsia="en-US"/>
        </w:rPr>
        <w:t>vehícular</w:t>
      </w:r>
      <w:proofErr w:type="spellEnd"/>
      <w:r w:rsidR="0044145E" w:rsidRPr="0044145E">
        <w:rPr>
          <w:rFonts w:ascii="Palatino Linotype" w:eastAsia="Calibri" w:hAnsi="Palatino Linotype" w:cs="Tahoma"/>
          <w:i/>
          <w:sz w:val="24"/>
          <w:szCs w:val="22"/>
          <w:lang w:eastAsia="en-US"/>
        </w:rPr>
        <w:t xml:space="preserve"> del año 2022</w:t>
      </w:r>
      <w:r w:rsidRPr="005D09C1">
        <w:rPr>
          <w:rFonts w:ascii="Palatino Linotype" w:hAnsi="Palatino Linotype"/>
          <w:bCs/>
          <w:i/>
          <w:iCs/>
          <w:sz w:val="24"/>
        </w:rPr>
        <w:t>”</w:t>
      </w:r>
      <w:r w:rsidRPr="00624AAD">
        <w:rPr>
          <w:rFonts w:ascii="Palatino Linotype" w:hAnsi="Palatino Linotype"/>
          <w:bCs/>
          <w:i/>
          <w:iCs/>
          <w:sz w:val="24"/>
        </w:rPr>
        <w:t xml:space="preserve"> (sic) y,</w:t>
      </w:r>
    </w:p>
    <w:p w14:paraId="13B355A7" w14:textId="12B946D0" w:rsidR="00B505DD" w:rsidRDefault="00B505DD" w:rsidP="00B505DD">
      <w:pPr>
        <w:pStyle w:val="Prrafodelista"/>
        <w:spacing w:line="360" w:lineRule="auto"/>
        <w:jc w:val="both"/>
        <w:rPr>
          <w:rFonts w:ascii="Palatino Linotype" w:eastAsia="Calibri" w:hAnsi="Palatino Linotype" w:cs="Arial"/>
          <w:sz w:val="24"/>
          <w:lang w:val="es-ES"/>
        </w:rPr>
      </w:pPr>
      <w:r w:rsidRPr="00624AAD">
        <w:rPr>
          <w:rFonts w:ascii="Palatino Linotype" w:hAnsi="Palatino Linotype"/>
          <w:b/>
          <w:sz w:val="24"/>
        </w:rPr>
        <w:t>Razones o Motivos de Inconformidad:</w:t>
      </w:r>
      <w:r w:rsidRPr="00624AAD">
        <w:rPr>
          <w:rStyle w:val="Ttulo2Car"/>
          <w:rFonts w:ascii="Palatino Linotype" w:hAnsi="Palatino Linotype"/>
          <w:b/>
          <w:i/>
          <w:sz w:val="24"/>
          <w:szCs w:val="24"/>
          <w:lang w:val="es-ES"/>
        </w:rPr>
        <w:t xml:space="preserve"> </w:t>
      </w:r>
      <w:r w:rsidRPr="00624AAD">
        <w:rPr>
          <w:rFonts w:ascii="Palatino Linotype" w:hAnsi="Palatino Linotype"/>
          <w:sz w:val="24"/>
        </w:rPr>
        <w:t>“</w:t>
      </w:r>
      <w:r w:rsidR="0044145E" w:rsidRPr="0044145E">
        <w:rPr>
          <w:rFonts w:ascii="Palatino Linotype" w:hAnsi="Palatino Linotype"/>
          <w:i/>
          <w:sz w:val="24"/>
        </w:rPr>
        <w:t>No le dieron atención a mi solicitud de información, están violando mi derecho a ser informada</w:t>
      </w:r>
      <w:r>
        <w:rPr>
          <w:rFonts w:ascii="Palatino Linotype" w:hAnsi="Palatino Linotype"/>
          <w:i/>
          <w:sz w:val="24"/>
        </w:rPr>
        <w:t>"</w:t>
      </w:r>
      <w:r w:rsidRPr="00624AAD">
        <w:rPr>
          <w:rFonts w:ascii="Palatino Linotype" w:eastAsia="Calibri" w:hAnsi="Palatino Linotype" w:cs="Arial"/>
          <w:sz w:val="24"/>
          <w:lang w:val="es-ES"/>
        </w:rPr>
        <w:t>(Sic)</w:t>
      </w:r>
    </w:p>
    <w:p w14:paraId="6A0419C3" w14:textId="77777777" w:rsidR="00F714A9" w:rsidRDefault="00F714A9" w:rsidP="005000AA">
      <w:pPr>
        <w:pStyle w:val="Prrafodelista"/>
        <w:rPr>
          <w:rFonts w:ascii="Palatino Linotype" w:eastAsia="Calibri" w:hAnsi="Palatino Linotype" w:cs="Tahoma"/>
          <w:b/>
          <w:sz w:val="24"/>
          <w:lang w:eastAsia="en-US"/>
        </w:rPr>
      </w:pPr>
    </w:p>
    <w:bookmarkEnd w:id="1"/>
    <w:bookmarkEnd w:id="2"/>
    <w:bookmarkEnd w:id="3"/>
    <w:p w14:paraId="5BE2AC11" w14:textId="405AC137" w:rsidR="005000AA" w:rsidRPr="00624AAD"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624AAD">
        <w:rPr>
          <w:rFonts w:ascii="Palatino Linotype" w:hAnsi="Palatino Linotype" w:cs="Arial"/>
          <w:sz w:val="24"/>
          <w:lang w:val="es-ES"/>
        </w:rPr>
        <w:lastRenderedPageBreak/>
        <w:t>Se regist</w:t>
      </w:r>
      <w:r w:rsidR="00043374">
        <w:rPr>
          <w:rFonts w:ascii="Palatino Linotype" w:hAnsi="Palatino Linotype" w:cs="Arial"/>
          <w:sz w:val="24"/>
          <w:lang w:val="es-ES"/>
        </w:rPr>
        <w:t>raron</w:t>
      </w:r>
      <w:r w:rsidRPr="00624AAD">
        <w:rPr>
          <w:rFonts w:ascii="Palatino Linotype" w:hAnsi="Palatino Linotype" w:cs="Arial"/>
          <w:sz w:val="24"/>
          <w:lang w:val="es-ES"/>
        </w:rPr>
        <w:t xml:space="preserve"> </w:t>
      </w:r>
      <w:r w:rsidR="00043374">
        <w:rPr>
          <w:rFonts w:ascii="Palatino Linotype" w:hAnsi="Palatino Linotype" w:cs="Arial"/>
          <w:sz w:val="24"/>
          <w:lang w:val="es-ES"/>
        </w:rPr>
        <w:t>los</w:t>
      </w:r>
      <w:r w:rsidRPr="00624AAD">
        <w:rPr>
          <w:rFonts w:ascii="Palatino Linotype" w:hAnsi="Palatino Linotype" w:cs="Arial"/>
          <w:sz w:val="24"/>
          <w:lang w:val="es-ES"/>
        </w:rPr>
        <w:t xml:space="preserve"> recurso</w:t>
      </w:r>
      <w:r w:rsidR="00043374">
        <w:rPr>
          <w:rFonts w:ascii="Palatino Linotype" w:hAnsi="Palatino Linotype" w:cs="Arial"/>
          <w:sz w:val="24"/>
          <w:lang w:val="es-ES"/>
        </w:rPr>
        <w:t>s</w:t>
      </w:r>
      <w:r w:rsidRPr="00624AAD">
        <w:rPr>
          <w:rFonts w:ascii="Palatino Linotype" w:hAnsi="Palatino Linotype" w:cs="Arial"/>
          <w:sz w:val="24"/>
          <w:lang w:val="es-ES"/>
        </w:rPr>
        <w:t xml:space="preserve"> de revisión bajo </w:t>
      </w:r>
      <w:r w:rsidR="00043374">
        <w:rPr>
          <w:rFonts w:ascii="Palatino Linotype" w:hAnsi="Palatino Linotype" w:cs="Arial"/>
          <w:sz w:val="24"/>
          <w:lang w:val="es-ES"/>
        </w:rPr>
        <w:t>los</w:t>
      </w:r>
      <w:r w:rsidRPr="00624AAD">
        <w:rPr>
          <w:rFonts w:ascii="Palatino Linotype" w:hAnsi="Palatino Linotype" w:cs="Arial"/>
          <w:sz w:val="24"/>
          <w:lang w:val="es-ES"/>
        </w:rPr>
        <w:t xml:space="preserve"> número</w:t>
      </w:r>
      <w:r w:rsidR="00043374">
        <w:rPr>
          <w:rFonts w:ascii="Palatino Linotype" w:hAnsi="Palatino Linotype" w:cs="Arial"/>
          <w:sz w:val="24"/>
          <w:lang w:val="es-ES"/>
        </w:rPr>
        <w:t>s</w:t>
      </w:r>
      <w:r w:rsidRPr="00624AAD">
        <w:rPr>
          <w:rFonts w:ascii="Palatino Linotype" w:hAnsi="Palatino Linotype" w:cs="Arial"/>
          <w:sz w:val="24"/>
          <w:lang w:val="es-ES"/>
        </w:rPr>
        <w:t xml:space="preserve"> de expediente </w:t>
      </w:r>
      <w:r w:rsidRPr="00624AAD">
        <w:rPr>
          <w:rFonts w:ascii="Palatino Linotype" w:hAnsi="Palatino Linotype" w:cs="Arial"/>
          <w:bCs/>
          <w:sz w:val="24"/>
        </w:rPr>
        <w:t>al rubro indicado</w:t>
      </w:r>
      <w:r w:rsidR="00043374">
        <w:rPr>
          <w:rFonts w:ascii="Palatino Linotype" w:hAnsi="Palatino Linotype" w:cs="Arial"/>
          <w:bCs/>
          <w:sz w:val="24"/>
        </w:rPr>
        <w:t>s</w:t>
      </w:r>
      <w:r w:rsidRPr="00624AAD">
        <w:rPr>
          <w:rFonts w:ascii="Palatino Linotype" w:hAnsi="Palatino Linotype" w:cs="Arial"/>
          <w:bCs/>
          <w:sz w:val="24"/>
        </w:rPr>
        <w:t xml:space="preserve">, asimismo con fundamento en lo dispuesto por el </w:t>
      </w:r>
      <w:r w:rsidRPr="00624AAD">
        <w:rPr>
          <w:rFonts w:ascii="Palatino Linotype" w:eastAsia="Calibri" w:hAnsi="Palatino Linotype" w:cs="Arial"/>
          <w:sz w:val="24"/>
          <w:lang w:val="es-ES"/>
        </w:rPr>
        <w:t xml:space="preserve">artículo 185 fracción I de la </w:t>
      </w:r>
      <w:r w:rsidRPr="00624AAD">
        <w:rPr>
          <w:rFonts w:ascii="Palatino Linotype" w:eastAsia="Calibri" w:hAnsi="Palatino Linotype" w:cs="Arial"/>
          <w:b/>
          <w:sz w:val="24"/>
          <w:lang w:val="es-ES"/>
        </w:rPr>
        <w:t xml:space="preserve">Ley de Transparencia y Acceso a la Información Pública del Estado de México y Municipios </w:t>
      </w:r>
      <w:r w:rsidR="00D31521">
        <w:rPr>
          <w:rFonts w:ascii="Palatino Linotype" w:hAnsi="Palatino Linotype" w:cs="Arial"/>
          <w:sz w:val="24"/>
          <w:lang w:val="es-ES"/>
        </w:rPr>
        <w:t>se turnó a</w:t>
      </w:r>
      <w:r w:rsidR="00F942BD">
        <w:rPr>
          <w:rFonts w:ascii="Palatino Linotype" w:hAnsi="Palatino Linotype" w:cs="Arial"/>
          <w:sz w:val="24"/>
          <w:lang w:val="es-ES"/>
        </w:rPr>
        <w:t xml:space="preserve"> </w:t>
      </w:r>
      <w:r w:rsidRPr="00624AAD">
        <w:rPr>
          <w:rFonts w:ascii="Palatino Linotype" w:hAnsi="Palatino Linotype" w:cs="Arial"/>
          <w:sz w:val="24"/>
          <w:lang w:val="es-ES"/>
        </w:rPr>
        <w:t>l</w:t>
      </w:r>
      <w:r w:rsidR="00F942BD">
        <w:rPr>
          <w:rFonts w:ascii="Palatino Linotype" w:hAnsi="Palatino Linotype" w:cs="Arial"/>
          <w:sz w:val="24"/>
          <w:lang w:val="es-ES"/>
        </w:rPr>
        <w:t>a</w:t>
      </w:r>
      <w:r w:rsidRPr="00624AAD">
        <w:rPr>
          <w:rFonts w:ascii="Palatino Linotype" w:hAnsi="Palatino Linotype" w:cs="Arial"/>
          <w:sz w:val="24"/>
          <w:lang w:val="es-ES"/>
        </w:rPr>
        <w:t xml:space="preserve"> </w:t>
      </w:r>
      <w:r w:rsidR="00F942BD">
        <w:rPr>
          <w:rFonts w:ascii="Palatino Linotype" w:hAnsi="Palatino Linotype" w:cs="Arial"/>
          <w:b/>
          <w:sz w:val="24"/>
          <w:lang w:val="es-ES"/>
        </w:rPr>
        <w:t>Comisionada</w:t>
      </w:r>
      <w:r w:rsidRPr="00624AAD">
        <w:rPr>
          <w:rFonts w:ascii="Palatino Linotype" w:hAnsi="Palatino Linotype" w:cs="Arial"/>
          <w:b/>
          <w:sz w:val="24"/>
          <w:lang w:val="es-ES"/>
        </w:rPr>
        <w:t xml:space="preserve"> </w:t>
      </w:r>
      <w:r w:rsidR="00F942BD">
        <w:rPr>
          <w:rFonts w:ascii="Palatino Linotype" w:hAnsi="Palatino Linotype" w:cs="Arial"/>
          <w:b/>
          <w:sz w:val="24"/>
          <w:lang w:val="es-ES"/>
        </w:rPr>
        <w:t>María del Rosario Mejía Ayala</w:t>
      </w:r>
      <w:r w:rsidRPr="00624AAD">
        <w:rPr>
          <w:rFonts w:ascii="Palatino Linotype" w:hAnsi="Palatino Linotype" w:cs="Arial"/>
          <w:b/>
          <w:sz w:val="24"/>
          <w:lang w:val="es-ES"/>
        </w:rPr>
        <w:t xml:space="preserve">, </w:t>
      </w:r>
      <w:r w:rsidRPr="00624AAD">
        <w:rPr>
          <w:rFonts w:ascii="Palatino Linotype" w:hAnsi="Palatino Linotype" w:cs="Arial"/>
          <w:sz w:val="24"/>
          <w:lang w:val="es-ES"/>
        </w:rPr>
        <w:t xml:space="preserve">con el objeto de </w:t>
      </w:r>
      <w:r w:rsidRPr="00624AAD">
        <w:rPr>
          <w:rFonts w:ascii="Palatino Linotype" w:hAnsi="Palatino Linotype" w:cs="Arial"/>
          <w:sz w:val="24"/>
        </w:rPr>
        <w:t>su análisis.</w:t>
      </w:r>
    </w:p>
    <w:p w14:paraId="21EFF6B2" w14:textId="77777777" w:rsidR="005000AA" w:rsidRPr="00624AAD"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0FAE8B3B" w:rsidR="005000AA" w:rsidRPr="00043374"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Pr>
          <w:rFonts w:ascii="Palatino Linotype" w:eastAsia="Calibri" w:hAnsi="Palatino Linotype" w:cs="Arial"/>
          <w:sz w:val="24"/>
          <w:lang w:val="es-ES"/>
        </w:rPr>
        <w:t>La Comisionada</w:t>
      </w:r>
      <w:r w:rsidR="005000AA" w:rsidRPr="00624AAD">
        <w:rPr>
          <w:rFonts w:ascii="Palatino Linotype" w:eastAsia="Calibri" w:hAnsi="Palatino Linotype" w:cs="Arial"/>
          <w:sz w:val="24"/>
          <w:lang w:val="es-ES"/>
        </w:rPr>
        <w:t xml:space="preserve"> Ponente con fundamento en lo dispuesto por el artículo 185 fracción II de la ley de la materia, a través del acuerdo de admisión de fecha </w:t>
      </w:r>
      <w:r w:rsidR="0044145E">
        <w:rPr>
          <w:rFonts w:ascii="Palatino Linotype" w:eastAsia="Calibri" w:hAnsi="Palatino Linotype" w:cs="Arial"/>
          <w:sz w:val="24"/>
          <w:lang w:val="es-ES"/>
        </w:rPr>
        <w:t>veintidós (22), veintitrés (23), veinticuatro (24) y veintisiete (27) de mayo de</w:t>
      </w:r>
      <w:r w:rsidR="005000AA" w:rsidRPr="00254BE7">
        <w:rPr>
          <w:rFonts w:ascii="Palatino Linotype" w:eastAsia="Calibri" w:hAnsi="Palatino Linotype" w:cs="Arial"/>
          <w:sz w:val="24"/>
          <w:lang w:val="es-ES"/>
        </w:rPr>
        <w:t xml:space="preserve"> dos mil </w:t>
      </w:r>
      <w:r w:rsidR="0044145E" w:rsidRPr="00624AAD">
        <w:rPr>
          <w:rFonts w:ascii="Palatino Linotype" w:eastAsia="Calibri" w:hAnsi="Palatino Linotype"/>
          <w:sz w:val="24"/>
          <w:lang w:val="es-ES"/>
        </w:rPr>
        <w:t>veinti</w:t>
      </w:r>
      <w:r w:rsidR="0044145E">
        <w:rPr>
          <w:rFonts w:ascii="Palatino Linotype" w:eastAsia="Calibri" w:hAnsi="Palatino Linotype"/>
          <w:sz w:val="24"/>
          <w:lang w:val="es-ES"/>
        </w:rPr>
        <w:t>cuatro</w:t>
      </w:r>
      <w:r w:rsidR="005000AA" w:rsidRPr="00624AAD">
        <w:rPr>
          <w:rFonts w:ascii="Palatino Linotype" w:eastAsia="Calibri" w:hAnsi="Palatino Linotype" w:cs="Arial"/>
          <w:sz w:val="24"/>
          <w:lang w:val="es-ES"/>
        </w:rPr>
        <w:t xml:space="preserve">, puso a disposición de las partes el expediente electrónico </w:t>
      </w:r>
      <w:r w:rsidR="005000AA" w:rsidRPr="00624AAD">
        <w:rPr>
          <w:rFonts w:ascii="Palatino Linotype" w:eastAsia="Calibri" w:hAnsi="Palatino Linotype" w:cs="Arial"/>
          <w:sz w:val="24"/>
        </w:rPr>
        <w:t xml:space="preserve">vía </w:t>
      </w:r>
      <w:r w:rsidR="005000AA" w:rsidRPr="00624AAD">
        <w:rPr>
          <w:rFonts w:ascii="Palatino Linotype" w:eastAsia="Calibri" w:hAnsi="Palatino Linotype" w:cs="Arial"/>
          <w:b/>
          <w:sz w:val="24"/>
          <w:lang w:val="es-ES"/>
        </w:rPr>
        <w:t xml:space="preserve">SAIMEX </w:t>
      </w:r>
      <w:r w:rsidR="005000AA" w:rsidRPr="00624AAD">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624AAD">
        <w:rPr>
          <w:rFonts w:ascii="Palatino Linotype" w:eastAsia="Calibri" w:hAnsi="Palatino Linotype" w:cs="Arial"/>
          <w:b/>
          <w:sz w:val="24"/>
          <w:lang w:val="es-ES"/>
        </w:rPr>
        <w:t>SUJETO OBLIGADO</w:t>
      </w:r>
      <w:r w:rsidR="005000AA" w:rsidRPr="00624AAD">
        <w:rPr>
          <w:rFonts w:ascii="Palatino Linotype" w:eastAsia="Calibri" w:hAnsi="Palatino Linotype" w:cs="Arial"/>
          <w:sz w:val="24"/>
          <w:lang w:val="es-ES"/>
        </w:rPr>
        <w:t xml:space="preserve"> presentara el informe justificado procedente.</w:t>
      </w:r>
    </w:p>
    <w:p w14:paraId="51336F6A" w14:textId="77777777" w:rsidR="00043374" w:rsidRPr="00043374" w:rsidRDefault="00043374" w:rsidP="00043374">
      <w:pPr>
        <w:pStyle w:val="Prrafodelista"/>
        <w:rPr>
          <w:rFonts w:ascii="Palatino Linotype" w:eastAsiaTheme="minorEastAsia" w:hAnsi="Palatino Linotype" w:cstheme="minorBidi"/>
          <w:i/>
          <w:color w:val="000000"/>
          <w:sz w:val="24"/>
          <w:lang w:val="es-ES_tradnl"/>
        </w:rPr>
      </w:pPr>
    </w:p>
    <w:p w14:paraId="36B2F64B" w14:textId="10114895" w:rsidR="00043374" w:rsidRPr="00A75BBA" w:rsidRDefault="00043374" w:rsidP="00043374">
      <w:pPr>
        <w:pStyle w:val="Prrafodelista"/>
        <w:numPr>
          <w:ilvl w:val="0"/>
          <w:numId w:val="2"/>
        </w:numPr>
        <w:spacing w:before="240" w:after="240" w:line="360" w:lineRule="auto"/>
        <w:ind w:left="0" w:hanging="11"/>
        <w:jc w:val="both"/>
        <w:rPr>
          <w:rFonts w:ascii="Palatino Linotype" w:hAnsi="Palatino Linotype"/>
          <w:i/>
          <w:color w:val="000000"/>
          <w:sz w:val="24"/>
        </w:rPr>
      </w:pPr>
      <w:r w:rsidRPr="00A75BBA">
        <w:rPr>
          <w:rFonts w:ascii="Palatino Linotype" w:eastAsia="MS Mincho" w:hAnsi="Palatino Linotype" w:cs="Arial"/>
          <w:sz w:val="24"/>
        </w:rPr>
        <w:t xml:space="preserve">En la </w:t>
      </w:r>
      <w:r w:rsidR="00584081">
        <w:rPr>
          <w:rFonts w:ascii="Palatino Linotype" w:eastAsia="MS Mincho" w:hAnsi="Palatino Linotype" w:cs="Arial"/>
          <w:sz w:val="24"/>
        </w:rPr>
        <w:t xml:space="preserve">Vigésima </w:t>
      </w:r>
      <w:r w:rsidRPr="00A75BBA">
        <w:rPr>
          <w:rFonts w:ascii="Palatino Linotype" w:eastAsia="MS Mincho" w:hAnsi="Palatino Linotype" w:cs="Arial"/>
          <w:sz w:val="24"/>
        </w:rPr>
        <w:t xml:space="preserve">Sesión Ordinaria de fecha </w:t>
      </w:r>
      <w:r w:rsidR="00584081">
        <w:rPr>
          <w:rFonts w:ascii="Palatino Linotype" w:eastAsia="MS Mincho" w:hAnsi="Palatino Linotype" w:cs="Arial"/>
          <w:sz w:val="24"/>
        </w:rPr>
        <w:t xml:space="preserve">cinco </w:t>
      </w:r>
      <w:r w:rsidRPr="00A75BBA">
        <w:rPr>
          <w:rFonts w:ascii="Palatino Linotype" w:eastAsia="MS Mincho" w:hAnsi="Palatino Linotype" w:cs="Arial"/>
          <w:sz w:val="24"/>
        </w:rPr>
        <w:t>(</w:t>
      </w:r>
      <w:r w:rsidR="00584081">
        <w:rPr>
          <w:rFonts w:ascii="Palatino Linotype" w:eastAsia="MS Mincho" w:hAnsi="Palatino Linotype" w:cs="Arial"/>
          <w:sz w:val="24"/>
        </w:rPr>
        <w:t>5</w:t>
      </w:r>
      <w:r w:rsidRPr="00A75BBA">
        <w:rPr>
          <w:rFonts w:ascii="Palatino Linotype" w:eastAsia="MS Mincho" w:hAnsi="Palatino Linotype" w:cs="Arial"/>
          <w:sz w:val="24"/>
        </w:rPr>
        <w:t xml:space="preserve">) de </w:t>
      </w:r>
      <w:r w:rsidR="00440DA2">
        <w:rPr>
          <w:rFonts w:ascii="Palatino Linotype" w:eastAsia="MS Mincho" w:hAnsi="Palatino Linotype" w:cs="Arial"/>
          <w:sz w:val="24"/>
        </w:rPr>
        <w:t>junio</w:t>
      </w:r>
      <w:r w:rsidRPr="00A75BBA">
        <w:rPr>
          <w:rFonts w:ascii="Palatino Linotype" w:eastAsia="MS Mincho" w:hAnsi="Palatino Linotype" w:cs="Arial"/>
          <w:sz w:val="24"/>
        </w:rPr>
        <w:t xml:space="preserve"> de dos mil </w:t>
      </w:r>
      <w:r w:rsidR="0044145E" w:rsidRPr="00624AAD">
        <w:rPr>
          <w:rFonts w:ascii="Palatino Linotype" w:eastAsia="Calibri" w:hAnsi="Palatino Linotype"/>
          <w:sz w:val="24"/>
          <w:lang w:val="es-ES"/>
        </w:rPr>
        <w:t>veinti</w:t>
      </w:r>
      <w:r w:rsidR="0044145E">
        <w:rPr>
          <w:rFonts w:ascii="Palatino Linotype" w:eastAsia="Calibri" w:hAnsi="Palatino Linotype"/>
          <w:sz w:val="24"/>
          <w:lang w:val="es-ES"/>
        </w:rPr>
        <w:t>cuatro</w:t>
      </w:r>
      <w:r w:rsidRPr="00A75BBA">
        <w:rPr>
          <w:rFonts w:ascii="Palatino Linotype" w:eastAsia="MS Mincho" w:hAnsi="Palatino Linotype" w:cs="Arial"/>
          <w:sz w:val="24"/>
        </w:rPr>
        <w:t>, el Pleno de este Órgano Garante acordó la acumulación de los recursos de revisión</w:t>
      </w:r>
      <w:r w:rsidR="00A75BBA" w:rsidRPr="00A75BBA">
        <w:rPr>
          <w:rFonts w:ascii="Palatino Linotype" w:eastAsia="MS Mincho" w:hAnsi="Palatino Linotype" w:cs="Arial"/>
          <w:sz w:val="24"/>
        </w:rPr>
        <w:t xml:space="preserve"> </w:t>
      </w:r>
      <w:r w:rsidR="00B505DD" w:rsidRPr="0044145E">
        <w:rPr>
          <w:rFonts w:ascii="Palatino Linotype" w:eastAsia="Calibri" w:hAnsi="Palatino Linotype" w:cs="Tahoma"/>
          <w:b/>
          <w:sz w:val="24"/>
          <w:lang w:eastAsia="en-US"/>
        </w:rPr>
        <w:t>03168/INFOEM/IP/RR/2024</w:t>
      </w:r>
      <w:r w:rsidR="00A75BBA" w:rsidRPr="00A75BBA">
        <w:rPr>
          <w:rFonts w:ascii="Palatino Linotype" w:eastAsia="Calibri" w:hAnsi="Palatino Linotype" w:cs="Tahoma"/>
          <w:b/>
          <w:sz w:val="24"/>
          <w:lang w:eastAsia="en-US"/>
        </w:rPr>
        <w:t>,</w:t>
      </w:r>
      <w:r w:rsidR="00440DA2">
        <w:rPr>
          <w:rFonts w:ascii="Palatino Linotype" w:eastAsia="Calibri" w:hAnsi="Palatino Linotype" w:cs="Tahoma"/>
          <w:b/>
          <w:sz w:val="24"/>
          <w:lang w:eastAsia="en-US"/>
        </w:rPr>
        <w:t xml:space="preserve"> </w:t>
      </w:r>
      <w:r w:rsidR="00B505DD" w:rsidRPr="00D42E74">
        <w:rPr>
          <w:rFonts w:ascii="Palatino Linotype" w:eastAsia="Calibri" w:hAnsi="Palatino Linotype" w:cs="Tahoma"/>
          <w:b/>
          <w:sz w:val="24"/>
          <w:lang w:eastAsia="en-US"/>
        </w:rPr>
        <w:t>03</w:t>
      </w:r>
      <w:r w:rsidR="00B505DD">
        <w:rPr>
          <w:rFonts w:ascii="Palatino Linotype" w:eastAsia="Calibri" w:hAnsi="Palatino Linotype" w:cs="Tahoma"/>
          <w:b/>
          <w:sz w:val="24"/>
          <w:lang w:eastAsia="en-US"/>
        </w:rPr>
        <w:t>169</w:t>
      </w:r>
      <w:r w:rsidR="00B505DD" w:rsidRPr="00D42E74">
        <w:rPr>
          <w:rFonts w:ascii="Palatino Linotype" w:eastAsia="Calibri" w:hAnsi="Palatino Linotype" w:cs="Tahoma"/>
          <w:b/>
          <w:sz w:val="24"/>
          <w:lang w:eastAsia="en-US"/>
        </w:rPr>
        <w:t>/INFOEM/IP/RR/202</w:t>
      </w:r>
      <w:r w:rsidR="00B505DD">
        <w:rPr>
          <w:rFonts w:ascii="Palatino Linotype" w:eastAsia="Calibri" w:hAnsi="Palatino Linotype" w:cs="Tahoma"/>
          <w:b/>
          <w:sz w:val="24"/>
          <w:lang w:eastAsia="en-US"/>
        </w:rPr>
        <w:t xml:space="preserve">4, </w:t>
      </w:r>
      <w:r w:rsidR="00440DA2">
        <w:rPr>
          <w:rFonts w:ascii="Palatino Linotype" w:eastAsia="Calibri" w:hAnsi="Palatino Linotype" w:cs="Tahoma"/>
          <w:b/>
          <w:sz w:val="24"/>
          <w:lang w:eastAsia="en-US"/>
        </w:rPr>
        <w:t xml:space="preserve"> </w:t>
      </w:r>
      <w:r w:rsidR="00B505DD" w:rsidRPr="00D42E74">
        <w:rPr>
          <w:rFonts w:ascii="Palatino Linotype" w:eastAsia="Calibri" w:hAnsi="Palatino Linotype" w:cs="Tahoma"/>
          <w:b/>
          <w:sz w:val="24"/>
          <w:lang w:eastAsia="en-US"/>
        </w:rPr>
        <w:t>03</w:t>
      </w:r>
      <w:r w:rsidR="00B505DD">
        <w:rPr>
          <w:rFonts w:ascii="Palatino Linotype" w:eastAsia="Calibri" w:hAnsi="Palatino Linotype" w:cs="Tahoma"/>
          <w:b/>
          <w:sz w:val="24"/>
          <w:lang w:eastAsia="en-US"/>
        </w:rPr>
        <w:t>170</w:t>
      </w:r>
      <w:r w:rsidR="00B505DD" w:rsidRPr="00D42E74">
        <w:rPr>
          <w:rFonts w:ascii="Palatino Linotype" w:eastAsia="Calibri" w:hAnsi="Palatino Linotype" w:cs="Tahoma"/>
          <w:b/>
          <w:sz w:val="24"/>
          <w:lang w:eastAsia="en-US"/>
        </w:rPr>
        <w:t>/INFOEM/IP/RR/202</w:t>
      </w:r>
      <w:r w:rsidR="00B505DD">
        <w:rPr>
          <w:rFonts w:ascii="Palatino Linotype" w:eastAsia="Calibri" w:hAnsi="Palatino Linotype" w:cs="Tahoma"/>
          <w:b/>
          <w:sz w:val="24"/>
          <w:lang w:eastAsia="en-US"/>
        </w:rPr>
        <w:t>4</w:t>
      </w:r>
      <w:r w:rsidR="0044145E">
        <w:rPr>
          <w:rFonts w:ascii="Palatino Linotype" w:eastAsia="Calibri" w:hAnsi="Palatino Linotype" w:cs="Tahoma"/>
          <w:b/>
          <w:sz w:val="24"/>
          <w:lang w:eastAsia="en-US"/>
        </w:rPr>
        <w:t xml:space="preserve"> y </w:t>
      </w:r>
      <w:r w:rsidR="0044145E" w:rsidRPr="0044145E">
        <w:rPr>
          <w:rFonts w:ascii="Palatino Linotype" w:eastAsia="Calibri" w:hAnsi="Palatino Linotype" w:cs="Tahoma"/>
          <w:b/>
          <w:sz w:val="24"/>
          <w:lang w:eastAsia="en-US"/>
        </w:rPr>
        <w:t>031</w:t>
      </w:r>
      <w:r w:rsidR="0044145E">
        <w:rPr>
          <w:rFonts w:ascii="Palatino Linotype" w:eastAsia="Calibri" w:hAnsi="Palatino Linotype" w:cs="Tahoma"/>
          <w:b/>
          <w:sz w:val="24"/>
          <w:lang w:eastAsia="en-US"/>
        </w:rPr>
        <w:t>71</w:t>
      </w:r>
      <w:r w:rsidR="0044145E" w:rsidRPr="0044145E">
        <w:rPr>
          <w:rFonts w:ascii="Palatino Linotype" w:eastAsia="Calibri" w:hAnsi="Palatino Linotype" w:cs="Tahoma"/>
          <w:b/>
          <w:sz w:val="24"/>
          <w:lang w:eastAsia="en-US"/>
        </w:rPr>
        <w:t>/INFOEM/IP/RR/2024</w:t>
      </w:r>
      <w:r w:rsidRPr="00A75BBA">
        <w:rPr>
          <w:rFonts w:ascii="Palatino Linotype" w:hAnsi="Palatino Linotype" w:cs="Arial"/>
          <w:b/>
          <w:bCs/>
          <w:sz w:val="24"/>
        </w:rPr>
        <w:t xml:space="preserve"> a la</w:t>
      </w:r>
      <w:r w:rsidRPr="00A75BBA">
        <w:rPr>
          <w:rFonts w:ascii="Palatino Linotype" w:eastAsia="MS Mincho" w:hAnsi="Palatino Linotype"/>
          <w:b/>
          <w:bCs/>
          <w:sz w:val="24"/>
        </w:rPr>
        <w:t xml:space="preserve"> </w:t>
      </w:r>
      <w:r w:rsidRPr="00A75BBA">
        <w:rPr>
          <w:rFonts w:ascii="Palatino Linotype" w:eastAsia="MS Mincho" w:hAnsi="Palatino Linotype"/>
          <w:sz w:val="24"/>
        </w:rPr>
        <w:t>Comisionada</w:t>
      </w:r>
      <w:r w:rsidRPr="00A75BBA">
        <w:rPr>
          <w:rFonts w:ascii="Palatino Linotype" w:eastAsia="MS Mincho" w:hAnsi="Palatino Linotype"/>
          <w:b/>
          <w:sz w:val="24"/>
        </w:rPr>
        <w:t xml:space="preserve"> </w:t>
      </w:r>
      <w:r w:rsidRPr="00A75BBA">
        <w:rPr>
          <w:rFonts w:ascii="Palatino Linotype" w:hAnsi="Palatino Linotype"/>
          <w:b/>
          <w:sz w:val="24"/>
        </w:rPr>
        <w:t>María del Rosario Mejía Ayala</w:t>
      </w:r>
      <w:r w:rsidRPr="00A75BBA">
        <w:rPr>
          <w:rFonts w:ascii="Palatino Linotype" w:eastAsia="MS Mincho" w:hAnsi="Palatino Linotype"/>
          <w:b/>
          <w:sz w:val="24"/>
        </w:rPr>
        <w:t xml:space="preserve"> </w:t>
      </w:r>
      <w:r w:rsidRPr="00A75BBA">
        <w:rPr>
          <w:rFonts w:ascii="Palatino Linotype" w:eastAsia="MS Mincho" w:hAnsi="Palatino Linotype"/>
          <w:sz w:val="24"/>
        </w:rPr>
        <w:t xml:space="preserve">a efecto de presentar al Pleno el proyecto de resolución correspondiente y de </w:t>
      </w:r>
      <w:r w:rsidRPr="00A75BBA">
        <w:rPr>
          <w:rFonts w:ascii="Palatino Linotype" w:hAnsi="Palatino Linotype" w:cs="Arial"/>
          <w:sz w:val="24"/>
        </w:rPr>
        <w:t xml:space="preserve">conformidad con el numeral ONCE inciso c) de los </w:t>
      </w:r>
      <w:r w:rsidRPr="00A75BBA">
        <w:rPr>
          <w:rFonts w:ascii="Palatino Linotype" w:hAnsi="Palatino Linotype" w:cs="Arial"/>
          <w:b/>
          <w:sz w:val="24"/>
        </w:rPr>
        <w:t xml:space="preserve">Lineamientos para la Recepción, Trámite y Resolución de las Solicitudes de Acceso </w:t>
      </w:r>
      <w:r w:rsidRPr="00A75BBA">
        <w:rPr>
          <w:rFonts w:ascii="Palatino Linotype" w:hAnsi="Palatino Linotype" w:cs="Arial"/>
          <w:b/>
          <w:sz w:val="24"/>
        </w:rPr>
        <w:lastRenderedPageBreak/>
        <w:t>a la Información Pública, así como de los Recursos de Revisión que Deberán Observar los Sujetos Obligados por la Ley de Transparencia Estatal</w:t>
      </w:r>
      <w:r w:rsidRPr="00A75BBA">
        <w:rPr>
          <w:rFonts w:ascii="Palatino Linotype" w:hAnsi="Palatino Linotype" w:cs="Arial"/>
          <w:sz w:val="24"/>
          <w:vertAlign w:val="superscript"/>
        </w:rPr>
        <w:footnoteReference w:id="1"/>
      </w:r>
      <w:r w:rsidRPr="00A75BBA">
        <w:rPr>
          <w:rFonts w:ascii="Palatino Linotype" w:hAnsi="Palatino Linotype" w:cs="Arial"/>
          <w:sz w:val="24"/>
        </w:rPr>
        <w:t>, que señala:</w:t>
      </w:r>
    </w:p>
    <w:p w14:paraId="0A9F752A" w14:textId="77777777" w:rsidR="00043374" w:rsidRPr="001521F1" w:rsidRDefault="00043374" w:rsidP="00043374">
      <w:pPr>
        <w:autoSpaceDE w:val="0"/>
        <w:autoSpaceDN w:val="0"/>
        <w:adjustRightInd w:val="0"/>
        <w:spacing w:before="240" w:after="240" w:line="360" w:lineRule="auto"/>
        <w:ind w:left="567" w:right="567"/>
        <w:contextualSpacing/>
        <w:jc w:val="both"/>
        <w:rPr>
          <w:rFonts w:ascii="Palatino Linotype" w:hAnsi="Palatino Linotype" w:cs="Arial"/>
          <w:i/>
          <w:sz w:val="22"/>
        </w:rPr>
      </w:pPr>
      <w:r w:rsidRPr="001521F1">
        <w:rPr>
          <w:rFonts w:ascii="Palatino Linotype" w:hAnsi="Palatino Linotype" w:cs="Arial"/>
          <w:b/>
          <w:i/>
          <w:sz w:val="22"/>
        </w:rPr>
        <w:t>ONCE.</w:t>
      </w:r>
      <w:r w:rsidRPr="001521F1">
        <w:rPr>
          <w:rFonts w:ascii="Palatino Linotype" w:hAnsi="Palatino Linotype" w:cs="Arial"/>
          <w:i/>
          <w:sz w:val="22"/>
        </w:rPr>
        <w:t xml:space="preserve"> El Instituto, para mejor resolver y evitar la emisión de resoluciones contradictorias, podrá acordar la acumulación de los expedientes de recursos de revisión, de oficio o a petición de parte cuando:</w:t>
      </w:r>
    </w:p>
    <w:p w14:paraId="225E7E89" w14:textId="77777777" w:rsidR="00043374" w:rsidRPr="001521F1" w:rsidRDefault="00043374" w:rsidP="00043374">
      <w:pPr>
        <w:autoSpaceDE w:val="0"/>
        <w:autoSpaceDN w:val="0"/>
        <w:adjustRightInd w:val="0"/>
        <w:spacing w:before="240" w:after="240" w:line="360" w:lineRule="auto"/>
        <w:ind w:left="567" w:right="567"/>
        <w:contextualSpacing/>
        <w:jc w:val="both"/>
        <w:rPr>
          <w:rFonts w:ascii="Palatino Linotype" w:hAnsi="Palatino Linotype" w:cs="Arial"/>
          <w:i/>
          <w:sz w:val="22"/>
        </w:rPr>
      </w:pPr>
      <w:r w:rsidRPr="001521F1">
        <w:rPr>
          <w:rFonts w:ascii="Palatino Linotype" w:hAnsi="Palatino Linotype" w:cs="Arial"/>
          <w:i/>
          <w:sz w:val="22"/>
        </w:rPr>
        <w:t>…</w:t>
      </w:r>
    </w:p>
    <w:p w14:paraId="1E29230A" w14:textId="77777777" w:rsidR="00043374" w:rsidRPr="001521F1" w:rsidRDefault="00043374" w:rsidP="00043374">
      <w:pPr>
        <w:autoSpaceDE w:val="0"/>
        <w:autoSpaceDN w:val="0"/>
        <w:adjustRightInd w:val="0"/>
        <w:spacing w:before="240" w:after="240" w:line="360" w:lineRule="auto"/>
        <w:ind w:left="567" w:right="567"/>
        <w:contextualSpacing/>
        <w:jc w:val="both"/>
        <w:rPr>
          <w:rFonts w:ascii="Palatino Linotype" w:hAnsi="Palatino Linotype" w:cs="Arial"/>
          <w:i/>
          <w:sz w:val="22"/>
        </w:rPr>
      </w:pPr>
      <w:r w:rsidRPr="001521F1">
        <w:rPr>
          <w:rFonts w:ascii="Palatino Linotype" w:hAnsi="Palatino Linotype" w:cs="Arial"/>
          <w:i/>
          <w:sz w:val="22"/>
        </w:rPr>
        <w:t>c) Cuando se trate del mismo solicitante, el mismo SUJETO OBLIGADO, aunque se trate de solicitudes diversas;</w:t>
      </w:r>
    </w:p>
    <w:p w14:paraId="2B32053C" w14:textId="77777777" w:rsidR="00043374" w:rsidRPr="001521F1" w:rsidRDefault="00043374" w:rsidP="00043374">
      <w:pPr>
        <w:spacing w:before="240" w:after="240" w:line="360" w:lineRule="auto"/>
        <w:ind w:left="567"/>
        <w:contextualSpacing/>
        <w:jc w:val="both"/>
        <w:rPr>
          <w:rFonts w:ascii="Palatino Linotype" w:hAnsi="Palatino Linotype" w:cs="Arial"/>
          <w:i/>
        </w:rPr>
      </w:pPr>
      <w:r w:rsidRPr="001521F1">
        <w:rPr>
          <w:rFonts w:ascii="Palatino Linotype" w:hAnsi="Palatino Linotype" w:cs="Arial"/>
          <w:i/>
        </w:rPr>
        <w:t>…</w:t>
      </w:r>
    </w:p>
    <w:p w14:paraId="38FF9707" w14:textId="77777777" w:rsidR="00043374" w:rsidRPr="00A75BBA" w:rsidRDefault="00043374" w:rsidP="00043374">
      <w:pPr>
        <w:pStyle w:val="Prrafodelista"/>
        <w:numPr>
          <w:ilvl w:val="0"/>
          <w:numId w:val="2"/>
        </w:numPr>
        <w:tabs>
          <w:tab w:val="center" w:pos="567"/>
          <w:tab w:val="right" w:pos="8504"/>
        </w:tabs>
        <w:spacing w:line="360" w:lineRule="auto"/>
        <w:ind w:left="0" w:firstLine="0"/>
        <w:jc w:val="both"/>
        <w:rPr>
          <w:rFonts w:ascii="Palatino Linotype" w:eastAsia="MS Mincho" w:hAnsi="Palatino Linotype"/>
          <w:sz w:val="24"/>
          <w:szCs w:val="28"/>
        </w:rPr>
      </w:pPr>
      <w:r w:rsidRPr="00A75BBA">
        <w:rPr>
          <w:rFonts w:ascii="Palatino Linotype" w:eastAsia="MS Mincho" w:hAnsi="Palatino Linotype" w:cs="Arial"/>
          <w:color w:val="000000"/>
          <w:sz w:val="24"/>
          <w:szCs w:val="28"/>
        </w:rPr>
        <w:t xml:space="preserve">Razón por la cual, por resultar conveniente su trámite de forma unificada para mejor resolver y evitar la emisión de resoluciones contradictorias, fue procedente que este Órgano Garante realizara la acumulación respectiva, de conformidad con lo dispuesto en el artículo 18 del </w:t>
      </w:r>
      <w:r w:rsidRPr="00A75BBA">
        <w:rPr>
          <w:rFonts w:ascii="Palatino Linotype" w:eastAsia="MS Mincho" w:hAnsi="Palatino Linotype" w:cs="Arial"/>
          <w:color w:val="000000"/>
          <w:sz w:val="24"/>
          <w:szCs w:val="28"/>
          <w:lang w:val="es-ES"/>
        </w:rPr>
        <w:t xml:space="preserve">Código de Procedimientos Administrativos del Estado de México, de aplicación supletoria en términos del </w:t>
      </w:r>
      <w:r w:rsidRPr="00A75BBA">
        <w:rPr>
          <w:rFonts w:ascii="Palatino Linotype" w:eastAsia="MS Mincho" w:hAnsi="Palatino Linotype" w:cs="Arial"/>
          <w:color w:val="000000"/>
          <w:sz w:val="24"/>
          <w:szCs w:val="28"/>
        </w:rPr>
        <w:t xml:space="preserve">artículo 195 de </w:t>
      </w:r>
      <w:r w:rsidRPr="00A75BBA">
        <w:rPr>
          <w:rFonts w:ascii="Palatino Linotype" w:eastAsia="MS Mincho" w:hAnsi="Palatino Linotype"/>
          <w:sz w:val="24"/>
          <w:szCs w:val="28"/>
        </w:rPr>
        <w:t>la Ley de Transparencia y Acceso a la Información Pública del Estado de México y Municipios en vigor, que a la letra señalan:</w:t>
      </w:r>
    </w:p>
    <w:p w14:paraId="4051C547" w14:textId="77777777" w:rsidR="00043374" w:rsidRPr="001521F1" w:rsidRDefault="00043374" w:rsidP="00043374">
      <w:pPr>
        <w:tabs>
          <w:tab w:val="center" w:pos="4252"/>
          <w:tab w:val="right" w:pos="8504"/>
        </w:tabs>
        <w:spacing w:line="360" w:lineRule="auto"/>
        <w:jc w:val="both"/>
        <w:rPr>
          <w:rFonts w:ascii="Palatino Linotype" w:eastAsia="MS Mincho" w:hAnsi="Palatino Linotype"/>
        </w:rPr>
      </w:pPr>
    </w:p>
    <w:p w14:paraId="1C0A178D" w14:textId="77777777" w:rsidR="00043374" w:rsidRPr="001521F1" w:rsidRDefault="00043374" w:rsidP="00A75BBA">
      <w:pPr>
        <w:spacing w:line="360" w:lineRule="auto"/>
        <w:ind w:left="567" w:right="567"/>
        <w:jc w:val="both"/>
        <w:rPr>
          <w:rFonts w:ascii="Palatino Linotype" w:eastAsia="MS Mincho" w:hAnsi="Palatino Linotype" w:cs="Arial"/>
          <w:b/>
          <w:i/>
        </w:rPr>
      </w:pPr>
      <w:r w:rsidRPr="001521F1">
        <w:rPr>
          <w:rFonts w:ascii="Palatino Linotype" w:eastAsia="MS Mincho" w:hAnsi="Palatino Linotype" w:cs="Arial"/>
          <w:b/>
          <w:i/>
        </w:rPr>
        <w:t>Código de Procedimientos Administrativos del Estado de México</w:t>
      </w:r>
    </w:p>
    <w:p w14:paraId="4A363F22" w14:textId="77777777" w:rsidR="00043374" w:rsidRPr="001521F1" w:rsidRDefault="00043374" w:rsidP="00A75BBA">
      <w:pPr>
        <w:spacing w:line="360" w:lineRule="auto"/>
        <w:ind w:left="567" w:right="567"/>
        <w:jc w:val="both"/>
        <w:rPr>
          <w:rFonts w:ascii="Palatino Linotype" w:eastAsia="MS Mincho" w:hAnsi="Palatino Linotype" w:cs="Arial"/>
          <w:i/>
          <w:sz w:val="22"/>
        </w:rPr>
      </w:pPr>
      <w:r w:rsidRPr="001521F1">
        <w:rPr>
          <w:rFonts w:ascii="Palatino Linotype" w:eastAsia="MS Mincho" w:hAnsi="Palatino Linotype" w:cs="Arial"/>
          <w:i/>
          <w:sz w:val="22"/>
        </w:rPr>
        <w:lastRenderedPageBreak/>
        <w:t>“</w:t>
      </w:r>
      <w:r w:rsidRPr="001521F1">
        <w:rPr>
          <w:rFonts w:ascii="Palatino Linotype" w:eastAsia="MS Mincho" w:hAnsi="Palatino Linotype" w:cs="Arial"/>
          <w:b/>
          <w:i/>
          <w:sz w:val="22"/>
        </w:rPr>
        <w:t>Artículo 18</w:t>
      </w:r>
      <w:r w:rsidRPr="001521F1">
        <w:rPr>
          <w:rFonts w:ascii="Palatino Linotype" w:eastAsia="MS Mincho" w:hAnsi="Palatino Linotype" w:cs="Arial"/>
          <w:i/>
          <w:sz w:val="22"/>
        </w:rPr>
        <w:t xml:space="preserve">.- </w:t>
      </w:r>
      <w:r w:rsidRPr="001521F1">
        <w:rPr>
          <w:rFonts w:ascii="Palatino Linotype" w:eastAsia="MS Mincho" w:hAnsi="Palatino Linotype" w:cs="Arial"/>
          <w:b/>
          <w:i/>
          <w:sz w:val="22"/>
        </w:rPr>
        <w:t xml:space="preserve">La autoridad administrativa o el Tribunal </w:t>
      </w:r>
      <w:r w:rsidRPr="001521F1">
        <w:rPr>
          <w:rFonts w:ascii="Palatino Linotype" w:eastAsia="MS Mincho" w:hAnsi="Palatino Linotype" w:cs="Arial"/>
          <w:b/>
          <w:i/>
          <w:sz w:val="22"/>
          <w:u w:val="single"/>
        </w:rPr>
        <w:t>acordarán la acumulación de los expedientes</w:t>
      </w:r>
      <w:r w:rsidRPr="001521F1">
        <w:rPr>
          <w:rFonts w:ascii="Palatino Linotype" w:eastAsia="MS Mincho" w:hAnsi="Palatino Linotype" w:cs="Arial"/>
          <w:b/>
          <w:i/>
          <w:sz w:val="22"/>
        </w:rPr>
        <w:t xml:space="preserve"> del procedimiento y proceso administrativo que ante ellos se sigan, de oficio</w:t>
      </w:r>
      <w:r w:rsidRPr="001521F1">
        <w:rPr>
          <w:rFonts w:ascii="Palatino Linotype" w:eastAsia="MS Mincho" w:hAnsi="Palatino Linotype" w:cs="Arial"/>
          <w:i/>
          <w:sz w:val="22"/>
        </w:rPr>
        <w:t xml:space="preserve"> o a petición de parte, </w:t>
      </w:r>
      <w:r w:rsidRPr="001521F1">
        <w:rPr>
          <w:rFonts w:ascii="Palatino Linotype" w:eastAsia="MS Mincho" w:hAnsi="Palatino Linotype" w:cs="Arial"/>
          <w:b/>
          <w:i/>
          <w:sz w:val="22"/>
          <w:u w:val="single"/>
        </w:rPr>
        <w:t>cuando las partes</w:t>
      </w:r>
      <w:r w:rsidRPr="001521F1">
        <w:rPr>
          <w:rFonts w:ascii="Palatino Linotype" w:eastAsia="MS Mincho" w:hAnsi="Palatino Linotype" w:cs="Arial"/>
          <w:i/>
          <w:sz w:val="22"/>
        </w:rPr>
        <w:t xml:space="preserve"> o los actos administrativos </w:t>
      </w:r>
      <w:r w:rsidRPr="001521F1">
        <w:rPr>
          <w:rFonts w:ascii="Palatino Linotype" w:eastAsia="MS Mincho" w:hAnsi="Palatino Linotype" w:cs="Arial"/>
          <w:b/>
          <w:i/>
          <w:sz w:val="22"/>
          <w:u w:val="single"/>
        </w:rPr>
        <w:t>sean iguales</w:t>
      </w:r>
      <w:r w:rsidRPr="001521F1">
        <w:rPr>
          <w:rFonts w:ascii="Palatino Linotype" w:eastAsia="MS Mincho" w:hAnsi="Palatino Linotype" w:cs="Arial"/>
          <w:i/>
          <w:sz w:val="22"/>
        </w:rPr>
        <w:t xml:space="preserve">, se trate de actos conexos o </w:t>
      </w:r>
      <w:r w:rsidRPr="001521F1">
        <w:rPr>
          <w:rFonts w:ascii="Palatino Linotype" w:eastAsia="MS Mincho" w:hAnsi="Palatino Linotype" w:cs="Arial"/>
          <w:b/>
          <w:i/>
          <w:sz w:val="22"/>
          <w:u w:val="single"/>
        </w:rPr>
        <w:t>resulte conveniente el trámite unificado de los asuntos, para evitar la emisión de resoluciones contradictorias</w:t>
      </w:r>
      <w:r w:rsidRPr="001521F1">
        <w:rPr>
          <w:rFonts w:ascii="Palatino Linotype" w:eastAsia="MS Mincho" w:hAnsi="Palatino Linotype" w:cs="Arial"/>
          <w:i/>
          <w:sz w:val="22"/>
        </w:rPr>
        <w:t>. La misma regla se aplicará, en lo conducente, para la separación de los expedientes.”</w:t>
      </w:r>
    </w:p>
    <w:p w14:paraId="1E20DD0F" w14:textId="77777777" w:rsidR="00043374" w:rsidRPr="001521F1" w:rsidRDefault="00043374" w:rsidP="00A75BBA">
      <w:pPr>
        <w:spacing w:line="360" w:lineRule="auto"/>
        <w:ind w:left="567" w:right="567"/>
        <w:jc w:val="both"/>
        <w:rPr>
          <w:rFonts w:ascii="Palatino Linotype" w:eastAsia="MS Mincho" w:hAnsi="Palatino Linotype" w:cs="Arial"/>
          <w:i/>
          <w:sz w:val="22"/>
        </w:rPr>
      </w:pPr>
    </w:p>
    <w:p w14:paraId="6DCD5CE4" w14:textId="77777777" w:rsidR="00043374" w:rsidRPr="001521F1" w:rsidRDefault="00043374" w:rsidP="00A75BBA">
      <w:pPr>
        <w:spacing w:line="360" w:lineRule="auto"/>
        <w:ind w:left="567" w:right="567"/>
        <w:jc w:val="both"/>
        <w:rPr>
          <w:rFonts w:ascii="Palatino Linotype" w:eastAsia="MS Mincho" w:hAnsi="Palatino Linotype" w:cs="Arial"/>
          <w:b/>
          <w:i/>
          <w:sz w:val="22"/>
        </w:rPr>
      </w:pPr>
      <w:r w:rsidRPr="001521F1">
        <w:rPr>
          <w:rFonts w:ascii="Palatino Linotype" w:eastAsia="MS Mincho" w:hAnsi="Palatino Linotype" w:cs="Arial"/>
          <w:b/>
          <w:i/>
          <w:sz w:val="22"/>
        </w:rPr>
        <w:t xml:space="preserve">Ley de Transparencia y Acceso a la Información Pública del Estado de México y Municipios </w:t>
      </w:r>
    </w:p>
    <w:p w14:paraId="7A718BDD" w14:textId="77777777" w:rsidR="00043374" w:rsidRPr="001521F1" w:rsidRDefault="00043374" w:rsidP="00A75BBA">
      <w:pPr>
        <w:spacing w:line="360" w:lineRule="auto"/>
        <w:ind w:left="567" w:right="567"/>
        <w:jc w:val="both"/>
        <w:rPr>
          <w:rFonts w:ascii="Palatino Linotype" w:eastAsia="MS Mincho" w:hAnsi="Palatino Linotype" w:cs="Arial"/>
          <w:i/>
          <w:sz w:val="22"/>
        </w:rPr>
      </w:pPr>
      <w:r w:rsidRPr="001521F1">
        <w:rPr>
          <w:rFonts w:ascii="Palatino Linotype" w:eastAsia="MS Mincho" w:hAnsi="Palatino Linotype" w:cs="Arial"/>
          <w:i/>
          <w:sz w:val="22"/>
        </w:rPr>
        <w:t>“</w:t>
      </w:r>
      <w:r w:rsidRPr="001521F1">
        <w:rPr>
          <w:rFonts w:ascii="Palatino Linotype" w:eastAsia="MS Mincho" w:hAnsi="Palatino Linotype" w:cs="Arial"/>
          <w:b/>
          <w:i/>
          <w:sz w:val="22"/>
        </w:rPr>
        <w:t xml:space="preserve">Artículo 195. </w:t>
      </w:r>
      <w:r w:rsidRPr="001521F1">
        <w:rPr>
          <w:rFonts w:ascii="Palatino Linotype" w:eastAsia="MS Mincho" w:hAnsi="Palatino Linotype" w:cs="Arial"/>
          <w:i/>
          <w:sz w:val="22"/>
        </w:rPr>
        <w:t>En la tramitación del recurso de revisión se aplicarán supletoriamente las disposiciones contenidas en el Código de Procedimientos Administrativos del Estado de México.”</w:t>
      </w:r>
    </w:p>
    <w:p w14:paraId="710F92FF" w14:textId="77777777" w:rsidR="00043374" w:rsidRPr="001521F1" w:rsidRDefault="00043374" w:rsidP="00A75BBA">
      <w:pPr>
        <w:pStyle w:val="Prrafodelista"/>
        <w:spacing w:before="240" w:after="240" w:line="360" w:lineRule="auto"/>
        <w:ind w:left="567"/>
        <w:jc w:val="both"/>
        <w:rPr>
          <w:rFonts w:ascii="Palatino Linotype" w:eastAsia="MS Mincho" w:hAnsi="Palatino Linotype" w:cs="Arial"/>
          <w:i/>
        </w:rPr>
      </w:pPr>
      <w:r w:rsidRPr="001521F1">
        <w:rPr>
          <w:rFonts w:ascii="Palatino Linotype" w:eastAsia="MS Mincho" w:hAnsi="Palatino Linotype" w:cs="Arial"/>
          <w:i/>
        </w:rPr>
        <w:t>(Énfasis añadido)</w:t>
      </w:r>
    </w:p>
    <w:p w14:paraId="414D8A1B" w14:textId="35C70F80" w:rsidR="00440DA2" w:rsidRDefault="00BC6FDD" w:rsidP="00584081">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rPr>
      </w:pPr>
      <w:r w:rsidRPr="00255189">
        <w:rPr>
          <w:rFonts w:ascii="Palatino Linotype" w:eastAsiaTheme="minorEastAsia" w:hAnsi="Palatino Linotype"/>
          <w:color w:val="000000"/>
          <w:sz w:val="24"/>
          <w:szCs w:val="24"/>
          <w:lang w:val="es-ES_tradnl"/>
        </w:rPr>
        <w:t xml:space="preserve">El </w:t>
      </w:r>
      <w:r w:rsidRPr="00255189">
        <w:rPr>
          <w:rFonts w:ascii="Palatino Linotype" w:eastAsiaTheme="minorEastAsia" w:hAnsi="Palatino Linotype"/>
          <w:b/>
          <w:color w:val="000000"/>
          <w:sz w:val="24"/>
          <w:szCs w:val="24"/>
          <w:lang w:val="es-ES_tradnl"/>
        </w:rPr>
        <w:t xml:space="preserve">SUJETO OBLIGADO </w:t>
      </w:r>
      <w:r w:rsidRPr="00255189">
        <w:rPr>
          <w:rFonts w:ascii="Palatino Linotype" w:eastAsiaTheme="minorEastAsia" w:hAnsi="Palatino Linotype"/>
          <w:color w:val="000000"/>
          <w:sz w:val="24"/>
          <w:szCs w:val="24"/>
          <w:lang w:val="es-ES_tradnl"/>
        </w:rPr>
        <w:t xml:space="preserve">no rindió informe justificado para manifestar lo que a su derecho conviniera; por su parte el </w:t>
      </w:r>
      <w:r w:rsidRPr="00255189">
        <w:rPr>
          <w:rFonts w:ascii="Palatino Linotype" w:eastAsiaTheme="minorEastAsia" w:hAnsi="Palatino Linotype"/>
          <w:b/>
          <w:color w:val="000000"/>
          <w:sz w:val="24"/>
          <w:szCs w:val="24"/>
          <w:lang w:val="es-ES_tradnl"/>
        </w:rPr>
        <w:t xml:space="preserve">RECURRENTE </w:t>
      </w:r>
      <w:r w:rsidRPr="00255189">
        <w:rPr>
          <w:rFonts w:ascii="Palatino Linotype" w:eastAsiaTheme="minorEastAsia" w:hAnsi="Palatino Linotype"/>
          <w:color w:val="000000"/>
          <w:sz w:val="24"/>
          <w:szCs w:val="24"/>
          <w:lang w:val="es-ES_tradnl"/>
        </w:rPr>
        <w:t xml:space="preserve">no presentó alegatos ni ofreció medios de prueba, según constancias del Sistema de Acceso a la Información Mexiquense </w:t>
      </w:r>
      <w:r w:rsidRPr="00255189">
        <w:rPr>
          <w:rFonts w:ascii="Palatino Linotype" w:eastAsiaTheme="minorEastAsia" w:hAnsi="Palatino Linotype"/>
          <w:b/>
          <w:color w:val="000000"/>
          <w:sz w:val="24"/>
          <w:szCs w:val="24"/>
          <w:lang w:val="es-ES_tradnl"/>
        </w:rPr>
        <w:t>SAIMEX</w:t>
      </w:r>
      <w:r w:rsidR="00584081">
        <w:rPr>
          <w:rFonts w:ascii="Palatino Linotype" w:hAnsi="Palatino Linotype"/>
          <w:i/>
          <w:noProof/>
          <w:color w:val="000000"/>
          <w:sz w:val="24"/>
          <w:lang w:eastAsia="es-MX"/>
        </w:rPr>
        <w:t>.</w:t>
      </w:r>
    </w:p>
    <w:p w14:paraId="23DC60AD" w14:textId="77777777" w:rsidR="00BC6FDD" w:rsidRPr="00BC6FDD" w:rsidRDefault="00BC6FDD" w:rsidP="00BC6FDD">
      <w:pPr>
        <w:pStyle w:val="Prrafodelista"/>
        <w:numPr>
          <w:ilvl w:val="0"/>
          <w:numId w:val="2"/>
        </w:numPr>
        <w:tabs>
          <w:tab w:val="left" w:pos="284"/>
        </w:tabs>
        <w:spacing w:line="360" w:lineRule="auto"/>
        <w:ind w:left="0" w:firstLine="0"/>
        <w:jc w:val="both"/>
        <w:rPr>
          <w:rFonts w:ascii="Palatino Linotype" w:hAnsi="Palatino Linotype" w:cs="Arial"/>
          <w:sz w:val="24"/>
        </w:rPr>
      </w:pPr>
      <w:r w:rsidRPr="00BC6FDD">
        <w:rPr>
          <w:rFonts w:ascii="Palatino Linotype" w:hAnsi="Palatino Linotype" w:cs="Arial"/>
          <w:color w:val="222222"/>
          <w:sz w:val="24"/>
        </w:rPr>
        <w:t xml:space="preserve">Ante la omisión de rendir informe justificado, se tiene que dejó de justificar las razones o motivos que lo llevaron a no emitir la respuesta que ahora se impugna, generando con esta omisión el perjuicio en su contra ya que impide que esta Autoridad </w:t>
      </w:r>
      <w:r w:rsidRPr="00BC6FDD">
        <w:rPr>
          <w:rFonts w:ascii="Palatino Linotype" w:hAnsi="Palatino Linotype" w:cs="Arial"/>
          <w:color w:val="222222"/>
          <w:sz w:val="24"/>
        </w:rPr>
        <w:lastRenderedPageBreak/>
        <w:t>conozca y resuelva el presente recurso con mayor cautela si consideramos lo que al respecto ha señalado la autoridad jurisdiccional al emitir el siguiente criterio:</w:t>
      </w:r>
    </w:p>
    <w:p w14:paraId="587596A7" w14:textId="77777777" w:rsidR="00BC6FDD" w:rsidRPr="002152A6" w:rsidRDefault="00BC6FDD" w:rsidP="00BC6FDD">
      <w:pPr>
        <w:pStyle w:val="Prrafodelista"/>
        <w:tabs>
          <w:tab w:val="left" w:pos="284"/>
        </w:tabs>
        <w:spacing w:line="360" w:lineRule="auto"/>
        <w:ind w:left="0"/>
        <w:jc w:val="both"/>
        <w:rPr>
          <w:rFonts w:ascii="Palatino Linotype" w:hAnsi="Palatino Linotype" w:cs="Arial"/>
        </w:rPr>
      </w:pPr>
    </w:p>
    <w:p w14:paraId="32215B49" w14:textId="77777777" w:rsidR="00BC6FDD" w:rsidRPr="002152A6" w:rsidRDefault="00BC6FDD" w:rsidP="00BC6FDD">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lang w:val="es-ES_tradnl"/>
        </w:rPr>
      </w:pPr>
      <w:r w:rsidRPr="002152A6">
        <w:rPr>
          <w:rFonts w:ascii="Palatino Linotype" w:hAnsi="Palatino Linotype" w:cs="Arial"/>
          <w:b/>
          <w:bCs/>
          <w:i/>
          <w:iCs/>
          <w:color w:val="222222"/>
          <w:sz w:val="22"/>
          <w:lang w:val="es-ES_tradnl"/>
        </w:rPr>
        <w:t>QUEJA, RECURSO DE. LA OMISION DE RENDIR EL INFORME RESPECTIVO NO IMPIDE QUE SE RESUELV</w:t>
      </w:r>
      <w:r w:rsidRPr="002152A6">
        <w:rPr>
          <w:rFonts w:ascii="Palatino Linotype" w:hAnsi="Palatino Linotype" w:cs="Arial"/>
          <w:i/>
          <w:iCs/>
          <w:color w:val="222222"/>
          <w:sz w:val="22"/>
          <w:lang w:val="es-ES_tradnl"/>
        </w:rPr>
        <w:t>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r>
        <w:rPr>
          <w:rFonts w:ascii="Palatino Linotype" w:hAnsi="Palatino Linotype" w:cs="Arial"/>
          <w:i/>
          <w:iCs/>
          <w:color w:val="222222"/>
          <w:sz w:val="22"/>
          <w:lang w:val="es-ES_tradnl"/>
        </w:rPr>
        <w:t>.</w:t>
      </w:r>
    </w:p>
    <w:p w14:paraId="44B7D876" w14:textId="77777777" w:rsidR="00BC6FDD" w:rsidRPr="002152A6" w:rsidRDefault="00BC6FDD" w:rsidP="00BC6FDD">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sz w:val="19"/>
          <w:szCs w:val="19"/>
        </w:rPr>
      </w:pPr>
    </w:p>
    <w:p w14:paraId="5BF7F1A5" w14:textId="77777777" w:rsidR="00BC6FDD" w:rsidRPr="00440DA2" w:rsidRDefault="00BC6FDD" w:rsidP="00BC6FDD">
      <w:pPr>
        <w:pStyle w:val="Prrafodelista"/>
        <w:numPr>
          <w:ilvl w:val="0"/>
          <w:numId w:val="2"/>
        </w:numPr>
        <w:tabs>
          <w:tab w:val="left" w:pos="284"/>
        </w:tabs>
        <w:spacing w:line="360" w:lineRule="auto"/>
        <w:ind w:left="0" w:firstLine="0"/>
        <w:jc w:val="both"/>
        <w:rPr>
          <w:rFonts w:ascii="Palatino Linotype" w:hAnsi="Palatino Linotype" w:cs="Arial"/>
          <w:b/>
          <w:bCs/>
          <w:sz w:val="24"/>
          <w:lang w:eastAsia="es-MX"/>
        </w:rPr>
      </w:pPr>
      <w:r w:rsidRPr="00BC6FDD">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BC6FDD">
        <w:rPr>
          <w:rFonts w:ascii="Palatino Linotype" w:hAnsi="Palatino Linotype" w:cs="Arial"/>
          <w:b/>
          <w:bCs/>
          <w:color w:val="222222"/>
          <w:sz w:val="24"/>
        </w:rPr>
        <w:t>SUJETO OBLIGADO</w:t>
      </w:r>
      <w:r w:rsidRPr="00BC6FDD">
        <w:rPr>
          <w:rFonts w:ascii="Palatino Linotype" w:hAnsi="Palatino Linotype" w:cs="Arial"/>
          <w:color w:val="222222"/>
          <w:sz w:val="24"/>
        </w:rPr>
        <w:t> pierda la oportunidad de justificar su falta de respuesta y manifestar lo que a su derecho convenga.</w:t>
      </w:r>
    </w:p>
    <w:p w14:paraId="526D28DA" w14:textId="7ECBE521" w:rsidR="00584081" w:rsidRPr="003C5753" w:rsidRDefault="00584081" w:rsidP="00584081">
      <w:pPr>
        <w:pStyle w:val="Prrafodelista"/>
        <w:numPr>
          <w:ilvl w:val="0"/>
          <w:numId w:val="2"/>
        </w:numPr>
        <w:spacing w:line="360" w:lineRule="auto"/>
        <w:ind w:left="0" w:firstLine="0"/>
        <w:jc w:val="both"/>
        <w:rPr>
          <w:rFonts w:ascii="Palatino Linotype" w:hAnsi="Palatino Linotype" w:cs="Tahoma"/>
          <w:sz w:val="24"/>
        </w:rPr>
      </w:pPr>
      <w:r>
        <w:rPr>
          <w:rFonts w:ascii="Palatino Linotype" w:eastAsia="Calibri" w:hAnsi="Palatino Linotype" w:cs="Arial"/>
          <w:sz w:val="24"/>
          <w:lang w:val="es-ES"/>
        </w:rPr>
        <w:lastRenderedPageBreak/>
        <w:t xml:space="preserve">El seis (6) </w:t>
      </w:r>
      <w:r w:rsidRPr="003C5753">
        <w:rPr>
          <w:rFonts w:ascii="Palatino Linotype" w:eastAsia="Calibri" w:hAnsi="Palatino Linotype" w:cs="Arial"/>
          <w:sz w:val="24"/>
          <w:lang w:val="es-ES"/>
        </w:rPr>
        <w:t xml:space="preserve">de </w:t>
      </w:r>
      <w:r>
        <w:rPr>
          <w:rFonts w:ascii="Palatino Linotype" w:eastAsia="Calibri" w:hAnsi="Palatino Linotype" w:cs="Arial"/>
          <w:sz w:val="24"/>
          <w:lang w:val="es-ES"/>
        </w:rPr>
        <w:t xml:space="preserve">junio </w:t>
      </w:r>
      <w:r w:rsidRPr="003C5753">
        <w:rPr>
          <w:rFonts w:ascii="Palatino Linotype" w:eastAsia="Calibri" w:hAnsi="Palatino Linotype" w:cs="Arial"/>
          <w:sz w:val="24"/>
          <w:lang w:val="es-ES"/>
        </w:rPr>
        <w:t xml:space="preserve">de dos mil </w:t>
      </w:r>
      <w:r w:rsidRPr="00624AAD">
        <w:rPr>
          <w:rFonts w:ascii="Palatino Linotype" w:eastAsia="Calibri" w:hAnsi="Palatino Linotype"/>
          <w:sz w:val="24"/>
          <w:lang w:val="es-ES"/>
        </w:rPr>
        <w:t>veinti</w:t>
      </w:r>
      <w:r>
        <w:rPr>
          <w:rFonts w:ascii="Palatino Linotype" w:eastAsia="Calibri" w:hAnsi="Palatino Linotype"/>
          <w:sz w:val="24"/>
          <w:lang w:val="es-ES"/>
        </w:rPr>
        <w:t>cuatro</w:t>
      </w:r>
      <w:r w:rsidRPr="003C5753">
        <w:rPr>
          <w:rFonts w:ascii="Palatino Linotype" w:eastAsia="Calibri" w:hAnsi="Palatino Linotype" w:cs="Arial"/>
          <w:sz w:val="24"/>
          <w:lang w:val="es-ES"/>
        </w:rPr>
        <w:t>, la</w:t>
      </w:r>
      <w:r w:rsidRPr="003C5753">
        <w:rPr>
          <w:rFonts w:ascii="Palatino Linotype" w:hAnsi="Palatino Linotype"/>
          <w:sz w:val="24"/>
        </w:rPr>
        <w:t xml:space="preserve"> Comisionada Ponente decretó el cierre de instrucción</w:t>
      </w:r>
      <w:r w:rsidRPr="003C5753">
        <w:rPr>
          <w:rFonts w:ascii="Palatino Linotype" w:hAnsi="Palatino Linotype" w:cs="Arial"/>
          <w:sz w:val="24"/>
        </w:rPr>
        <w:t>.</w:t>
      </w:r>
      <w:r w:rsidRPr="003C5753">
        <w:rPr>
          <w:rFonts w:ascii="Palatino Linotype" w:hAnsi="Palatino Linotype" w:cs="Tahoma"/>
          <w:sz w:val="24"/>
        </w:rPr>
        <w:t xml:space="preserve"> Por lo que turnó la presente resolución para su aprobación.</w:t>
      </w:r>
    </w:p>
    <w:p w14:paraId="20E0ACE0" w14:textId="77777777" w:rsidR="00440DA2" w:rsidRPr="00440DA2" w:rsidRDefault="00440DA2" w:rsidP="00440DA2">
      <w:pPr>
        <w:pStyle w:val="Prrafodelista"/>
        <w:tabs>
          <w:tab w:val="left" w:pos="284"/>
        </w:tabs>
        <w:spacing w:line="360" w:lineRule="auto"/>
        <w:ind w:left="0"/>
        <w:jc w:val="both"/>
        <w:rPr>
          <w:rFonts w:ascii="Palatino Linotype" w:hAnsi="Palatino Linotype" w:cs="Arial"/>
          <w:b/>
          <w:bCs/>
          <w:sz w:val="24"/>
          <w:lang w:eastAsia="es-MX"/>
        </w:rPr>
      </w:pPr>
    </w:p>
    <w:p w14:paraId="495EBD20" w14:textId="1D74D895" w:rsidR="00440DA2" w:rsidRPr="00BC6FDD" w:rsidRDefault="000745ED" w:rsidP="00BC6FDD">
      <w:pPr>
        <w:pStyle w:val="Prrafodelista"/>
        <w:numPr>
          <w:ilvl w:val="0"/>
          <w:numId w:val="2"/>
        </w:numPr>
        <w:tabs>
          <w:tab w:val="left" w:pos="284"/>
        </w:tabs>
        <w:spacing w:line="360" w:lineRule="auto"/>
        <w:ind w:left="0" w:firstLine="0"/>
        <w:jc w:val="both"/>
        <w:rPr>
          <w:rFonts w:ascii="Palatino Linotype" w:hAnsi="Palatino Linotype" w:cs="Arial"/>
          <w:b/>
          <w:bCs/>
          <w:sz w:val="24"/>
          <w:lang w:eastAsia="es-MX"/>
        </w:rPr>
      </w:pPr>
      <w:r>
        <w:rPr>
          <w:rFonts w:ascii="Palatino Linotype" w:hAnsi="Palatino Linotype" w:cs="Arial"/>
          <w:color w:val="222222"/>
          <w:sz w:val="24"/>
        </w:rPr>
        <w:t xml:space="preserve">El </w:t>
      </w:r>
      <w:r w:rsidR="00584081">
        <w:rPr>
          <w:rFonts w:ascii="Palatino Linotype" w:hAnsi="Palatino Linotype" w:cs="Arial"/>
          <w:color w:val="222222"/>
          <w:sz w:val="24"/>
        </w:rPr>
        <w:t>doce</w:t>
      </w:r>
      <w:r w:rsidR="00440DA2">
        <w:rPr>
          <w:rFonts w:ascii="Palatino Linotype" w:hAnsi="Palatino Linotype" w:cs="Arial"/>
          <w:color w:val="222222"/>
          <w:sz w:val="24"/>
        </w:rPr>
        <w:t xml:space="preserve"> (</w:t>
      </w:r>
      <w:r w:rsidR="00584081">
        <w:rPr>
          <w:rFonts w:ascii="Palatino Linotype" w:hAnsi="Palatino Linotype" w:cs="Arial"/>
          <w:color w:val="222222"/>
          <w:sz w:val="24"/>
        </w:rPr>
        <w:t>12</w:t>
      </w:r>
      <w:r w:rsidR="00440DA2">
        <w:rPr>
          <w:rFonts w:ascii="Palatino Linotype" w:hAnsi="Palatino Linotype" w:cs="Arial"/>
          <w:color w:val="222222"/>
          <w:sz w:val="24"/>
        </w:rPr>
        <w:t xml:space="preserve">) de junio </w:t>
      </w:r>
      <w:r w:rsidR="00122BDB">
        <w:rPr>
          <w:rFonts w:ascii="Palatino Linotype" w:hAnsi="Palatino Linotype" w:cs="Arial"/>
          <w:color w:val="222222"/>
          <w:sz w:val="24"/>
        </w:rPr>
        <w:t xml:space="preserve">de dos mil </w:t>
      </w:r>
      <w:r w:rsidR="0044145E" w:rsidRPr="00624AAD">
        <w:rPr>
          <w:rFonts w:ascii="Palatino Linotype" w:eastAsia="Calibri" w:hAnsi="Palatino Linotype"/>
          <w:sz w:val="24"/>
          <w:lang w:val="es-ES"/>
        </w:rPr>
        <w:t>veinti</w:t>
      </w:r>
      <w:r w:rsidR="0044145E">
        <w:rPr>
          <w:rFonts w:ascii="Palatino Linotype" w:eastAsia="Calibri" w:hAnsi="Palatino Linotype"/>
          <w:sz w:val="24"/>
          <w:lang w:val="es-ES"/>
        </w:rPr>
        <w:t>cuatro</w:t>
      </w:r>
      <w:r w:rsidR="00122BDB">
        <w:rPr>
          <w:rFonts w:ascii="Palatino Linotype" w:hAnsi="Palatino Linotype" w:cs="Arial"/>
          <w:color w:val="222222"/>
          <w:sz w:val="24"/>
        </w:rPr>
        <w:t xml:space="preserve"> </w:t>
      </w:r>
      <w:r w:rsidR="00440DA2">
        <w:rPr>
          <w:rFonts w:ascii="Palatino Linotype" w:hAnsi="Palatino Linotype" w:cs="Arial"/>
          <w:color w:val="222222"/>
          <w:sz w:val="24"/>
        </w:rPr>
        <w:t>se notificó el acuerdo mediante el cual se acumularon los recursos de revisión al rubro indicados.</w:t>
      </w:r>
    </w:p>
    <w:p w14:paraId="0F9176A0" w14:textId="77777777" w:rsidR="005000AA" w:rsidRPr="00624AAD" w:rsidRDefault="005000AA" w:rsidP="005000AA">
      <w:pPr>
        <w:pStyle w:val="Ttulo1"/>
        <w:jc w:val="center"/>
        <w:rPr>
          <w:rFonts w:ascii="Palatino Linotype" w:hAnsi="Palatino Linotype"/>
          <w:b/>
          <w:color w:val="auto"/>
          <w:sz w:val="24"/>
          <w:szCs w:val="24"/>
        </w:rPr>
      </w:pPr>
      <w:bookmarkStart w:id="4" w:name="_Toc87549672"/>
      <w:r w:rsidRPr="00624AAD">
        <w:rPr>
          <w:rFonts w:ascii="Palatino Linotype" w:hAnsi="Palatino Linotype"/>
          <w:b/>
          <w:color w:val="auto"/>
          <w:sz w:val="24"/>
          <w:szCs w:val="24"/>
        </w:rPr>
        <w:t>CONSIDERANDO</w:t>
      </w:r>
      <w:bookmarkEnd w:id="4"/>
      <w:r w:rsidRPr="00624AAD">
        <w:rPr>
          <w:rFonts w:ascii="Palatino Linotype" w:hAnsi="Palatino Linotype"/>
          <w:b/>
          <w:color w:val="auto"/>
          <w:sz w:val="24"/>
          <w:szCs w:val="24"/>
        </w:rPr>
        <w:t xml:space="preserve"> </w:t>
      </w:r>
    </w:p>
    <w:p w14:paraId="5A808AC6" w14:textId="77777777" w:rsidR="005000AA" w:rsidRPr="00624AAD" w:rsidRDefault="005000AA" w:rsidP="005000AA">
      <w:pPr>
        <w:rPr>
          <w:rFonts w:ascii="Palatino Linotype" w:hAnsi="Palatino Linotype"/>
          <w:sz w:val="24"/>
          <w:szCs w:val="24"/>
          <w:lang w:eastAsia="en-US"/>
        </w:rPr>
      </w:pPr>
    </w:p>
    <w:p w14:paraId="1058C60B" w14:textId="77777777" w:rsidR="005000AA" w:rsidRDefault="005000AA" w:rsidP="005000AA">
      <w:pPr>
        <w:pStyle w:val="Ttulo2"/>
        <w:rPr>
          <w:rFonts w:ascii="Palatino Linotype" w:hAnsi="Palatino Linotype"/>
          <w:b/>
          <w:color w:val="auto"/>
          <w:sz w:val="24"/>
          <w:szCs w:val="24"/>
        </w:rPr>
      </w:pPr>
      <w:bookmarkStart w:id="5" w:name="_Toc87549673"/>
      <w:r w:rsidRPr="00624AAD">
        <w:rPr>
          <w:rFonts w:ascii="Palatino Linotype" w:hAnsi="Palatino Linotype"/>
          <w:b/>
          <w:color w:val="auto"/>
          <w:sz w:val="24"/>
          <w:szCs w:val="24"/>
        </w:rPr>
        <w:t>PRIMERO. De la competencia</w:t>
      </w:r>
      <w:bookmarkEnd w:id="5"/>
    </w:p>
    <w:p w14:paraId="11F60353" w14:textId="77777777" w:rsidR="00440DA2" w:rsidRPr="00440DA2" w:rsidRDefault="00440DA2" w:rsidP="00440DA2"/>
    <w:p w14:paraId="4F48696D" w14:textId="0E26FAA2" w:rsidR="00584081" w:rsidRPr="00D12D1A" w:rsidRDefault="00584081" w:rsidP="00584081">
      <w:pPr>
        <w:pStyle w:val="Prrafodelista"/>
        <w:numPr>
          <w:ilvl w:val="0"/>
          <w:numId w:val="3"/>
        </w:numPr>
        <w:spacing w:before="240" w:after="240" w:line="360" w:lineRule="auto"/>
        <w:ind w:left="0" w:firstLine="0"/>
        <w:jc w:val="both"/>
        <w:rPr>
          <w:rFonts w:ascii="Palatino Linotype" w:hAnsi="Palatino Linotype"/>
          <w:sz w:val="24"/>
        </w:rPr>
      </w:pPr>
      <w:r w:rsidRPr="00D12D1A">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D12D1A">
        <w:rPr>
          <w:rFonts w:ascii="Palatino Linotype" w:eastAsia="Calibri" w:hAnsi="Palatino Linotype"/>
          <w:b/>
          <w:sz w:val="24"/>
          <w:lang w:val="es-ES"/>
        </w:rPr>
        <w:t>Constitución Política de los Estados Unidos Mexicanos</w:t>
      </w:r>
      <w:r w:rsidRPr="00D12D1A">
        <w:rPr>
          <w:rFonts w:ascii="Palatino Linotype" w:eastAsia="Calibri" w:hAnsi="Palatino Linotype"/>
          <w:sz w:val="24"/>
          <w:lang w:val="es-ES"/>
        </w:rPr>
        <w:t xml:space="preserve">; 5, párrafos </w:t>
      </w:r>
      <w:r w:rsidRPr="00D12D1A">
        <w:rPr>
          <w:rFonts w:ascii="Palatino Linotype" w:hAnsi="Palatino Linotype" w:cs="Arial"/>
          <w:bCs/>
          <w:color w:val="222222"/>
          <w:sz w:val="24"/>
          <w:lang w:val="es-ES"/>
        </w:rPr>
        <w:t>trigésimo segundo, trigésimo tercero y trigésimo cuarto fracciones</w:t>
      </w:r>
      <w:r w:rsidRPr="00D12D1A">
        <w:rPr>
          <w:rFonts w:ascii="Palatino Linotype" w:eastAsia="Calibri" w:hAnsi="Palatino Linotype"/>
          <w:sz w:val="24"/>
          <w:lang w:val="es-ES"/>
        </w:rPr>
        <w:t xml:space="preserve"> IV y V de la </w:t>
      </w:r>
      <w:r w:rsidRPr="00D12D1A">
        <w:rPr>
          <w:rFonts w:ascii="Palatino Linotype" w:eastAsia="Calibri" w:hAnsi="Palatino Linotype"/>
          <w:b/>
          <w:sz w:val="24"/>
          <w:lang w:val="es-ES"/>
        </w:rPr>
        <w:t>Constitución Política del Estado Libre y Soberano de México</w:t>
      </w:r>
      <w:r w:rsidRPr="00D12D1A">
        <w:rPr>
          <w:rFonts w:ascii="Palatino Linotype" w:eastAsia="Calibri" w:hAnsi="Palatino Linotype"/>
          <w:sz w:val="24"/>
          <w:lang w:val="es-ES"/>
        </w:rPr>
        <w:t xml:space="preserve">; artículos 1, 2 fracción II, 13, 29, 36 fracciones I y II, 176, 178, 179, 181 párrafo tercero y 185 </w:t>
      </w:r>
      <w:r w:rsidRPr="00D12D1A">
        <w:rPr>
          <w:rFonts w:ascii="Palatino Linotype" w:eastAsia="Calibri" w:hAnsi="Palatino Linotype" w:cs="Arial"/>
          <w:sz w:val="24"/>
          <w:lang w:val="es-ES"/>
        </w:rPr>
        <w:t xml:space="preserve">de la </w:t>
      </w:r>
      <w:r w:rsidRPr="00D12D1A">
        <w:rPr>
          <w:rFonts w:ascii="Palatino Linotype" w:eastAsia="Calibri" w:hAnsi="Palatino Linotype" w:cs="Arial"/>
          <w:b/>
          <w:sz w:val="24"/>
          <w:lang w:val="es-ES"/>
        </w:rPr>
        <w:t>Ley de Transparencia y Acceso a la Información Pública del Estado de México y Municipios</w:t>
      </w:r>
      <w:r w:rsidRPr="00D12D1A">
        <w:rPr>
          <w:rFonts w:ascii="Palatino Linotype" w:eastAsia="Calibri" w:hAnsi="Palatino Linotype" w:cs="Arial"/>
          <w:sz w:val="24"/>
          <w:lang w:val="es-ES"/>
        </w:rPr>
        <w:t>; y 7, 9 fracciones I y XX</w:t>
      </w:r>
      <w:r w:rsidR="00F92B2A">
        <w:rPr>
          <w:rFonts w:ascii="Palatino Linotype" w:eastAsia="Calibri" w:hAnsi="Palatino Linotype" w:cs="Arial"/>
          <w:sz w:val="24"/>
          <w:lang w:val="es-ES"/>
        </w:rPr>
        <w:t>II</w:t>
      </w:r>
      <w:r w:rsidRPr="00D12D1A">
        <w:rPr>
          <w:rFonts w:ascii="Palatino Linotype" w:eastAsia="Calibri" w:hAnsi="Palatino Linotype" w:cs="Arial"/>
          <w:sz w:val="24"/>
          <w:lang w:val="es-ES"/>
        </w:rPr>
        <w:t xml:space="preserve">I, y 11 del </w:t>
      </w:r>
      <w:r w:rsidRPr="00D12D1A">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D12D1A">
        <w:rPr>
          <w:rFonts w:ascii="Palatino Linotype" w:hAnsi="Palatino Linotype"/>
          <w:sz w:val="24"/>
        </w:rPr>
        <w:t>.</w:t>
      </w:r>
    </w:p>
    <w:p w14:paraId="023C4DD4" w14:textId="77777777" w:rsidR="00584081" w:rsidRDefault="00584081" w:rsidP="00584081">
      <w:pPr>
        <w:pStyle w:val="Prrafodelista"/>
        <w:tabs>
          <w:tab w:val="left" w:pos="426"/>
        </w:tabs>
        <w:spacing w:line="360" w:lineRule="auto"/>
        <w:ind w:left="0"/>
        <w:jc w:val="both"/>
        <w:rPr>
          <w:rFonts w:ascii="Palatino Linotype" w:eastAsia="Calibri" w:hAnsi="Palatino Linotype"/>
          <w:b/>
          <w:color w:val="000000" w:themeColor="text1"/>
          <w:sz w:val="28"/>
          <w:lang w:val="es-ES"/>
        </w:rPr>
      </w:pPr>
    </w:p>
    <w:p w14:paraId="6D296A9A" w14:textId="77777777" w:rsidR="005000AA" w:rsidRPr="00624AAD" w:rsidRDefault="005000AA" w:rsidP="005000AA">
      <w:pPr>
        <w:pStyle w:val="Ttulo2"/>
        <w:rPr>
          <w:rFonts w:ascii="Palatino Linotype" w:hAnsi="Palatino Linotype"/>
          <w:b/>
          <w:color w:val="auto"/>
          <w:sz w:val="24"/>
          <w:szCs w:val="24"/>
        </w:rPr>
      </w:pPr>
      <w:bookmarkStart w:id="6" w:name="_Toc87549674"/>
      <w:r w:rsidRPr="00624AAD">
        <w:rPr>
          <w:rFonts w:ascii="Palatino Linotype" w:hAnsi="Palatino Linotype"/>
          <w:b/>
          <w:color w:val="auto"/>
          <w:sz w:val="24"/>
          <w:szCs w:val="24"/>
        </w:rPr>
        <w:lastRenderedPageBreak/>
        <w:t>SEGUNDO. De la oportunidad y procedencia.</w:t>
      </w:r>
      <w:bookmarkEnd w:id="6"/>
    </w:p>
    <w:p w14:paraId="53051EF8" w14:textId="77777777" w:rsidR="00BC6FDD" w:rsidRPr="00BC6FDD"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BC6FDD">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BC6FDD">
        <w:rPr>
          <w:rFonts w:ascii="Palatino Linotype" w:eastAsia="Calibri" w:hAnsi="Palatino Linotype" w:cs="Arial"/>
          <w:b/>
          <w:sz w:val="24"/>
          <w:szCs w:val="24"/>
          <w:lang w:val="es-ES"/>
        </w:rPr>
        <w:t>SUJETO OBLIGADO</w:t>
      </w:r>
      <w:r w:rsidRPr="00BC6FDD">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681E777" w14:textId="77777777" w:rsidR="00BC6FDD" w:rsidRPr="00BC6FDD" w:rsidRDefault="00BC6FDD" w:rsidP="00BC6FDD">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40996BC4" w14:textId="77777777" w:rsidR="00BC6FDD" w:rsidRPr="00BC6FDD"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BC6FDD">
        <w:rPr>
          <w:rFonts w:ascii="Palatino Linotype" w:eastAsia="Calibri" w:hAnsi="Palatino Linotype" w:cs="Arial"/>
          <w:sz w:val="24"/>
          <w:szCs w:val="24"/>
          <w:lang w:val="es-ES"/>
        </w:rPr>
        <w:t xml:space="preserve">Por ende, se constituye la figura jurídica de la </w:t>
      </w:r>
      <w:r w:rsidRPr="00BC6FDD">
        <w:rPr>
          <w:rFonts w:ascii="Palatino Linotype" w:eastAsia="Calibri" w:hAnsi="Palatino Linotype" w:cs="Arial"/>
          <w:i/>
          <w:sz w:val="24"/>
          <w:szCs w:val="24"/>
          <w:lang w:val="es-ES"/>
        </w:rPr>
        <w:t>negativa ficta</w:t>
      </w:r>
      <w:r w:rsidRPr="00BC6FDD">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BC6FDD">
        <w:rPr>
          <w:rFonts w:ascii="Palatino Linotype" w:eastAsia="Calibri" w:hAnsi="Palatino Linotype" w:cs="Arial"/>
          <w:b/>
          <w:sz w:val="24"/>
          <w:szCs w:val="24"/>
          <w:lang w:val="es-ES"/>
        </w:rPr>
        <w:t>178</w:t>
      </w:r>
      <w:r w:rsidRPr="00BC6FDD">
        <w:rPr>
          <w:rFonts w:ascii="Palatino Linotype" w:eastAsia="Calibri" w:hAnsi="Palatino Linotype" w:cs="Arial"/>
          <w:sz w:val="24"/>
          <w:szCs w:val="24"/>
          <w:lang w:val="es-ES"/>
        </w:rPr>
        <w:t xml:space="preserve"> segundo párrafo de </w:t>
      </w:r>
      <w:r w:rsidRPr="00BC6FDD">
        <w:rPr>
          <w:rFonts w:ascii="Palatino Linotype" w:eastAsia="Calibri" w:hAnsi="Palatino Linotype" w:cs="Arial"/>
          <w:b/>
          <w:sz w:val="24"/>
          <w:szCs w:val="24"/>
          <w:lang w:val="es-ES"/>
        </w:rPr>
        <w:t>Ley de Transparencia y Acceso a la Información Pública del Estado de México y Municipios</w:t>
      </w:r>
      <w:r w:rsidRPr="00BC6FDD">
        <w:rPr>
          <w:rFonts w:ascii="Palatino Linotype" w:eastAsia="Calibri" w:hAnsi="Palatino Linotype"/>
          <w:color w:val="000000"/>
          <w:sz w:val="24"/>
          <w:szCs w:val="24"/>
          <w:shd w:val="clear" w:color="auto" w:fill="FFFFFF"/>
        </w:rPr>
        <w:t xml:space="preserve">, que dispone; ante la falta de respuesta del </w:t>
      </w:r>
      <w:r w:rsidRPr="00BC6FDD">
        <w:rPr>
          <w:rFonts w:ascii="Palatino Linotype" w:eastAsia="Calibri" w:hAnsi="Palatino Linotype"/>
          <w:b/>
          <w:color w:val="000000"/>
          <w:sz w:val="24"/>
          <w:szCs w:val="24"/>
          <w:shd w:val="clear" w:color="auto" w:fill="FFFFFF"/>
        </w:rPr>
        <w:t>SUJETO OBLIGADO,</w:t>
      </w:r>
      <w:r w:rsidRPr="00BC6FDD">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BC6FDD">
        <w:rPr>
          <w:rFonts w:ascii="Palatino Linotype" w:eastAsia="Calibri" w:hAnsi="Palatino Linotype"/>
          <w:b/>
          <w:color w:val="000000"/>
          <w:sz w:val="24"/>
          <w:szCs w:val="24"/>
          <w:shd w:val="clear" w:color="auto" w:fill="FFFFFF"/>
        </w:rPr>
        <w:t xml:space="preserve">podrá ser interpuesto en cualquier momento. </w:t>
      </w:r>
    </w:p>
    <w:p w14:paraId="58C80622" w14:textId="77777777" w:rsidR="00BC6FDD" w:rsidRPr="00BC6FDD" w:rsidRDefault="00BC6FDD" w:rsidP="00BC6FDD">
      <w:pPr>
        <w:tabs>
          <w:tab w:val="left" w:pos="284"/>
        </w:tabs>
        <w:contextualSpacing/>
        <w:rPr>
          <w:rFonts w:ascii="Palatino Linotype" w:hAnsi="Palatino Linotype" w:cs="Arial"/>
          <w:color w:val="000000"/>
          <w:sz w:val="24"/>
          <w:szCs w:val="24"/>
          <w:lang w:val="es-ES_tradnl"/>
        </w:rPr>
      </w:pPr>
    </w:p>
    <w:p w14:paraId="0CA02E95" w14:textId="2708DA9E" w:rsidR="00BC6FDD" w:rsidRPr="00BC6FDD"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BC6FDD">
        <w:rPr>
          <w:rFonts w:ascii="Palatino Linotype" w:eastAsia="Calibri" w:hAnsi="Palatino Linotype" w:cs="Arial"/>
          <w:sz w:val="24"/>
          <w:szCs w:val="24"/>
          <w:lang w:val="es-ES"/>
        </w:rPr>
        <w:t xml:space="preserve">Por lo que, tratándose de la </w:t>
      </w:r>
      <w:r w:rsidRPr="00BC6FDD">
        <w:rPr>
          <w:rFonts w:ascii="Palatino Linotype" w:eastAsia="Calibri" w:hAnsi="Palatino Linotype" w:cs="Arial"/>
          <w:i/>
          <w:sz w:val="24"/>
          <w:szCs w:val="24"/>
          <w:lang w:val="es-ES"/>
        </w:rPr>
        <w:t>negativa ficta</w:t>
      </w:r>
      <w:r w:rsidRPr="00BC6FDD">
        <w:rPr>
          <w:rFonts w:ascii="Palatino Linotype" w:eastAsia="Calibri" w:hAnsi="Palatino Linotype" w:cs="Arial"/>
          <w:sz w:val="24"/>
          <w:szCs w:val="24"/>
          <w:lang w:val="es-ES"/>
        </w:rPr>
        <w:t xml:space="preserve"> no existe respuesta que se haga del conocimiento al particular, a partir de la cual pueda computarse el plazo legal </w:t>
      </w:r>
      <w:r w:rsidRPr="00BC6FDD">
        <w:rPr>
          <w:rFonts w:ascii="Palatino Linotype" w:eastAsia="Calibri" w:hAnsi="Palatino Linotype" w:cs="Arial"/>
          <w:sz w:val="24"/>
          <w:szCs w:val="24"/>
          <w:lang w:val="es-ES"/>
        </w:rPr>
        <w:lastRenderedPageBreak/>
        <w:t xml:space="preserve">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w:t>
      </w:r>
      <w:r w:rsidR="0044145E" w:rsidRPr="00624AAD">
        <w:rPr>
          <w:rFonts w:ascii="Palatino Linotype" w:eastAsia="Calibri" w:hAnsi="Palatino Linotype"/>
          <w:sz w:val="24"/>
          <w:lang w:val="es-ES"/>
        </w:rPr>
        <w:t>veinti</w:t>
      </w:r>
      <w:r w:rsidR="0044145E">
        <w:rPr>
          <w:rFonts w:ascii="Palatino Linotype" w:eastAsia="Calibri" w:hAnsi="Palatino Linotype"/>
          <w:sz w:val="24"/>
          <w:lang w:val="es-ES"/>
        </w:rPr>
        <w:t>cuatro</w:t>
      </w:r>
      <w:r w:rsidRPr="00BC6FDD">
        <w:rPr>
          <w:rFonts w:ascii="Palatino Linotype" w:eastAsia="Calibri" w:hAnsi="Palatino Linotype" w:cs="Arial"/>
          <w:sz w:val="24"/>
          <w:szCs w:val="24"/>
          <w:lang w:val="es-ES"/>
        </w:rPr>
        <w:t xml:space="preserve"> de abril de dos mil quince, relativo a la interposición del recurso de revisión en cualquier tiempo cuando exista </w:t>
      </w:r>
      <w:r w:rsidRPr="00BC6FDD">
        <w:rPr>
          <w:rFonts w:ascii="Palatino Linotype" w:eastAsia="Calibri" w:hAnsi="Palatino Linotype" w:cs="Arial"/>
          <w:i/>
          <w:sz w:val="24"/>
          <w:szCs w:val="24"/>
          <w:lang w:val="es-ES"/>
        </w:rPr>
        <w:t>negativa ficta</w:t>
      </w:r>
      <w:r w:rsidRPr="00BC6FDD">
        <w:rPr>
          <w:rFonts w:ascii="Palatino Linotype" w:eastAsia="Calibri" w:hAnsi="Palatino Linotype" w:cs="Arial"/>
          <w:sz w:val="24"/>
          <w:szCs w:val="24"/>
          <w:lang w:val="es-ES"/>
        </w:rPr>
        <w:t>, que señala:</w:t>
      </w:r>
    </w:p>
    <w:p w14:paraId="7827B0A4" w14:textId="77777777" w:rsidR="00BC6FDD" w:rsidRPr="00BC6FDD" w:rsidRDefault="00BC6FDD" w:rsidP="00396CF5">
      <w:pPr>
        <w:tabs>
          <w:tab w:val="left" w:pos="284"/>
          <w:tab w:val="left" w:pos="7655"/>
        </w:tabs>
        <w:spacing w:before="240" w:after="240" w:line="360" w:lineRule="auto"/>
        <w:ind w:left="567" w:right="822"/>
        <w:jc w:val="center"/>
        <w:rPr>
          <w:rFonts w:ascii="Palatino Linotype" w:eastAsia="Calibri" w:hAnsi="Palatino Linotype" w:cs="Arial"/>
          <w:b/>
          <w:sz w:val="24"/>
          <w:szCs w:val="24"/>
          <w:lang w:val="es-ES"/>
        </w:rPr>
      </w:pPr>
      <w:r w:rsidRPr="00BC6FDD">
        <w:rPr>
          <w:rFonts w:ascii="Palatino Linotype" w:eastAsia="Calibri" w:hAnsi="Palatino Linotype" w:cs="Arial"/>
          <w:b/>
          <w:sz w:val="24"/>
          <w:szCs w:val="24"/>
          <w:lang w:val="es-ES"/>
        </w:rPr>
        <w:t>Criterio 0001-15</w:t>
      </w:r>
    </w:p>
    <w:p w14:paraId="25B06B5B" w14:textId="77777777" w:rsidR="00BC6FDD" w:rsidRPr="00BC6FDD" w:rsidRDefault="00BC6FDD" w:rsidP="00396CF5">
      <w:pPr>
        <w:tabs>
          <w:tab w:val="left" w:pos="284"/>
          <w:tab w:val="left" w:pos="7655"/>
        </w:tabs>
        <w:spacing w:before="240" w:after="240" w:line="360" w:lineRule="auto"/>
        <w:ind w:left="567" w:right="822"/>
        <w:jc w:val="both"/>
        <w:rPr>
          <w:rFonts w:ascii="Palatino Linotype" w:eastAsia="Calibri" w:hAnsi="Palatino Linotype" w:cs="Arial"/>
          <w:i/>
          <w:sz w:val="24"/>
          <w:szCs w:val="24"/>
          <w:lang w:val="es-ES"/>
        </w:rPr>
      </w:pPr>
      <w:r w:rsidRPr="00BC6FDD">
        <w:rPr>
          <w:rFonts w:ascii="Palatino Linotype" w:eastAsia="Calibri" w:hAnsi="Palatino Linotype" w:cs="Arial"/>
          <w:b/>
          <w:i/>
          <w:sz w:val="24"/>
          <w:szCs w:val="24"/>
          <w:lang w:val="es-ES"/>
        </w:rPr>
        <w:t>NEGATIVA FICTA. PLAZO PARA INTERPONER EL RECURSO DE REVISIÓN TRATÁNDOSE DE.</w:t>
      </w:r>
      <w:r w:rsidRPr="00BC6FDD">
        <w:rPr>
          <w:rFonts w:ascii="Palatino Linotype" w:eastAsia="Calibri" w:hAnsi="Palatino Linotype" w:cs="Arial"/>
          <w:i/>
          <w:sz w:val="24"/>
          <w:szCs w:val="24"/>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w:t>
      </w:r>
      <w:r w:rsidRPr="00BC6FDD">
        <w:rPr>
          <w:rFonts w:ascii="Palatino Linotype" w:eastAsia="Calibri" w:hAnsi="Palatino Linotype" w:cs="Arial"/>
          <w:i/>
          <w:sz w:val="24"/>
          <w:szCs w:val="24"/>
          <w:lang w:val="es-ES"/>
        </w:rPr>
        <w:lastRenderedPageBreak/>
        <w:t>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C134B8F" w14:textId="77777777" w:rsidR="00BC6FDD" w:rsidRPr="00BC6FDD"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BC6FDD">
        <w:rPr>
          <w:rFonts w:ascii="Palatino Linotype" w:hAnsi="Palatino Linotype" w:cs="Arial"/>
          <w:color w:val="000000" w:themeColor="text1"/>
          <w:sz w:val="24"/>
          <w:szCs w:val="24"/>
          <w:lang w:val="es-ES" w:eastAsia="es-MX"/>
        </w:rPr>
        <w:t xml:space="preserve">Lo anterior, se explica porque la </w:t>
      </w:r>
      <w:r w:rsidRPr="00BC6FDD">
        <w:rPr>
          <w:rFonts w:ascii="Palatino Linotype" w:hAnsi="Palatino Linotype" w:cs="Arial"/>
          <w:b/>
          <w:color w:val="000000" w:themeColor="text1"/>
          <w:sz w:val="24"/>
          <w:szCs w:val="24"/>
          <w:u w:val="single"/>
          <w:lang w:val="es-ES" w:eastAsia="es-MX"/>
        </w:rPr>
        <w:t>posible ausencia</w:t>
      </w:r>
      <w:r w:rsidRPr="00BC6FDD">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BC6FDD">
        <w:rPr>
          <w:rFonts w:ascii="Palatino Linotype" w:hAnsi="Palatino Linotype" w:cs="Arial"/>
          <w:b/>
          <w:color w:val="000000" w:themeColor="text1"/>
          <w:sz w:val="24"/>
          <w:szCs w:val="24"/>
          <w:lang w:val="es-ES" w:eastAsia="es-MX"/>
        </w:rPr>
        <w:t>SUJETO OBLIGADO</w:t>
      </w:r>
      <w:r w:rsidRPr="00BC6FDD">
        <w:rPr>
          <w:rFonts w:ascii="Palatino Linotype" w:hAnsi="Palatino Linotype" w:cs="Arial"/>
          <w:color w:val="000000" w:themeColor="text1"/>
          <w:sz w:val="24"/>
          <w:szCs w:val="24"/>
          <w:lang w:val="es-ES" w:eastAsia="es-MX"/>
        </w:rPr>
        <w:t>.</w:t>
      </w:r>
    </w:p>
    <w:p w14:paraId="0B46B46C" w14:textId="77777777" w:rsidR="00BC6FDD" w:rsidRPr="00BC6FDD" w:rsidRDefault="00BC6FDD" w:rsidP="00BC6FDD">
      <w:pPr>
        <w:tabs>
          <w:tab w:val="left" w:pos="284"/>
        </w:tabs>
        <w:contextualSpacing/>
        <w:rPr>
          <w:rFonts w:ascii="Palatino Linotype" w:hAnsi="Palatino Linotype" w:cs="Arial"/>
          <w:color w:val="000000" w:themeColor="text1"/>
          <w:sz w:val="24"/>
          <w:szCs w:val="24"/>
          <w:lang w:val="es-ES" w:eastAsia="es-MX"/>
        </w:rPr>
      </w:pPr>
    </w:p>
    <w:p w14:paraId="13CB5EC4" w14:textId="77777777" w:rsidR="00BC6FDD" w:rsidRPr="00BC6FDD" w:rsidRDefault="00BC6FDD" w:rsidP="00BC6FDD">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BC6FDD">
        <w:rPr>
          <w:rFonts w:ascii="Palatino Linotype" w:eastAsia="Calibri" w:hAnsi="Palatino Linotype" w:cs="Arial"/>
          <w:sz w:val="24"/>
          <w:szCs w:val="24"/>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2851EBB" w14:textId="415C1767" w:rsidR="005000AA" w:rsidRPr="00624AAD" w:rsidRDefault="005000AA" w:rsidP="005000AA">
      <w:pPr>
        <w:pStyle w:val="Ttulo1"/>
        <w:rPr>
          <w:rFonts w:ascii="Palatino Linotype" w:eastAsia="MS Mincho" w:hAnsi="Palatino Linotype" w:cs="Times New Roman"/>
          <w:b/>
          <w:color w:val="auto"/>
          <w:sz w:val="24"/>
          <w:szCs w:val="24"/>
        </w:rPr>
      </w:pPr>
      <w:bookmarkStart w:id="7" w:name="_Toc87549675"/>
      <w:r w:rsidRPr="00624AAD">
        <w:rPr>
          <w:rFonts w:ascii="Palatino Linotype" w:hAnsi="Palatino Linotype"/>
          <w:b/>
          <w:color w:val="auto"/>
          <w:sz w:val="24"/>
          <w:szCs w:val="24"/>
        </w:rPr>
        <w:t>TERCERO. Planteamiento de la Litis</w:t>
      </w:r>
      <w:bookmarkEnd w:id="7"/>
      <w:r w:rsidRPr="00624AAD">
        <w:rPr>
          <w:rFonts w:ascii="Palatino Linotype" w:hAnsi="Palatino Linotype"/>
          <w:b/>
          <w:color w:val="auto"/>
          <w:sz w:val="24"/>
          <w:szCs w:val="24"/>
        </w:rPr>
        <w:t xml:space="preserve"> </w:t>
      </w:r>
    </w:p>
    <w:p w14:paraId="7501CD4B" w14:textId="77777777" w:rsidR="00495DAC" w:rsidRPr="00396CF5"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624AAD">
        <w:rPr>
          <w:rFonts w:ascii="Palatino Linotype" w:hAnsi="Palatino Linotype"/>
          <w:bCs/>
          <w:sz w:val="24"/>
        </w:rPr>
        <w:t>El recurrente solicitó</w:t>
      </w:r>
      <w:r w:rsidR="00495DAC">
        <w:rPr>
          <w:rFonts w:ascii="Palatino Linotype" w:hAnsi="Palatino Linotype"/>
          <w:bCs/>
          <w:sz w:val="24"/>
        </w:rPr>
        <w:t xml:space="preserve"> lo siguiente:</w:t>
      </w:r>
    </w:p>
    <w:p w14:paraId="028106B6" w14:textId="77777777" w:rsidR="00584081" w:rsidRPr="00584081" w:rsidRDefault="00584081" w:rsidP="00584081">
      <w:pPr>
        <w:spacing w:line="360" w:lineRule="auto"/>
        <w:jc w:val="both"/>
        <w:rPr>
          <w:rFonts w:ascii="Palatino Linotype" w:hAnsi="Palatino Linotype" w:cs="Arial"/>
          <w:sz w:val="22"/>
          <w:lang w:val="es-ES"/>
        </w:rPr>
      </w:pPr>
      <w:r w:rsidRPr="00584081">
        <w:rPr>
          <w:rFonts w:ascii="Palatino Linotype" w:eastAsia="Calibri" w:hAnsi="Palatino Linotype" w:cs="Arial"/>
          <w:b/>
          <w:sz w:val="22"/>
          <w:lang w:val="es-ES"/>
        </w:rPr>
        <w:t>00319/IXTAPALU/IP/</w:t>
      </w:r>
      <w:r w:rsidRPr="00584081">
        <w:rPr>
          <w:rFonts w:ascii="Palatino Linotype" w:eastAsia="Calibri" w:hAnsi="Palatino Linotype" w:cs="Tahoma"/>
          <w:b/>
          <w:sz w:val="22"/>
          <w:lang w:eastAsia="en-US"/>
        </w:rPr>
        <w:t>2024</w:t>
      </w:r>
    </w:p>
    <w:p w14:paraId="2AEB1A42" w14:textId="77777777" w:rsidR="00584081" w:rsidRPr="00584081" w:rsidRDefault="00584081" w:rsidP="00584081">
      <w:pPr>
        <w:ind w:left="567" w:right="567"/>
        <w:jc w:val="both"/>
        <w:rPr>
          <w:rFonts w:ascii="Palatino Linotype" w:eastAsia="Calibri" w:hAnsi="Palatino Linotype" w:cs="Arial"/>
          <w:i/>
          <w:sz w:val="22"/>
          <w:szCs w:val="24"/>
          <w:lang w:val="es-ES"/>
        </w:rPr>
      </w:pPr>
      <w:r w:rsidRPr="00584081">
        <w:rPr>
          <w:rFonts w:ascii="Palatino Linotype" w:eastAsia="Calibri" w:hAnsi="Palatino Linotype" w:cs="Arial"/>
          <w:i/>
          <w:sz w:val="22"/>
          <w:szCs w:val="24"/>
          <w:lang w:val="es-ES"/>
        </w:rPr>
        <w:t>“</w:t>
      </w:r>
      <w:r w:rsidRPr="00584081">
        <w:rPr>
          <w:rFonts w:ascii="Palatino Linotype" w:hAnsi="Palatino Linotype"/>
          <w:i/>
          <w:sz w:val="22"/>
          <w:szCs w:val="24"/>
          <w:lang w:eastAsia="es-MX"/>
        </w:rPr>
        <w:t xml:space="preserve">Solicito la siguiente información pública de la Dirección de Administración, solicito todas las facturas pagadas y nombre de los proveedores de servicios que trabajan para la </w:t>
      </w:r>
      <w:r w:rsidRPr="00584081">
        <w:rPr>
          <w:rFonts w:ascii="Palatino Linotype" w:hAnsi="Palatino Linotype"/>
          <w:i/>
          <w:sz w:val="22"/>
          <w:szCs w:val="24"/>
          <w:lang w:eastAsia="es-MX"/>
        </w:rPr>
        <w:lastRenderedPageBreak/>
        <w:t xml:space="preserve">administración pública 2022-2024 proporcionando los contrato correspondientes de cada uno de los proveedores y solicito el presupuesto asignado para la papelería de todas las Direcciones, sindicaturas y </w:t>
      </w:r>
      <w:proofErr w:type="spellStart"/>
      <w:r w:rsidRPr="00584081">
        <w:rPr>
          <w:rFonts w:ascii="Palatino Linotype" w:hAnsi="Palatino Linotype"/>
          <w:i/>
          <w:sz w:val="22"/>
          <w:szCs w:val="24"/>
          <w:lang w:eastAsia="es-MX"/>
        </w:rPr>
        <w:t>regidurias</w:t>
      </w:r>
      <w:proofErr w:type="spellEnd"/>
      <w:r w:rsidRPr="00584081">
        <w:rPr>
          <w:rFonts w:ascii="Palatino Linotype" w:hAnsi="Palatino Linotype"/>
          <w:i/>
          <w:sz w:val="22"/>
          <w:szCs w:val="24"/>
          <w:lang w:eastAsia="es-MX"/>
        </w:rPr>
        <w:t xml:space="preserve"> del año 2023</w:t>
      </w:r>
      <w:r w:rsidRPr="00584081">
        <w:rPr>
          <w:rFonts w:ascii="Palatino Linotype" w:eastAsia="Calibri" w:hAnsi="Palatino Linotype" w:cs="Arial"/>
          <w:i/>
          <w:sz w:val="22"/>
          <w:szCs w:val="24"/>
          <w:lang w:val="es-ES"/>
        </w:rPr>
        <w:t>” (Sic)</w:t>
      </w:r>
    </w:p>
    <w:p w14:paraId="185B1AEA" w14:textId="77777777" w:rsidR="00584081" w:rsidRPr="00584081" w:rsidRDefault="00584081" w:rsidP="00584081">
      <w:pPr>
        <w:ind w:left="567" w:right="567"/>
        <w:jc w:val="both"/>
        <w:rPr>
          <w:rFonts w:ascii="Palatino Linotype" w:eastAsia="Calibri" w:hAnsi="Palatino Linotype" w:cs="Arial"/>
          <w:i/>
          <w:sz w:val="22"/>
          <w:szCs w:val="24"/>
          <w:lang w:val="es-ES"/>
        </w:rPr>
      </w:pPr>
    </w:p>
    <w:p w14:paraId="7A2451AE" w14:textId="77777777" w:rsidR="00584081" w:rsidRPr="00584081" w:rsidRDefault="00584081" w:rsidP="00584081">
      <w:pPr>
        <w:ind w:right="567"/>
        <w:jc w:val="both"/>
        <w:rPr>
          <w:rFonts w:ascii="Palatino Linotype" w:eastAsia="Calibri" w:hAnsi="Palatino Linotype" w:cs="Arial"/>
          <w:b/>
          <w:sz w:val="22"/>
          <w:lang w:val="es-ES"/>
        </w:rPr>
      </w:pPr>
      <w:r w:rsidRPr="00584081">
        <w:rPr>
          <w:rFonts w:ascii="Palatino Linotype" w:eastAsia="Calibri" w:hAnsi="Palatino Linotype" w:cs="Arial"/>
          <w:b/>
          <w:sz w:val="22"/>
          <w:lang w:val="es-ES"/>
        </w:rPr>
        <w:t>00318/IXTAPALU/IP/</w:t>
      </w:r>
      <w:r w:rsidRPr="00584081">
        <w:rPr>
          <w:rFonts w:ascii="Palatino Linotype" w:eastAsia="Calibri" w:hAnsi="Palatino Linotype" w:cs="Tahoma"/>
          <w:b/>
          <w:sz w:val="22"/>
          <w:lang w:eastAsia="en-US"/>
        </w:rPr>
        <w:t>2024</w:t>
      </w:r>
    </w:p>
    <w:p w14:paraId="5E5E75C6" w14:textId="77777777" w:rsidR="00584081" w:rsidRPr="00584081" w:rsidRDefault="00584081" w:rsidP="00584081">
      <w:pPr>
        <w:ind w:left="567"/>
        <w:jc w:val="both"/>
        <w:rPr>
          <w:rFonts w:ascii="Palatino Linotype" w:eastAsia="Calibri" w:hAnsi="Palatino Linotype" w:cs="Arial"/>
          <w:i/>
          <w:sz w:val="22"/>
          <w:szCs w:val="24"/>
          <w:lang w:val="es-ES"/>
        </w:rPr>
      </w:pPr>
      <w:r w:rsidRPr="00584081">
        <w:rPr>
          <w:rFonts w:ascii="Palatino Linotype" w:eastAsia="Calibri" w:hAnsi="Palatino Linotype" w:cs="Arial"/>
          <w:i/>
          <w:sz w:val="22"/>
          <w:szCs w:val="24"/>
          <w:lang w:val="es-ES"/>
        </w:rPr>
        <w:t>“</w:t>
      </w:r>
      <w:r w:rsidRPr="00584081">
        <w:rPr>
          <w:rFonts w:ascii="Palatino Linotype" w:hAnsi="Palatino Linotype"/>
          <w:i/>
          <w:szCs w:val="14"/>
          <w:lang w:eastAsia="es-MX"/>
        </w:rPr>
        <w:t xml:space="preserve">Solicito la siguiente información pública de la Dirección de Administración, solicito todas las facturas pagadas y nombre de los proveedores de servicios que trabajan para la administración pública 2022-2024 proporcionando los contrato correspondientes de cada uno de los proveedores y solicito el presupuesto asignado para la papelería de todas las Direcciones, sindicaturas y </w:t>
      </w:r>
      <w:proofErr w:type="spellStart"/>
      <w:r w:rsidRPr="00584081">
        <w:rPr>
          <w:rFonts w:ascii="Palatino Linotype" w:hAnsi="Palatino Linotype"/>
          <w:i/>
          <w:szCs w:val="14"/>
          <w:lang w:eastAsia="es-MX"/>
        </w:rPr>
        <w:t>regidurias</w:t>
      </w:r>
      <w:proofErr w:type="spellEnd"/>
      <w:r w:rsidRPr="00584081">
        <w:rPr>
          <w:rFonts w:ascii="Palatino Linotype" w:hAnsi="Palatino Linotype"/>
          <w:i/>
          <w:szCs w:val="14"/>
          <w:lang w:eastAsia="es-MX"/>
        </w:rPr>
        <w:t xml:space="preserve"> del año 2022”</w:t>
      </w:r>
      <w:r w:rsidRPr="00584081">
        <w:rPr>
          <w:rFonts w:ascii="Palatino Linotype" w:eastAsia="Calibri" w:hAnsi="Palatino Linotype" w:cs="Arial"/>
          <w:i/>
          <w:sz w:val="22"/>
          <w:szCs w:val="24"/>
          <w:lang w:val="es-ES"/>
        </w:rPr>
        <w:t xml:space="preserve"> (Sic)</w:t>
      </w:r>
    </w:p>
    <w:p w14:paraId="68D9069E" w14:textId="77777777" w:rsidR="00584081" w:rsidRPr="00584081" w:rsidRDefault="00584081" w:rsidP="00584081">
      <w:pPr>
        <w:ind w:left="567" w:right="567"/>
        <w:jc w:val="both"/>
        <w:rPr>
          <w:rFonts w:ascii="Palatino Linotype" w:eastAsia="Calibri" w:hAnsi="Palatino Linotype" w:cs="Arial"/>
          <w:b/>
          <w:sz w:val="22"/>
          <w:lang w:val="es-ES"/>
        </w:rPr>
      </w:pPr>
    </w:p>
    <w:p w14:paraId="68DFC57F" w14:textId="77777777" w:rsidR="00584081" w:rsidRPr="00584081" w:rsidRDefault="00584081" w:rsidP="00584081">
      <w:pPr>
        <w:ind w:left="567" w:right="567"/>
        <w:jc w:val="both"/>
        <w:rPr>
          <w:rFonts w:ascii="Palatino Linotype" w:eastAsia="Calibri" w:hAnsi="Palatino Linotype" w:cs="Arial"/>
          <w:b/>
          <w:sz w:val="22"/>
          <w:lang w:val="es-ES"/>
        </w:rPr>
      </w:pPr>
    </w:p>
    <w:p w14:paraId="6BA87AC4" w14:textId="77777777" w:rsidR="00584081" w:rsidRPr="00584081" w:rsidRDefault="00584081" w:rsidP="00584081">
      <w:pPr>
        <w:ind w:right="567"/>
        <w:jc w:val="both"/>
        <w:rPr>
          <w:rFonts w:ascii="Palatino Linotype" w:eastAsia="Calibri" w:hAnsi="Palatino Linotype" w:cs="Arial"/>
          <w:b/>
          <w:sz w:val="22"/>
          <w:lang w:val="es-ES"/>
        </w:rPr>
      </w:pPr>
      <w:r w:rsidRPr="00584081">
        <w:rPr>
          <w:rFonts w:ascii="Palatino Linotype" w:eastAsia="Calibri" w:hAnsi="Palatino Linotype" w:cs="Arial"/>
          <w:b/>
          <w:sz w:val="22"/>
          <w:lang w:val="es-ES"/>
        </w:rPr>
        <w:t>00317/IXTAPALU/IP/</w:t>
      </w:r>
      <w:r w:rsidRPr="00584081">
        <w:rPr>
          <w:rFonts w:ascii="Palatino Linotype" w:eastAsia="Calibri" w:hAnsi="Palatino Linotype" w:cs="Tahoma"/>
          <w:b/>
          <w:sz w:val="22"/>
          <w:lang w:eastAsia="en-US"/>
        </w:rPr>
        <w:t>2024</w:t>
      </w:r>
    </w:p>
    <w:p w14:paraId="397AA50B" w14:textId="77777777" w:rsidR="00584081" w:rsidRPr="00584081" w:rsidRDefault="00584081" w:rsidP="00584081">
      <w:pPr>
        <w:ind w:left="567" w:right="567"/>
        <w:jc w:val="both"/>
        <w:rPr>
          <w:rFonts w:ascii="Palatino Linotype" w:eastAsia="Calibri" w:hAnsi="Palatino Linotype" w:cs="Arial"/>
          <w:i/>
          <w:sz w:val="22"/>
          <w:szCs w:val="24"/>
          <w:lang w:val="es-ES"/>
        </w:rPr>
      </w:pPr>
      <w:r w:rsidRPr="00584081">
        <w:rPr>
          <w:rFonts w:ascii="Palatino Linotype" w:eastAsia="Calibri" w:hAnsi="Palatino Linotype" w:cs="Arial"/>
          <w:i/>
          <w:sz w:val="22"/>
          <w:szCs w:val="24"/>
          <w:lang w:val="es-ES"/>
        </w:rPr>
        <w:t>“</w:t>
      </w:r>
      <w:r w:rsidRPr="00584081">
        <w:rPr>
          <w:rFonts w:ascii="Palatino Linotype" w:hAnsi="Palatino Linotype"/>
          <w:i/>
          <w:sz w:val="22"/>
          <w:szCs w:val="24"/>
          <w:lang w:eastAsia="es-MX"/>
        </w:rPr>
        <w:t xml:space="preserve">Solicito la siguiente información pública de la Dirección de Administración, solicito todas las facturas pagadas y nombre de los proveedores de servicios que trabajan para la administración pública 2022-2024 de mantenimiento </w:t>
      </w:r>
      <w:proofErr w:type="spellStart"/>
      <w:r w:rsidRPr="00584081">
        <w:rPr>
          <w:rFonts w:ascii="Palatino Linotype" w:hAnsi="Palatino Linotype"/>
          <w:i/>
          <w:sz w:val="22"/>
          <w:szCs w:val="24"/>
          <w:lang w:eastAsia="es-MX"/>
        </w:rPr>
        <w:t>vehícular</w:t>
      </w:r>
      <w:proofErr w:type="spellEnd"/>
      <w:r w:rsidRPr="00584081">
        <w:rPr>
          <w:rFonts w:ascii="Palatino Linotype" w:hAnsi="Palatino Linotype"/>
          <w:i/>
          <w:sz w:val="22"/>
          <w:szCs w:val="24"/>
          <w:lang w:eastAsia="es-MX"/>
        </w:rPr>
        <w:t xml:space="preserve"> así también solicito el presupuesto asignado para el mantenimiento </w:t>
      </w:r>
      <w:proofErr w:type="spellStart"/>
      <w:r w:rsidRPr="00584081">
        <w:rPr>
          <w:rFonts w:ascii="Palatino Linotype" w:hAnsi="Palatino Linotype"/>
          <w:i/>
          <w:sz w:val="22"/>
          <w:szCs w:val="24"/>
          <w:lang w:eastAsia="es-MX"/>
        </w:rPr>
        <w:t>vehícular</w:t>
      </w:r>
      <w:proofErr w:type="spellEnd"/>
      <w:r w:rsidRPr="00584081">
        <w:rPr>
          <w:rFonts w:ascii="Palatino Linotype" w:hAnsi="Palatino Linotype"/>
          <w:i/>
          <w:sz w:val="22"/>
          <w:szCs w:val="24"/>
          <w:lang w:eastAsia="es-MX"/>
        </w:rPr>
        <w:t xml:space="preserve"> del año 2022</w:t>
      </w:r>
      <w:r w:rsidRPr="00584081">
        <w:rPr>
          <w:rFonts w:ascii="Palatino Linotype" w:eastAsia="Calibri" w:hAnsi="Palatino Linotype" w:cs="Arial"/>
          <w:i/>
          <w:sz w:val="22"/>
          <w:szCs w:val="24"/>
          <w:lang w:val="es-ES"/>
        </w:rPr>
        <w:t>” (Sic)</w:t>
      </w:r>
    </w:p>
    <w:p w14:paraId="311A69F1" w14:textId="77777777" w:rsidR="00584081" w:rsidRPr="00584081" w:rsidRDefault="00584081" w:rsidP="00584081">
      <w:pPr>
        <w:ind w:left="567" w:right="567"/>
        <w:jc w:val="both"/>
        <w:rPr>
          <w:rFonts w:ascii="Palatino Linotype" w:eastAsia="Calibri" w:hAnsi="Palatino Linotype" w:cs="Arial"/>
          <w:i/>
          <w:sz w:val="22"/>
          <w:szCs w:val="24"/>
          <w:lang w:val="es-ES"/>
        </w:rPr>
      </w:pPr>
    </w:p>
    <w:p w14:paraId="5D5F1F4F" w14:textId="77777777" w:rsidR="00584081" w:rsidRPr="00584081" w:rsidRDefault="00584081" w:rsidP="00584081">
      <w:pPr>
        <w:ind w:right="567"/>
        <w:jc w:val="both"/>
        <w:rPr>
          <w:rFonts w:ascii="Palatino Linotype" w:eastAsia="Calibri" w:hAnsi="Palatino Linotype" w:cs="Arial"/>
          <w:i/>
          <w:sz w:val="22"/>
          <w:szCs w:val="24"/>
          <w:lang w:val="es-ES"/>
        </w:rPr>
      </w:pPr>
      <w:r w:rsidRPr="00584081">
        <w:rPr>
          <w:rFonts w:ascii="Palatino Linotype" w:hAnsi="Palatino Linotype" w:cs="Arial"/>
          <w:b/>
          <w:sz w:val="22"/>
          <w:lang w:val="es-ES"/>
        </w:rPr>
        <w:t>00316/IXTAPALU/IP/2024</w:t>
      </w:r>
    </w:p>
    <w:p w14:paraId="254114F5" w14:textId="77777777" w:rsidR="00584081" w:rsidRPr="00584081" w:rsidRDefault="00584081" w:rsidP="00584081">
      <w:pPr>
        <w:ind w:left="567" w:right="567"/>
        <w:jc w:val="both"/>
        <w:rPr>
          <w:rFonts w:ascii="Palatino Linotype" w:eastAsia="Calibri" w:hAnsi="Palatino Linotype" w:cs="Arial"/>
          <w:b/>
          <w:sz w:val="22"/>
          <w:lang w:val="es-ES"/>
        </w:rPr>
      </w:pPr>
    </w:p>
    <w:p w14:paraId="4CCDCD20" w14:textId="77777777" w:rsidR="00584081" w:rsidRPr="00584081" w:rsidRDefault="00584081" w:rsidP="00584081">
      <w:pPr>
        <w:ind w:left="567" w:right="567"/>
        <w:jc w:val="both"/>
        <w:rPr>
          <w:rFonts w:ascii="Palatino Linotype" w:eastAsia="Calibri" w:hAnsi="Palatino Linotype" w:cs="Arial"/>
          <w:i/>
          <w:sz w:val="22"/>
          <w:szCs w:val="24"/>
          <w:lang w:val="es-ES"/>
        </w:rPr>
      </w:pPr>
      <w:r w:rsidRPr="00584081">
        <w:rPr>
          <w:rFonts w:ascii="Palatino Linotype" w:eastAsia="Calibri" w:hAnsi="Palatino Linotype" w:cs="Arial"/>
          <w:i/>
          <w:sz w:val="22"/>
          <w:szCs w:val="24"/>
          <w:lang w:val="es-ES"/>
        </w:rPr>
        <w:t>“</w:t>
      </w:r>
      <w:r w:rsidRPr="00584081">
        <w:rPr>
          <w:rFonts w:ascii="Palatino Linotype" w:hAnsi="Palatino Linotype"/>
          <w:i/>
          <w:sz w:val="22"/>
          <w:szCs w:val="24"/>
          <w:lang w:eastAsia="es-MX"/>
        </w:rPr>
        <w:t xml:space="preserve">Solicito la siguiente información pública de la Dirección de Administración, solicito todas las facturas pagadas y nombre de los proveedores de servicios que trabajan para la administración pública 2022-2024 de mantenimiento </w:t>
      </w:r>
      <w:proofErr w:type="spellStart"/>
      <w:r w:rsidRPr="00584081">
        <w:rPr>
          <w:rFonts w:ascii="Palatino Linotype" w:hAnsi="Palatino Linotype"/>
          <w:i/>
          <w:sz w:val="22"/>
          <w:szCs w:val="24"/>
          <w:lang w:eastAsia="es-MX"/>
        </w:rPr>
        <w:t>vehícular</w:t>
      </w:r>
      <w:proofErr w:type="spellEnd"/>
      <w:r w:rsidRPr="00584081">
        <w:rPr>
          <w:rFonts w:ascii="Palatino Linotype" w:hAnsi="Palatino Linotype"/>
          <w:i/>
          <w:sz w:val="22"/>
          <w:szCs w:val="24"/>
          <w:lang w:eastAsia="es-MX"/>
        </w:rPr>
        <w:t xml:space="preserve"> así también solicito el presupuesto asignado para el mantenimiento </w:t>
      </w:r>
      <w:proofErr w:type="spellStart"/>
      <w:r w:rsidRPr="00584081">
        <w:rPr>
          <w:rFonts w:ascii="Palatino Linotype" w:hAnsi="Palatino Linotype"/>
          <w:i/>
          <w:sz w:val="22"/>
          <w:szCs w:val="24"/>
          <w:lang w:eastAsia="es-MX"/>
        </w:rPr>
        <w:t>vehícular</w:t>
      </w:r>
      <w:proofErr w:type="spellEnd"/>
      <w:r w:rsidRPr="00584081">
        <w:rPr>
          <w:rFonts w:ascii="Palatino Linotype" w:hAnsi="Palatino Linotype"/>
          <w:i/>
          <w:sz w:val="22"/>
          <w:szCs w:val="24"/>
          <w:lang w:eastAsia="es-MX"/>
        </w:rPr>
        <w:t xml:space="preserve"> del año 2022</w:t>
      </w:r>
      <w:r w:rsidRPr="00584081">
        <w:rPr>
          <w:rFonts w:ascii="Palatino Linotype" w:eastAsia="Calibri" w:hAnsi="Palatino Linotype" w:cs="Arial"/>
          <w:i/>
          <w:sz w:val="22"/>
          <w:szCs w:val="24"/>
          <w:lang w:val="es-ES"/>
        </w:rPr>
        <w:t>” (Sic)</w:t>
      </w:r>
    </w:p>
    <w:p w14:paraId="3644A350" w14:textId="77777777" w:rsidR="00D42E74" w:rsidRDefault="00D42E74" w:rsidP="00D42E74">
      <w:pPr>
        <w:ind w:right="567"/>
        <w:jc w:val="both"/>
        <w:rPr>
          <w:rFonts w:ascii="Palatino Linotype" w:eastAsia="Calibri" w:hAnsi="Palatino Linotype" w:cs="Arial"/>
          <w:i/>
          <w:sz w:val="24"/>
          <w:szCs w:val="24"/>
          <w:lang w:val="es-ES"/>
        </w:rPr>
      </w:pPr>
    </w:p>
    <w:p w14:paraId="49EC6DB9" w14:textId="6043AE01" w:rsidR="00616297" w:rsidRPr="009D1B5C" w:rsidRDefault="00616297" w:rsidP="009D1B5C">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9D1B5C">
        <w:rPr>
          <w:rFonts w:ascii="Palatino Linotype" w:eastAsiaTheme="minorEastAsia" w:hAnsi="Palatino Linotype"/>
          <w:iCs/>
          <w:sz w:val="24"/>
          <w:lang w:val="es-ES_tradnl"/>
        </w:rPr>
        <w:t>El Sujeto Obligado no entregó respuesta</w:t>
      </w:r>
      <w:r w:rsidR="00584081">
        <w:rPr>
          <w:rFonts w:ascii="Palatino Linotype" w:eastAsiaTheme="minorEastAsia" w:hAnsi="Palatino Linotype"/>
          <w:iCs/>
          <w:sz w:val="24"/>
          <w:lang w:val="es-ES_tradnl"/>
        </w:rPr>
        <w:t>s</w:t>
      </w:r>
      <w:r w:rsidRPr="009D1B5C">
        <w:rPr>
          <w:rFonts w:ascii="Palatino Linotype" w:eastAsiaTheme="minorEastAsia" w:hAnsi="Palatino Linotype"/>
          <w:iCs/>
          <w:sz w:val="24"/>
          <w:lang w:val="es-ES_tradnl"/>
        </w:rPr>
        <w:t xml:space="preserve"> a la</w:t>
      </w:r>
      <w:r w:rsidR="00584081">
        <w:rPr>
          <w:rFonts w:ascii="Palatino Linotype" w:eastAsiaTheme="minorEastAsia" w:hAnsi="Palatino Linotype"/>
          <w:iCs/>
          <w:sz w:val="24"/>
          <w:lang w:val="es-ES_tradnl"/>
        </w:rPr>
        <w:t>s</w:t>
      </w:r>
      <w:r w:rsidRPr="009D1B5C">
        <w:rPr>
          <w:rFonts w:ascii="Palatino Linotype" w:eastAsiaTheme="minorEastAsia" w:hAnsi="Palatino Linotype"/>
          <w:iCs/>
          <w:sz w:val="24"/>
          <w:lang w:val="es-ES_tradnl"/>
        </w:rPr>
        <w:t xml:space="preserve"> solicitud</w:t>
      </w:r>
      <w:r w:rsidR="00584081">
        <w:rPr>
          <w:rFonts w:ascii="Palatino Linotype" w:eastAsiaTheme="minorEastAsia" w:hAnsi="Palatino Linotype"/>
          <w:iCs/>
          <w:sz w:val="24"/>
          <w:lang w:val="es-ES_tradnl"/>
        </w:rPr>
        <w:t>es</w:t>
      </w:r>
      <w:r w:rsidRPr="009D1B5C">
        <w:rPr>
          <w:rFonts w:ascii="Palatino Linotype" w:eastAsiaTheme="minorEastAsia" w:hAnsi="Palatino Linotype"/>
          <w:iCs/>
          <w:sz w:val="24"/>
          <w:lang w:val="es-ES_tradnl"/>
        </w:rPr>
        <w:t>, motivo de inconformidad el recurrente.</w:t>
      </w:r>
    </w:p>
    <w:p w14:paraId="675FA98C" w14:textId="1B60C8C0"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3B3235">
        <w:rPr>
          <w:rFonts w:ascii="Palatino Linotype" w:eastAsiaTheme="minorEastAsia" w:hAnsi="Palatino Linotype" w:cs="Arial"/>
          <w:sz w:val="24"/>
          <w:szCs w:val="24"/>
          <w:lang w:val="es-ES_tradnl"/>
        </w:rPr>
        <w:t xml:space="preserve">Por lo tanto, el presente recurso de revisión se circunscribe en determinar si se </w:t>
      </w:r>
      <w:r w:rsidRPr="003B3235">
        <w:rPr>
          <w:rFonts w:ascii="Palatino Linotype" w:hAnsi="Palatino Linotype"/>
          <w:sz w:val="24"/>
          <w:szCs w:val="24"/>
          <w:lang w:val="es-ES_tradnl"/>
        </w:rPr>
        <w:t>actualiza las causales de procedencia</w:t>
      </w:r>
      <w:r w:rsidRPr="003B3235">
        <w:rPr>
          <w:rFonts w:ascii="Palatino Linotype" w:hAnsi="Palatino Linotype"/>
          <w:b/>
          <w:sz w:val="24"/>
          <w:szCs w:val="24"/>
          <w:lang w:val="es-ES_tradnl"/>
        </w:rPr>
        <w:t xml:space="preserve"> </w:t>
      </w:r>
      <w:r w:rsidRPr="003B3235">
        <w:rPr>
          <w:rFonts w:ascii="Palatino Linotype" w:hAnsi="Palatino Linotype" w:cs="Arial"/>
          <w:sz w:val="24"/>
          <w:szCs w:val="24"/>
          <w:lang w:val="es-ES_tradnl" w:eastAsia="es-MX"/>
        </w:rPr>
        <w:t xml:space="preserve">contenidas en </w:t>
      </w:r>
      <w:r w:rsidRPr="003B3235">
        <w:rPr>
          <w:rFonts w:ascii="Palatino Linotype" w:hAnsi="Palatino Linotype" w:cs="Arial"/>
          <w:sz w:val="24"/>
          <w:szCs w:val="24"/>
          <w:lang w:val="es-ES" w:eastAsia="es-MX"/>
        </w:rPr>
        <w:t xml:space="preserve">el artículo 179 fracciones VII de la </w:t>
      </w:r>
      <w:r w:rsidRPr="003B3235">
        <w:rPr>
          <w:rFonts w:ascii="Palatino Linotype" w:eastAsia="Calibri" w:hAnsi="Palatino Linotype" w:cs="Arial"/>
          <w:b/>
          <w:sz w:val="24"/>
          <w:szCs w:val="24"/>
          <w:lang w:val="es-ES"/>
        </w:rPr>
        <w:lastRenderedPageBreak/>
        <w:t>Ley de Transparencia y Acceso a la Información Pública del Estado de México y Municipios</w:t>
      </w:r>
      <w:r w:rsidRPr="003B3235">
        <w:rPr>
          <w:rFonts w:ascii="Palatino Linotype" w:hAnsi="Palatino Linotype" w:cs="Arial"/>
          <w:sz w:val="24"/>
          <w:szCs w:val="24"/>
          <w:lang w:val="es-ES" w:eastAsia="es-MX"/>
        </w:rPr>
        <w:t>.</w:t>
      </w:r>
    </w:p>
    <w:p w14:paraId="0D89BECC" w14:textId="77777777" w:rsidR="005000AA" w:rsidRPr="00624AAD" w:rsidRDefault="005000AA" w:rsidP="005000AA">
      <w:pPr>
        <w:pStyle w:val="Prrafodelista"/>
        <w:rPr>
          <w:rFonts w:ascii="Palatino Linotype" w:hAnsi="Palatino Linotype"/>
          <w:bCs/>
          <w:sz w:val="24"/>
        </w:rPr>
      </w:pPr>
    </w:p>
    <w:p w14:paraId="1F152840" w14:textId="7AA5F624" w:rsidR="005000AA" w:rsidRPr="00624AAD" w:rsidRDefault="00DB2180" w:rsidP="005000AA">
      <w:pPr>
        <w:pStyle w:val="Ttulo1"/>
        <w:spacing w:before="0" w:line="360" w:lineRule="auto"/>
        <w:rPr>
          <w:rFonts w:ascii="Palatino Linotype" w:hAnsi="Palatino Linotype"/>
          <w:b/>
          <w:color w:val="auto"/>
          <w:sz w:val="24"/>
          <w:szCs w:val="24"/>
          <w:lang w:eastAsia="en-US"/>
        </w:rPr>
      </w:pPr>
      <w:bookmarkStart w:id="8" w:name="_Toc4061675"/>
      <w:bookmarkStart w:id="9" w:name="_Toc3372324"/>
      <w:bookmarkStart w:id="10" w:name="_Toc499201873"/>
      <w:bookmarkStart w:id="11" w:name="_Toc87549676"/>
      <w:r w:rsidRPr="00624AAD">
        <w:rPr>
          <w:rFonts w:ascii="Palatino Linotype" w:hAnsi="Palatino Linotype"/>
          <w:b/>
          <w:color w:val="auto"/>
          <w:sz w:val="24"/>
          <w:szCs w:val="24"/>
        </w:rPr>
        <w:t>CUARTO</w:t>
      </w:r>
      <w:r w:rsidR="005000AA" w:rsidRPr="00624AAD">
        <w:rPr>
          <w:rFonts w:ascii="Palatino Linotype" w:hAnsi="Palatino Linotype"/>
          <w:b/>
          <w:color w:val="auto"/>
          <w:sz w:val="24"/>
          <w:szCs w:val="24"/>
        </w:rPr>
        <w:t>. Estudio y resolución del asunto</w:t>
      </w:r>
      <w:bookmarkEnd w:id="8"/>
      <w:bookmarkEnd w:id="9"/>
      <w:bookmarkEnd w:id="10"/>
      <w:bookmarkEnd w:id="11"/>
    </w:p>
    <w:p w14:paraId="77B70EA4" w14:textId="77777777" w:rsidR="00616297" w:rsidRPr="00255189" w:rsidRDefault="00616297" w:rsidP="00616297">
      <w:pPr>
        <w:keepNext/>
        <w:keepLines/>
        <w:numPr>
          <w:ilvl w:val="1"/>
          <w:numId w:val="2"/>
        </w:numPr>
        <w:tabs>
          <w:tab w:val="left" w:pos="284"/>
        </w:tabs>
        <w:spacing w:before="40"/>
        <w:ind w:left="0" w:firstLine="0"/>
        <w:contextualSpacing/>
        <w:jc w:val="both"/>
        <w:outlineLvl w:val="1"/>
        <w:rPr>
          <w:rFonts w:ascii="Palatino Linotype" w:eastAsia="MS Gothic" w:hAnsi="Palatino Linotype"/>
          <w:b/>
          <w:sz w:val="24"/>
          <w:szCs w:val="24"/>
          <w:lang w:val="es-ES_tradnl"/>
        </w:rPr>
      </w:pPr>
      <w:bookmarkStart w:id="12" w:name="_Toc498528948"/>
      <w:bookmarkStart w:id="13" w:name="_Toc68793654"/>
      <w:bookmarkStart w:id="14" w:name="_Toc87549677"/>
      <w:bookmarkStart w:id="15" w:name="_Toc34911390"/>
      <w:r w:rsidRPr="00255189">
        <w:rPr>
          <w:rFonts w:ascii="Palatino Linotype" w:eastAsia="MS Gothic" w:hAnsi="Palatino Linotype"/>
          <w:b/>
          <w:sz w:val="24"/>
          <w:szCs w:val="24"/>
          <w:lang w:val="es-ES_tradnl"/>
        </w:rPr>
        <w:t>Del deber de las autoridades de promover, respetar, proteger y garantizar el derecho de acceso a la información pública.</w:t>
      </w:r>
      <w:bookmarkEnd w:id="12"/>
      <w:bookmarkEnd w:id="13"/>
      <w:bookmarkEnd w:id="14"/>
      <w:r w:rsidRPr="00255189">
        <w:rPr>
          <w:rFonts w:ascii="Palatino Linotype" w:eastAsia="MS Gothic" w:hAnsi="Palatino Linotype"/>
          <w:b/>
          <w:sz w:val="24"/>
          <w:szCs w:val="24"/>
          <w:lang w:val="es-ES_tradnl"/>
        </w:rPr>
        <w:t xml:space="preserve"> </w:t>
      </w:r>
    </w:p>
    <w:p w14:paraId="44B9994C" w14:textId="77777777" w:rsidR="00616297" w:rsidRPr="00255189" w:rsidRDefault="00616297" w:rsidP="00616297">
      <w:pPr>
        <w:tabs>
          <w:tab w:val="left" w:pos="284"/>
        </w:tabs>
        <w:contextualSpacing/>
        <w:rPr>
          <w:rFonts w:ascii="Palatino Linotype" w:eastAsia="MS Mincho" w:hAnsi="Palatino Linotype" w:cs="Arial"/>
          <w:sz w:val="24"/>
          <w:szCs w:val="24"/>
          <w:lang w:val="es-ES_tradnl"/>
        </w:rPr>
      </w:pPr>
    </w:p>
    <w:p w14:paraId="1F3ACBDB"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MS Mincho" w:hAnsi="Palatino Linotype"/>
          <w:color w:val="000000"/>
          <w:sz w:val="24"/>
          <w:szCs w:val="24"/>
          <w:lang w:val="es-ES_tradnl"/>
        </w:rPr>
      </w:pPr>
      <w:r w:rsidRPr="00255189">
        <w:rPr>
          <w:rFonts w:ascii="Palatino Linotype" w:eastAsiaTheme="minorEastAsia" w:hAnsi="Palatino Linotype"/>
          <w:sz w:val="24"/>
          <w:szCs w:val="24"/>
          <w:lang w:val="es-ES_tradnl"/>
        </w:rPr>
        <w:t xml:space="preserve">Es menester precisar que este </w:t>
      </w:r>
      <w:r w:rsidRPr="00255189">
        <w:rPr>
          <w:rFonts w:ascii="Palatino Linotype" w:eastAsia="MS Mincho" w:hAnsi="Palatino Linotype"/>
          <w:color w:val="000000"/>
          <w:sz w:val="24"/>
          <w:szCs w:val="24"/>
          <w:lang w:val="es-ES_tradnl"/>
        </w:rPr>
        <w:t xml:space="preserve">Órgano Garante parte de que </w:t>
      </w:r>
      <w:r w:rsidRPr="00255189">
        <w:rPr>
          <w:rFonts w:ascii="Palatino Linotype" w:hAnsi="Palatino Linotype" w:cs="Arial"/>
          <w:color w:val="000000"/>
          <w:sz w:val="24"/>
          <w:szCs w:val="24"/>
          <w:lang w:val="es-ES_tradnl"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255189">
        <w:rPr>
          <w:rFonts w:ascii="Palatino Linotype" w:hAnsi="Palatino Linotype" w:cs="Arial"/>
          <w:color w:val="000000"/>
          <w:sz w:val="24"/>
          <w:szCs w:val="24"/>
          <w:lang w:val="es-ES_tradnl"/>
        </w:rPr>
        <w:t xml:space="preserve"> </w:t>
      </w:r>
      <w:r w:rsidRPr="00255189">
        <w:rPr>
          <w:rFonts w:ascii="Palatino Linotype" w:hAnsi="Palatino Linotype" w:cs="Arial"/>
          <w:b/>
          <w:color w:val="000000"/>
          <w:sz w:val="24"/>
          <w:szCs w:val="24"/>
          <w:lang w:val="es-ES_tradnl"/>
        </w:rPr>
        <w:t>SUJETO OBLIGADO</w:t>
      </w:r>
      <w:r w:rsidRPr="00255189">
        <w:rPr>
          <w:rFonts w:ascii="Palatino Linotype" w:hAnsi="Palatino Linotype" w:cs="Arial"/>
          <w:color w:val="000000"/>
          <w:sz w:val="24"/>
          <w:szCs w:val="24"/>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255189">
        <w:rPr>
          <w:rFonts w:ascii="Palatino Linotype" w:hAnsi="Palatino Linotype" w:cs="Arial"/>
          <w:b/>
          <w:color w:val="000000"/>
          <w:sz w:val="24"/>
          <w:szCs w:val="24"/>
          <w:lang w:val="es-ES_tradnl"/>
        </w:rPr>
        <w:t xml:space="preserve">Constitución Política de los Estados Unidos Mexicanos </w:t>
      </w:r>
      <w:r w:rsidRPr="00255189">
        <w:rPr>
          <w:rFonts w:ascii="Palatino Linotype" w:hAnsi="Palatino Linotype" w:cs="Arial"/>
          <w:color w:val="000000"/>
          <w:sz w:val="24"/>
          <w:szCs w:val="24"/>
          <w:lang w:val="es-ES_tradnl"/>
        </w:rPr>
        <w:t xml:space="preserve">al señalar la obligación de “promover, </w:t>
      </w:r>
      <w:r w:rsidRPr="00255189">
        <w:rPr>
          <w:rFonts w:ascii="Palatino Linotype" w:hAnsi="Palatino Linotype" w:cs="Arial"/>
          <w:b/>
          <w:color w:val="000000"/>
          <w:sz w:val="24"/>
          <w:szCs w:val="24"/>
          <w:lang w:val="es-ES_tradnl"/>
        </w:rPr>
        <w:t>respetar</w:t>
      </w:r>
      <w:r w:rsidRPr="00255189">
        <w:rPr>
          <w:rFonts w:ascii="Palatino Linotype" w:hAnsi="Palatino Linotype" w:cs="Arial"/>
          <w:color w:val="000000"/>
          <w:sz w:val="24"/>
          <w:szCs w:val="24"/>
          <w:lang w:val="es-ES_tradnl"/>
        </w:rPr>
        <w:t xml:space="preserve">, proteger y </w:t>
      </w:r>
      <w:r w:rsidRPr="00255189">
        <w:rPr>
          <w:rFonts w:ascii="Palatino Linotype" w:hAnsi="Palatino Linotype" w:cs="Arial"/>
          <w:b/>
          <w:color w:val="000000"/>
          <w:sz w:val="24"/>
          <w:szCs w:val="24"/>
          <w:lang w:val="es-ES_tradnl"/>
        </w:rPr>
        <w:t>garantizar</w:t>
      </w:r>
      <w:r w:rsidRPr="00255189">
        <w:rPr>
          <w:rFonts w:ascii="Palatino Linotype" w:hAnsi="Palatino Linotype" w:cs="Arial"/>
          <w:color w:val="000000"/>
          <w:sz w:val="24"/>
          <w:szCs w:val="24"/>
          <w:lang w:val="es-ES_tradnl"/>
        </w:rPr>
        <w:t xml:space="preserve"> los derechos humanos”, entre los cuales se encuentra dicho derecho. </w:t>
      </w:r>
    </w:p>
    <w:p w14:paraId="2DAB62D5" w14:textId="77777777" w:rsidR="00616297" w:rsidRPr="00255189" w:rsidRDefault="00616297" w:rsidP="00616297">
      <w:pPr>
        <w:tabs>
          <w:tab w:val="left" w:pos="284"/>
        </w:tabs>
        <w:spacing w:before="240" w:after="240" w:line="360" w:lineRule="auto"/>
        <w:ind w:right="49"/>
        <w:contextualSpacing/>
        <w:jc w:val="both"/>
        <w:rPr>
          <w:rFonts w:ascii="Palatino Linotype" w:eastAsia="MS Mincho" w:hAnsi="Palatino Linotype"/>
          <w:color w:val="000000"/>
          <w:sz w:val="24"/>
          <w:szCs w:val="24"/>
          <w:lang w:val="es-ES_tradnl"/>
        </w:rPr>
      </w:pPr>
    </w:p>
    <w:p w14:paraId="22FB49CA"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255189">
        <w:rPr>
          <w:rFonts w:ascii="Palatino Linotype" w:hAnsi="Palatino Linotype"/>
          <w:sz w:val="24"/>
          <w:szCs w:val="24"/>
          <w:lang w:val="es-ES_tradnl"/>
        </w:rPr>
        <w:lastRenderedPageBreak/>
        <w:t xml:space="preserve">Definiendo el Derecho de Acceso a la Información Pública como: </w:t>
      </w:r>
      <w:r w:rsidRPr="00255189">
        <w:rPr>
          <w:rFonts w:ascii="Palatino Linotype" w:eastAsiaTheme="minorEastAsia" w:hAnsi="Palatino Linotype"/>
          <w:i/>
          <w:color w:val="000000"/>
          <w:sz w:val="24"/>
          <w:szCs w:val="24"/>
          <w:lang w:val="es-ES_tradnl"/>
        </w:rPr>
        <w:t>La igualdad de oportunidades para recibir, buscar e impartir información</w:t>
      </w:r>
      <w:r w:rsidRPr="00255189">
        <w:rPr>
          <w:rFonts w:ascii="Palatino Linotype" w:eastAsiaTheme="minorEastAsia" w:hAnsi="Palatino Linotype"/>
          <w:i/>
          <w:color w:val="000000"/>
          <w:sz w:val="24"/>
          <w:szCs w:val="24"/>
          <w:vertAlign w:val="superscript"/>
          <w:lang w:val="es-ES_tradnl"/>
        </w:rPr>
        <w:footnoteReference w:id="2"/>
      </w:r>
      <w:r w:rsidRPr="00255189">
        <w:rPr>
          <w:rFonts w:ascii="Palatino Linotype" w:eastAsiaTheme="minorEastAsia" w:hAnsi="Palatino Linotype"/>
          <w:i/>
          <w:color w:val="000000"/>
          <w:sz w:val="24"/>
          <w:szCs w:val="24"/>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55189">
        <w:rPr>
          <w:rFonts w:ascii="Palatino Linotype" w:eastAsiaTheme="minorEastAsia" w:hAnsi="Palatino Linotype"/>
          <w:i/>
          <w:color w:val="000000"/>
          <w:sz w:val="24"/>
          <w:szCs w:val="24"/>
          <w:vertAlign w:val="superscript"/>
          <w:lang w:val="es-ES_tradnl"/>
        </w:rPr>
        <w:footnoteReference w:id="3"/>
      </w:r>
      <w:r w:rsidRPr="00255189">
        <w:rPr>
          <w:rFonts w:ascii="Palatino Linotype" w:eastAsiaTheme="minorEastAsia" w:hAnsi="Palatino Linotype"/>
          <w:color w:val="000000"/>
          <w:sz w:val="24"/>
          <w:szCs w:val="24"/>
          <w:lang w:val="es-ES_tradnl"/>
        </w:rPr>
        <w:t>que se constituye como una herramienta fundamental para ejercer</w:t>
      </w:r>
      <w:r w:rsidRPr="00255189">
        <w:rPr>
          <w:rFonts w:ascii="Palatino Linotype" w:eastAsiaTheme="minorEastAsia" w:hAnsi="Palatino Linotype"/>
          <w:i/>
          <w:color w:val="000000"/>
          <w:sz w:val="24"/>
          <w:szCs w:val="24"/>
          <w:lang w:val="es-ES_tradnl"/>
        </w:rPr>
        <w:t xml:space="preserve"> el control democrático de las gestiones estatales, de forma tal que puedan cuestionar, indagar y considerar si se está dando un adecuado cumplimiento a las funciones públicas,</w:t>
      </w:r>
      <w:r w:rsidRPr="00255189">
        <w:rPr>
          <w:rFonts w:ascii="Palatino Linotype" w:eastAsiaTheme="minorEastAsia" w:hAnsi="Palatino Linotype"/>
          <w:i/>
          <w:color w:val="000000"/>
          <w:sz w:val="24"/>
          <w:szCs w:val="24"/>
          <w:vertAlign w:val="superscript"/>
          <w:lang w:val="es-ES_tradnl"/>
        </w:rPr>
        <w:footnoteReference w:id="4"/>
      </w:r>
      <w:r w:rsidRPr="00255189">
        <w:rPr>
          <w:rFonts w:ascii="Palatino Linotype" w:eastAsiaTheme="minorEastAsia" w:hAnsi="Palatino Linotype"/>
          <w:color w:val="000000"/>
          <w:sz w:val="24"/>
          <w:szCs w:val="24"/>
          <w:lang w:val="es-ES_tradnl"/>
        </w:rPr>
        <w:t>fomentando</w:t>
      </w:r>
      <w:r w:rsidRPr="00255189">
        <w:rPr>
          <w:rFonts w:ascii="Palatino Linotype" w:eastAsiaTheme="minorEastAsia" w:hAnsi="Palatino Linotype"/>
          <w:i/>
          <w:color w:val="000000"/>
          <w:sz w:val="24"/>
          <w:szCs w:val="24"/>
          <w:lang w:val="es-ES_tradnl"/>
        </w:rPr>
        <w:t xml:space="preserve"> la transparencia de las actividades estatales y </w:t>
      </w:r>
      <w:r w:rsidRPr="00255189">
        <w:rPr>
          <w:rFonts w:ascii="Palatino Linotype" w:eastAsiaTheme="minorEastAsia" w:hAnsi="Palatino Linotype"/>
          <w:color w:val="000000"/>
          <w:sz w:val="24"/>
          <w:szCs w:val="24"/>
          <w:lang w:val="es-ES_tradnl"/>
        </w:rPr>
        <w:t>promoviendo</w:t>
      </w:r>
      <w:r w:rsidRPr="00255189">
        <w:rPr>
          <w:rFonts w:ascii="Palatino Linotype" w:eastAsiaTheme="minorEastAsia" w:hAnsi="Palatino Linotype"/>
          <w:i/>
          <w:color w:val="000000"/>
          <w:sz w:val="24"/>
          <w:szCs w:val="24"/>
          <w:lang w:val="es-ES_tradnl"/>
        </w:rPr>
        <w:t xml:space="preserve"> la responsabilidad de los funcionarios sobre su gestión pública,</w:t>
      </w:r>
      <w:r w:rsidRPr="00255189">
        <w:rPr>
          <w:rFonts w:ascii="Palatino Linotype" w:eastAsiaTheme="minorEastAsia" w:hAnsi="Palatino Linotype"/>
          <w:i/>
          <w:color w:val="000000"/>
          <w:sz w:val="24"/>
          <w:szCs w:val="24"/>
          <w:vertAlign w:val="superscript"/>
          <w:lang w:val="es-ES_tradnl"/>
        </w:rPr>
        <w:footnoteReference w:id="5"/>
      </w:r>
      <w:r w:rsidRPr="00255189">
        <w:rPr>
          <w:rFonts w:ascii="Palatino Linotype" w:eastAsiaTheme="minorEastAsia" w:hAnsi="Palatino Linotype"/>
          <w:color w:val="000000"/>
          <w:sz w:val="24"/>
          <w:szCs w:val="24"/>
          <w:lang w:val="es-ES_tradnl"/>
        </w:rPr>
        <w:t>que permite</w:t>
      </w:r>
      <w:r w:rsidRPr="00255189">
        <w:rPr>
          <w:rFonts w:ascii="Palatino Linotype" w:eastAsiaTheme="minorEastAsia" w:hAnsi="Palatino Linotype"/>
          <w:i/>
          <w:color w:val="000000"/>
          <w:sz w:val="24"/>
          <w:szCs w:val="24"/>
          <w:lang w:val="es-ES_tradnl"/>
        </w:rPr>
        <w:t xml:space="preserve"> saber qué están haciendo los gobiernos por sus pueblos, sin lo cual la verdad languidecería y la participación en el gobierno permanecería fragmentada.</w:t>
      </w:r>
    </w:p>
    <w:p w14:paraId="1D4A9E01" w14:textId="77777777" w:rsidR="00616297" w:rsidRPr="00255189" w:rsidRDefault="00616297" w:rsidP="00616297">
      <w:pPr>
        <w:tabs>
          <w:tab w:val="left" w:pos="284"/>
        </w:tabs>
        <w:contextualSpacing/>
        <w:rPr>
          <w:rFonts w:ascii="Palatino Linotype" w:hAnsi="Palatino Linotype"/>
          <w:sz w:val="24"/>
          <w:szCs w:val="24"/>
          <w:lang w:val="es-ES_tradnl"/>
        </w:rPr>
      </w:pPr>
    </w:p>
    <w:p w14:paraId="529C5B1D"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255189">
        <w:rPr>
          <w:rFonts w:ascii="Palatino Linotype" w:hAnsi="Palatino Linotype"/>
          <w:sz w:val="24"/>
          <w:szCs w:val="24"/>
          <w:lang w:val="es-ES_tradnl"/>
        </w:rPr>
        <w:t>Por lo anterior, 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53603DB4"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i/>
          <w:sz w:val="24"/>
          <w:szCs w:val="24"/>
          <w:lang w:val="es-ES_tradnl"/>
        </w:rPr>
      </w:pPr>
      <w:r w:rsidRPr="00255189">
        <w:rPr>
          <w:rFonts w:ascii="Palatino Linotype" w:eastAsiaTheme="minorEastAsia" w:hAnsi="Palatino Linotype"/>
          <w:i/>
          <w:sz w:val="24"/>
          <w:szCs w:val="24"/>
          <w:lang w:val="es-ES_tradnl"/>
        </w:rPr>
        <w:t xml:space="preserve"> </w:t>
      </w:r>
    </w:p>
    <w:p w14:paraId="2E2BF7E3" w14:textId="0046EC81"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hAnsi="Palatino Linotype"/>
          <w:sz w:val="24"/>
          <w:szCs w:val="24"/>
          <w:lang w:val="es-ES_tradnl"/>
        </w:rPr>
        <w:lastRenderedPageBreak/>
        <w:t>Por lo tanto, derivado de lo señalado co</w:t>
      </w:r>
      <w:r>
        <w:rPr>
          <w:rFonts w:ascii="Palatino Linotype" w:hAnsi="Palatino Linotype"/>
          <w:sz w:val="24"/>
          <w:szCs w:val="24"/>
          <w:lang w:val="es-ES_tradnl"/>
        </w:rPr>
        <w:t xml:space="preserve">n anterioridad la actuación del </w:t>
      </w:r>
      <w:r w:rsidR="00B505DD" w:rsidRPr="00B505DD">
        <w:rPr>
          <w:rFonts w:ascii="Palatino Linotype" w:eastAsia="Calibri" w:hAnsi="Palatino Linotype" w:cs="Tahoma"/>
          <w:b/>
          <w:bCs/>
          <w:sz w:val="24"/>
          <w:szCs w:val="24"/>
          <w:lang w:eastAsia="en-US"/>
        </w:rPr>
        <w:t>Ayuntamiento de Ixtapaluca</w:t>
      </w:r>
      <w:r w:rsidRPr="00255189">
        <w:rPr>
          <w:rFonts w:ascii="Palatino Linotype" w:eastAsiaTheme="minorEastAsia" w:hAnsi="Palatino Linotype" w:cs="Arial"/>
          <w:sz w:val="24"/>
          <w:szCs w:val="24"/>
          <w:lang w:val="es-ES_tradnl"/>
        </w:rPr>
        <w:t xml:space="preserve"> constituye una afectación al derecho humano de acceso a la información pública del particular, toda vez que incumple al no</w:t>
      </w:r>
      <w:r>
        <w:rPr>
          <w:rFonts w:ascii="Palatino Linotype" w:eastAsiaTheme="minorEastAsia" w:hAnsi="Palatino Linotype" w:cs="Arial"/>
          <w:sz w:val="24"/>
          <w:szCs w:val="24"/>
          <w:lang w:val="es-ES_tradnl"/>
        </w:rPr>
        <w:t xml:space="preserve"> dar trámite a la solicitud y por ello entregar la información ni en respuesta ni en informe justificado, dos momentos procesales que antes del cierre de instrucción del asunto a resolver, puede ser entregada la información para reparar el derecho afectado. </w:t>
      </w:r>
    </w:p>
    <w:p w14:paraId="67D17C9B"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_tradnl"/>
        </w:rPr>
      </w:pPr>
    </w:p>
    <w:p w14:paraId="6AA6288A" w14:textId="77777777" w:rsidR="00616297" w:rsidRPr="0071317B"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255189">
        <w:rPr>
          <w:rFonts w:ascii="Palatino Linotype" w:eastAsiaTheme="minorEastAsia" w:hAnsi="Palatino Linotype" w:cs="Arial"/>
          <w:sz w:val="24"/>
          <w:szCs w:val="24"/>
          <w:lang w:val="es-ES_tradnl"/>
        </w:rPr>
        <w:t xml:space="preserve">Ante tal afectación, el artículo primero Constitucional de forma clara y precisa dispone que como consecuencia de la obligación que tienen las autoridades de promover, respetar, proteger y garantizar el derecho humano; el Estado deberá </w:t>
      </w:r>
      <w:r w:rsidRPr="00255189">
        <w:rPr>
          <w:rFonts w:ascii="Palatino Linotype" w:eastAsiaTheme="minorEastAsia" w:hAnsi="Palatino Linotype" w:cs="Arial"/>
          <w:sz w:val="24"/>
          <w:szCs w:val="24"/>
          <w:u w:val="single"/>
          <w:lang w:val="es-ES_tradnl"/>
        </w:rPr>
        <w:t>prevenir, investigar, sancionar y reparar las violaciones a los derechos humanos</w:t>
      </w:r>
      <w:r w:rsidRPr="00255189">
        <w:rPr>
          <w:rFonts w:ascii="Palatino Linotype" w:eastAsiaTheme="minorEastAsia" w:hAnsi="Palatino Linotype" w:cs="Arial"/>
          <w:sz w:val="24"/>
          <w:szCs w:val="24"/>
          <w:lang w:val="es-ES_tradnl"/>
        </w:rPr>
        <w:t xml:space="preserve">. </w:t>
      </w:r>
    </w:p>
    <w:p w14:paraId="036E14FF" w14:textId="77777777" w:rsidR="00616297" w:rsidRPr="0071317B"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31282C77" w14:textId="77777777" w:rsidR="00616297" w:rsidRPr="00584081" w:rsidRDefault="00616297" w:rsidP="00616297">
      <w:pPr>
        <w:numPr>
          <w:ilvl w:val="0"/>
          <w:numId w:val="2"/>
        </w:numPr>
        <w:tabs>
          <w:tab w:val="left" w:pos="284"/>
        </w:tabs>
        <w:spacing w:before="240" w:line="360" w:lineRule="auto"/>
        <w:ind w:left="0" w:firstLine="0"/>
        <w:contextualSpacing/>
        <w:jc w:val="both"/>
        <w:rPr>
          <w:rFonts w:ascii="Palatino Linotype" w:hAnsi="Palatino Linotype"/>
          <w:sz w:val="24"/>
          <w:szCs w:val="24"/>
          <w:lang w:val="es-ES_tradnl"/>
        </w:rPr>
      </w:pPr>
      <w:r w:rsidRPr="00D5606A">
        <w:rPr>
          <w:rFonts w:ascii="Palatino Linotype" w:eastAsiaTheme="minorEastAsia" w:hAnsi="Palatino Linotype" w:cs="Arial"/>
          <w:sz w:val="24"/>
          <w:szCs w:val="24"/>
          <w:lang w:val="es-ES_tradn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D5606A">
        <w:rPr>
          <w:rFonts w:ascii="Palatino Linotype" w:eastAsiaTheme="minorEastAsia" w:hAnsi="Palatino Linotype" w:cs="Arial"/>
          <w:i/>
          <w:sz w:val="24"/>
          <w:szCs w:val="24"/>
          <w:lang w:val="es-ES_tradnl"/>
        </w:rPr>
        <w:t>por los principios de simplicidad, rapidez gratuidad del procedimiento, auxilio y orientación a los particulares</w:t>
      </w:r>
      <w:r w:rsidRPr="00D5606A">
        <w:rPr>
          <w:rFonts w:ascii="Palatino Linotype" w:eastAsiaTheme="minorEastAsia" w:hAnsi="Palatino Linotype" w:cs="Arial"/>
          <w:sz w:val="24"/>
          <w:szCs w:val="24"/>
          <w:lang w:val="es-ES_tradnl"/>
        </w:rPr>
        <w:t xml:space="preserve">, contemplando el derecho de las personas con discapacidad y hablantes de lengua indígena. </w:t>
      </w:r>
    </w:p>
    <w:p w14:paraId="4043E291" w14:textId="77777777" w:rsidR="00584081" w:rsidRDefault="00584081" w:rsidP="00584081">
      <w:pPr>
        <w:pStyle w:val="Prrafodelista"/>
        <w:rPr>
          <w:rFonts w:ascii="Palatino Linotype" w:hAnsi="Palatino Linotype"/>
          <w:sz w:val="24"/>
          <w:lang w:val="es-ES_tradnl"/>
        </w:rPr>
      </w:pPr>
    </w:p>
    <w:p w14:paraId="1702110D" w14:textId="77777777" w:rsidR="00616297" w:rsidRPr="0071317B"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255189">
        <w:rPr>
          <w:rFonts w:ascii="Palatino Linotype" w:hAnsi="Palatino Linotype"/>
          <w:sz w:val="24"/>
          <w:szCs w:val="24"/>
          <w:lang w:val="es-ES_tradnl"/>
        </w:rPr>
        <w:t xml:space="preserve">Es así que la </w:t>
      </w:r>
      <w:r w:rsidRPr="00255189">
        <w:rPr>
          <w:rFonts w:ascii="Palatino Linotype" w:hAnsi="Palatino Linotype"/>
          <w:b/>
          <w:sz w:val="24"/>
          <w:szCs w:val="24"/>
          <w:lang w:val="es-ES_tradnl"/>
        </w:rPr>
        <w:t xml:space="preserve">Ley de Transparencia y Acceso a la Información Pública del Estado de México y Municipios, </w:t>
      </w:r>
      <w:r w:rsidRPr="00255189">
        <w:rPr>
          <w:rFonts w:ascii="Palatino Linotype" w:hAnsi="Palatino Linotype"/>
          <w:sz w:val="24"/>
          <w:szCs w:val="24"/>
          <w:lang w:val="es-ES_tradnl"/>
        </w:rPr>
        <w:t xml:space="preserve">cuyo objeto es establecer principios, bases generales </w:t>
      </w:r>
      <w:r w:rsidRPr="00255189">
        <w:rPr>
          <w:rFonts w:ascii="Palatino Linotype" w:hAnsi="Palatino Linotype"/>
          <w:sz w:val="24"/>
          <w:szCs w:val="24"/>
          <w:lang w:val="es-ES_tradnl"/>
        </w:rPr>
        <w:lastRenderedPageBreak/>
        <w:t>y procedimientos para tutelar y garantizar la transparencia y el derecho humano de acceso a la información pública en posesión de los sujetos obligados; en su artículo 176</w:t>
      </w:r>
      <w:r w:rsidRPr="00255189">
        <w:rPr>
          <w:rFonts w:ascii="Palatino Linotype" w:hAnsi="Palatino Linotype"/>
          <w:b/>
          <w:sz w:val="24"/>
          <w:szCs w:val="24"/>
          <w:lang w:val="es-ES_tradnl"/>
        </w:rPr>
        <w:t xml:space="preserve"> </w:t>
      </w:r>
      <w:r w:rsidRPr="00255189">
        <w:rPr>
          <w:rFonts w:ascii="Palatino Linotype" w:hAnsi="Palatino Linotype"/>
          <w:sz w:val="24"/>
          <w:szCs w:val="24"/>
          <w:lang w:val="es-ES_tradnl"/>
        </w:rPr>
        <w:t xml:space="preserve">establece que </w:t>
      </w:r>
      <w:r w:rsidRPr="006E3DBF">
        <w:rPr>
          <w:rFonts w:ascii="Palatino Linotype" w:hAnsi="Palatino Linotype"/>
          <w:b/>
          <w:i/>
          <w:sz w:val="24"/>
          <w:szCs w:val="24"/>
          <w:u w:val="single"/>
          <w:lang w:val="es-ES_tradnl"/>
        </w:rPr>
        <w:t>el recurso de revisión es la garantía secundaria</w:t>
      </w:r>
      <w:r w:rsidRPr="006E3DBF">
        <w:rPr>
          <w:rFonts w:ascii="Palatino Linotype" w:hAnsi="Palatino Linotype"/>
          <w:b/>
          <w:i/>
          <w:sz w:val="24"/>
          <w:szCs w:val="24"/>
          <w:lang w:val="es-ES_tradnl"/>
        </w:rPr>
        <w:t xml:space="preserve"> mediante la cual se pretende reparar cualquier posible afectación al derecho de acceso a la información pública</w:t>
      </w:r>
      <w:r w:rsidRPr="006E3DBF">
        <w:rPr>
          <w:rFonts w:ascii="Palatino Linotype" w:hAnsi="Palatino Linotype"/>
          <w:b/>
          <w:sz w:val="24"/>
          <w:szCs w:val="24"/>
          <w:lang w:val="es-ES_tradnl"/>
        </w:rPr>
        <w:t>, s</w:t>
      </w:r>
      <w:r w:rsidRPr="00255189">
        <w:rPr>
          <w:rFonts w:ascii="Palatino Linotype" w:hAnsi="Palatino Linotype"/>
          <w:sz w:val="24"/>
          <w:szCs w:val="24"/>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554E5C8" w14:textId="77777777" w:rsidR="00616297" w:rsidRPr="00255189" w:rsidRDefault="00616297" w:rsidP="00616297">
      <w:pPr>
        <w:tabs>
          <w:tab w:val="left" w:pos="284"/>
        </w:tabs>
        <w:rPr>
          <w:rFonts w:ascii="Palatino Linotype" w:eastAsia="MS Mincho" w:hAnsi="Palatino Linotype" w:cs="Arial"/>
          <w:sz w:val="24"/>
          <w:szCs w:val="24"/>
          <w:lang w:val="es-ES_tradnl"/>
        </w:rPr>
      </w:pPr>
    </w:p>
    <w:p w14:paraId="64FFFD20"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255189">
        <w:rPr>
          <w:rFonts w:ascii="Palatino Linotype" w:eastAsia="Calibri" w:hAnsi="Palatino Linotype"/>
          <w:sz w:val="24"/>
          <w:szCs w:val="24"/>
          <w:lang w:val="es-ES_tradnl"/>
        </w:rPr>
        <w:t xml:space="preserve">Establecido lo anterior, resulta evidente que las razones o motivos de inconformidad hechos valer en el recurso de revisión resultan </w:t>
      </w:r>
      <w:r w:rsidRPr="00255189">
        <w:rPr>
          <w:rFonts w:ascii="Palatino Linotype" w:eastAsia="Calibri" w:hAnsi="Palatino Linotype"/>
          <w:b/>
          <w:sz w:val="24"/>
          <w:szCs w:val="24"/>
          <w:lang w:val="es-ES_tradnl"/>
        </w:rPr>
        <w:t>fundadas y procedentes</w:t>
      </w:r>
      <w:r w:rsidRPr="00255189">
        <w:rPr>
          <w:rFonts w:ascii="Palatino Linotype" w:eastAsia="Calibri" w:hAnsi="Palatino Linotype"/>
          <w:sz w:val="24"/>
          <w:szCs w:val="24"/>
          <w:lang w:val="es-ES_tradnl"/>
        </w:rPr>
        <w:t xml:space="preserve">, debido a que el </w:t>
      </w:r>
      <w:r w:rsidRPr="00255189">
        <w:rPr>
          <w:rFonts w:ascii="Palatino Linotype" w:eastAsia="Calibri" w:hAnsi="Palatino Linotype"/>
          <w:b/>
          <w:sz w:val="24"/>
          <w:szCs w:val="24"/>
          <w:lang w:val="es-ES_tradnl"/>
        </w:rPr>
        <w:t>SUJETO OBLIGADO</w:t>
      </w:r>
      <w:r w:rsidRPr="00255189">
        <w:rPr>
          <w:rFonts w:ascii="Palatino Linotype" w:eastAsia="Calibri" w:hAnsi="Palatino Linotype"/>
          <w:sz w:val="24"/>
          <w:szCs w:val="24"/>
          <w:lang w:val="es-ES_tradnl"/>
        </w:rPr>
        <w:t xml:space="preserve"> fue omiso en responder la solici</w:t>
      </w:r>
      <w:r>
        <w:rPr>
          <w:rFonts w:ascii="Palatino Linotype" w:eastAsia="Calibri" w:hAnsi="Palatino Linotype"/>
          <w:sz w:val="24"/>
          <w:szCs w:val="24"/>
          <w:lang w:val="es-ES_tradnl"/>
        </w:rPr>
        <w:t xml:space="preserve">tud de información en cuestión, es decir, NO proporciono respuesta alguna, negando así el acceso a cualquier tipo de información sin ofrecer mayores explicaciones, es decir, no fundó ni motivó su omisión, su falta de actuación en relación a sus obligaciones de garantizar el acceso a la información pública. </w:t>
      </w:r>
    </w:p>
    <w:p w14:paraId="4B9E9BCD" w14:textId="77777777" w:rsidR="00616297" w:rsidRPr="00255189"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1ECBE5E2" w14:textId="5DC9DB6F" w:rsidR="00616297" w:rsidRPr="006E3DBF"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255189">
        <w:rPr>
          <w:rFonts w:ascii="Palatino Linotype" w:eastAsia="Calibri" w:hAnsi="Palatino Linotype"/>
          <w:sz w:val="24"/>
          <w:szCs w:val="24"/>
          <w:lang w:val="es-ES_tradnl"/>
        </w:rPr>
        <w:t xml:space="preserve">Dicha omisión implica un incumplimiento de las obligaciones que la Ley de Transparencia y Acceso a la Información del Estado de México y Municipios le impone al </w:t>
      </w:r>
      <w:r w:rsidR="00B505DD" w:rsidRPr="00B505DD">
        <w:rPr>
          <w:rFonts w:ascii="Palatino Linotype" w:eastAsia="Calibri" w:hAnsi="Palatino Linotype" w:cs="Tahoma"/>
          <w:b/>
          <w:bCs/>
          <w:sz w:val="24"/>
          <w:szCs w:val="24"/>
          <w:lang w:eastAsia="en-US"/>
        </w:rPr>
        <w:t>Ayuntamiento de Ixtapaluca</w:t>
      </w:r>
      <w:r>
        <w:rPr>
          <w:rFonts w:ascii="Palatino Linotype" w:eastAsia="Calibri" w:hAnsi="Palatino Linotype"/>
          <w:b/>
          <w:sz w:val="24"/>
          <w:szCs w:val="24"/>
          <w:lang w:val="es-ES_tradnl"/>
        </w:rPr>
        <w:t xml:space="preserve"> </w:t>
      </w:r>
      <w:r w:rsidRPr="00255189">
        <w:rPr>
          <w:rFonts w:ascii="Palatino Linotype" w:eastAsia="Calibri" w:hAnsi="Palatino Linotype"/>
          <w:sz w:val="24"/>
          <w:szCs w:val="24"/>
          <w:lang w:val="es-ES_tradnl"/>
        </w:rPr>
        <w:t>como sujeto obligado, de conformidad con el artículo 23 fracción IV, que a la letra dice:</w:t>
      </w:r>
    </w:p>
    <w:p w14:paraId="0F3EE3D9" w14:textId="77777777" w:rsidR="00616297" w:rsidRPr="00255189" w:rsidRDefault="00616297" w:rsidP="00616297">
      <w:pPr>
        <w:tabs>
          <w:tab w:val="left" w:pos="284"/>
        </w:tabs>
        <w:contextualSpacing/>
        <w:rPr>
          <w:rFonts w:ascii="Palatino Linotype" w:eastAsia="Calibri" w:hAnsi="Palatino Linotype"/>
          <w:sz w:val="24"/>
          <w:szCs w:val="24"/>
          <w:lang w:val="es-ES_tradnl"/>
        </w:rPr>
      </w:pPr>
    </w:p>
    <w:p w14:paraId="7AB7C003" w14:textId="77777777" w:rsidR="00616297" w:rsidRPr="009D1B5C" w:rsidRDefault="00616297" w:rsidP="00616297">
      <w:pPr>
        <w:tabs>
          <w:tab w:val="left" w:pos="284"/>
        </w:tabs>
        <w:spacing w:before="240" w:after="240" w:line="360" w:lineRule="auto"/>
        <w:ind w:left="567" w:right="567"/>
        <w:contextualSpacing/>
        <w:rPr>
          <w:rFonts w:ascii="Palatino Linotype" w:eastAsia="Calibri" w:hAnsi="Palatino Linotype"/>
          <w:b/>
          <w:bCs/>
          <w:i/>
          <w:sz w:val="22"/>
          <w:szCs w:val="22"/>
          <w:lang w:val="es-ES_tradnl"/>
        </w:rPr>
      </w:pPr>
      <w:r w:rsidRPr="009D1B5C">
        <w:rPr>
          <w:rFonts w:ascii="Palatino Linotype" w:eastAsia="Calibri" w:hAnsi="Palatino Linotype"/>
          <w:b/>
          <w:bCs/>
          <w:i/>
          <w:sz w:val="22"/>
          <w:szCs w:val="22"/>
          <w:lang w:val="es-ES_tradnl"/>
        </w:rPr>
        <w:t>“Artículo 23.</w:t>
      </w:r>
      <w:r w:rsidRPr="009D1B5C">
        <w:rPr>
          <w:rFonts w:ascii="Palatino Linotype" w:eastAsia="Calibri" w:hAnsi="Palatino Linotype"/>
          <w:bCs/>
          <w:i/>
          <w:sz w:val="22"/>
          <w:szCs w:val="22"/>
          <w:lang w:val="es-ES_tradnl"/>
        </w:rPr>
        <w:t xml:space="preserve"> </w:t>
      </w:r>
      <w:r w:rsidRPr="009D1B5C">
        <w:rPr>
          <w:rFonts w:ascii="Palatino Linotype" w:eastAsia="Calibri" w:hAnsi="Palatino Linotype"/>
          <w:b/>
          <w:bCs/>
          <w:i/>
          <w:sz w:val="22"/>
          <w:szCs w:val="22"/>
          <w:lang w:val="es-ES_tradnl"/>
        </w:rPr>
        <w:t xml:space="preserve">Son </w:t>
      </w:r>
      <w:r w:rsidRPr="009D1B5C">
        <w:rPr>
          <w:rFonts w:ascii="Palatino Linotype" w:eastAsia="Calibri" w:hAnsi="Palatino Linotype"/>
          <w:b/>
          <w:bCs/>
          <w:i/>
          <w:sz w:val="22"/>
          <w:szCs w:val="22"/>
          <w:u w:val="single"/>
          <w:lang w:val="es-ES_tradnl"/>
        </w:rPr>
        <w:t>sujetos obligados a transparentar y permitir el acceso a su información</w:t>
      </w:r>
      <w:r w:rsidRPr="009D1B5C">
        <w:rPr>
          <w:rFonts w:ascii="Palatino Linotype" w:eastAsia="Calibri" w:hAnsi="Palatino Linotype"/>
          <w:b/>
          <w:bCs/>
          <w:i/>
          <w:sz w:val="22"/>
          <w:szCs w:val="22"/>
          <w:lang w:val="es-ES_tradnl"/>
        </w:rPr>
        <w:t xml:space="preserve"> y proteger los datos personales que obren en su poder: </w:t>
      </w:r>
    </w:p>
    <w:p w14:paraId="764E3E87" w14:textId="7935CD3F" w:rsidR="00616297" w:rsidRPr="009D1B5C" w:rsidRDefault="009D1B5C" w:rsidP="00616297">
      <w:pPr>
        <w:tabs>
          <w:tab w:val="left" w:pos="284"/>
        </w:tabs>
        <w:spacing w:before="240" w:after="240" w:line="360" w:lineRule="auto"/>
        <w:ind w:left="567" w:right="567"/>
        <w:contextualSpacing/>
        <w:rPr>
          <w:rFonts w:ascii="Palatino Linotype" w:eastAsia="Calibri" w:hAnsi="Palatino Linotype"/>
          <w:bCs/>
          <w:i/>
          <w:sz w:val="22"/>
          <w:szCs w:val="22"/>
          <w:lang w:val="es-ES_tradnl"/>
        </w:rPr>
      </w:pPr>
      <w:r w:rsidRPr="009D1B5C">
        <w:rPr>
          <w:rFonts w:ascii="Palatino Linotype" w:eastAsia="Calibri" w:hAnsi="Palatino Linotype"/>
          <w:bCs/>
          <w:i/>
          <w:sz w:val="22"/>
          <w:szCs w:val="22"/>
          <w:lang w:val="es-ES_tradnl"/>
        </w:rPr>
        <w:t>…</w:t>
      </w:r>
    </w:p>
    <w:p w14:paraId="1D54640C" w14:textId="77777777" w:rsidR="009D1B5C" w:rsidRPr="009D1B5C" w:rsidRDefault="009D1B5C" w:rsidP="00616297">
      <w:pPr>
        <w:tabs>
          <w:tab w:val="left" w:pos="284"/>
        </w:tabs>
        <w:ind w:left="567"/>
        <w:contextualSpacing/>
        <w:jc w:val="both"/>
        <w:rPr>
          <w:rFonts w:ascii="Palatino Linotype" w:hAnsi="Palatino Linotype"/>
          <w:i/>
          <w:sz w:val="22"/>
          <w:szCs w:val="22"/>
        </w:rPr>
      </w:pPr>
      <w:r w:rsidRPr="009D1B5C">
        <w:rPr>
          <w:rFonts w:ascii="Palatino Linotype" w:hAnsi="Palatino Linotype"/>
          <w:i/>
          <w:sz w:val="22"/>
          <w:szCs w:val="22"/>
        </w:rPr>
        <w:t>IV. Los ayuntamientos y las dependencias, organismos, órganos y entidades de la administración municipal;</w:t>
      </w:r>
    </w:p>
    <w:p w14:paraId="538843A6" w14:textId="498EF0D5" w:rsidR="00616297" w:rsidRPr="009D1B5C" w:rsidRDefault="00616297" w:rsidP="00616297">
      <w:pPr>
        <w:tabs>
          <w:tab w:val="left" w:pos="284"/>
        </w:tabs>
        <w:ind w:left="567"/>
        <w:contextualSpacing/>
        <w:jc w:val="both"/>
        <w:rPr>
          <w:rFonts w:ascii="Palatino Linotype" w:eastAsia="Calibri" w:hAnsi="Palatino Linotype"/>
          <w:i/>
          <w:sz w:val="22"/>
          <w:szCs w:val="22"/>
          <w:lang w:val="es-ES_tradnl"/>
        </w:rPr>
      </w:pPr>
      <w:r w:rsidRPr="009D1B5C">
        <w:rPr>
          <w:rFonts w:ascii="Palatino Linotype" w:eastAsia="Calibri" w:hAnsi="Palatino Linotype"/>
          <w:i/>
          <w:sz w:val="22"/>
          <w:szCs w:val="22"/>
          <w:lang w:val="es-ES_tradnl"/>
        </w:rPr>
        <w:t>…</w:t>
      </w:r>
    </w:p>
    <w:p w14:paraId="518506D1" w14:textId="77777777" w:rsidR="00616297" w:rsidRPr="00255189" w:rsidRDefault="00616297" w:rsidP="00616297">
      <w:pPr>
        <w:tabs>
          <w:tab w:val="left" w:pos="284"/>
        </w:tabs>
        <w:contextualSpacing/>
        <w:rPr>
          <w:rFonts w:ascii="Palatino Linotype" w:eastAsia="Calibri" w:hAnsi="Palatino Linotype"/>
          <w:sz w:val="24"/>
          <w:szCs w:val="24"/>
          <w:lang w:val="es-ES_tradnl"/>
        </w:rPr>
      </w:pPr>
    </w:p>
    <w:p w14:paraId="65981C3D" w14:textId="67037D68"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255189">
        <w:rPr>
          <w:rFonts w:ascii="Palatino Linotype" w:eastAsia="Calibri" w:hAnsi="Palatino Linotype"/>
          <w:sz w:val="24"/>
          <w:szCs w:val="24"/>
          <w:lang w:val="es-ES_tradnl"/>
        </w:rPr>
        <w:t xml:space="preserve">Así en calidad de </w:t>
      </w:r>
      <w:r w:rsidRPr="00255189">
        <w:rPr>
          <w:rFonts w:ascii="Palatino Linotype" w:eastAsia="Calibri" w:hAnsi="Palatino Linotype"/>
          <w:b/>
          <w:sz w:val="24"/>
          <w:szCs w:val="24"/>
          <w:lang w:val="es-ES_tradnl"/>
        </w:rPr>
        <w:t>SUJETO OBLIGADO</w:t>
      </w:r>
      <w:r w:rsidRPr="00255189">
        <w:rPr>
          <w:rFonts w:ascii="Palatino Linotype" w:eastAsia="Calibri" w:hAnsi="Palatino Linotype"/>
          <w:sz w:val="24"/>
          <w:szCs w:val="24"/>
          <w:lang w:val="es-ES_tradnl"/>
        </w:rPr>
        <w:t xml:space="preserve">, el </w:t>
      </w:r>
      <w:r w:rsidR="00B505DD" w:rsidRPr="00B505DD">
        <w:rPr>
          <w:rFonts w:ascii="Palatino Linotype" w:eastAsia="Calibri" w:hAnsi="Palatino Linotype" w:cs="Tahoma"/>
          <w:b/>
          <w:bCs/>
          <w:sz w:val="24"/>
          <w:szCs w:val="24"/>
          <w:lang w:eastAsia="en-US"/>
        </w:rPr>
        <w:t>Ayuntamiento de Ixtapaluca</w:t>
      </w:r>
      <w:r>
        <w:rPr>
          <w:rFonts w:ascii="Palatino Linotype" w:eastAsia="Calibri" w:hAnsi="Palatino Linotype"/>
          <w:b/>
          <w:sz w:val="24"/>
          <w:szCs w:val="24"/>
          <w:lang w:val="es-ES_tradnl"/>
        </w:rPr>
        <w:t xml:space="preserve"> </w:t>
      </w:r>
      <w:r w:rsidRPr="00255189">
        <w:rPr>
          <w:rFonts w:ascii="Palatino Linotype" w:eastAsia="Calibri" w:hAnsi="Palatino Linotype"/>
          <w:sz w:val="24"/>
          <w:szCs w:val="24"/>
          <w:lang w:val="es-ES_tradnl"/>
        </w:rPr>
        <w:t xml:space="preserve">se encuentra constreñido a respetar y cumplir el </w:t>
      </w:r>
      <w:r>
        <w:rPr>
          <w:rFonts w:ascii="Palatino Linotype" w:eastAsia="Calibri" w:hAnsi="Palatino Linotype"/>
          <w:sz w:val="24"/>
          <w:szCs w:val="24"/>
          <w:lang w:val="es-ES_tradnl"/>
        </w:rPr>
        <w:t>Derecho Humano d</w:t>
      </w:r>
      <w:r w:rsidRPr="00255189">
        <w:rPr>
          <w:rFonts w:ascii="Palatino Linotype" w:eastAsia="Calibri" w:hAnsi="Palatino Linotype"/>
          <w:sz w:val="24"/>
          <w:szCs w:val="24"/>
          <w:lang w:val="es-ES_tradnl"/>
        </w:rPr>
        <w:t xml:space="preserve">e Acceso a la Información Pública consignado de igual forma como ya se refirió por la Constitución Política de los Estados Unidos Mexicanos y la Constitución Política del Estado Libre y Soberano de México respectivamente: </w:t>
      </w:r>
    </w:p>
    <w:p w14:paraId="17804760" w14:textId="77777777" w:rsidR="00616297" w:rsidRPr="00255189"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2F3EE0FA" w14:textId="77777777" w:rsidR="00616297" w:rsidRPr="00C74D12" w:rsidRDefault="00616297" w:rsidP="00616297">
      <w:pPr>
        <w:tabs>
          <w:tab w:val="left" w:pos="284"/>
        </w:tabs>
        <w:spacing w:line="360" w:lineRule="auto"/>
        <w:ind w:left="567" w:right="567"/>
        <w:jc w:val="center"/>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Constitución Política de los Estados Unidos Mexicanos</w:t>
      </w:r>
    </w:p>
    <w:p w14:paraId="1A49AC04"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p>
    <w:p w14:paraId="1758DD16"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“Artículo 6.</w:t>
      </w:r>
      <w:r w:rsidRPr="00C74D12">
        <w:rPr>
          <w:rFonts w:ascii="Palatino Linotype" w:eastAsiaTheme="minorEastAsia" w:hAnsi="Palatino Linotype" w:cs="Arial"/>
          <w:bCs/>
          <w:i/>
          <w:sz w:val="22"/>
          <w:lang w:val="es-ES_tradnl"/>
        </w:rPr>
        <w:t xml:space="preserve"> …</w:t>
      </w:r>
    </w:p>
    <w:p w14:paraId="47266158"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w:t>
      </w:r>
    </w:p>
    <w:p w14:paraId="26714A55"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Para efectos de lo dispuesto en el presente artículo se observará lo siguiente:</w:t>
      </w:r>
    </w:p>
    <w:p w14:paraId="633D5ECA"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A</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Para el ejercicio del derecho de acceso a la información</w:t>
      </w:r>
      <w:r w:rsidRPr="00C74D12">
        <w:rPr>
          <w:rFonts w:ascii="Palatino Linotype" w:eastAsiaTheme="minorEastAsia" w:hAnsi="Palatino Linotype" w:cs="Arial"/>
          <w:bCs/>
          <w:i/>
          <w:sz w:val="22"/>
          <w:lang w:val="es-ES_tradnl"/>
        </w:rPr>
        <w:t xml:space="preserve">, la Federación y </w:t>
      </w:r>
      <w:r w:rsidRPr="00C74D12">
        <w:rPr>
          <w:rFonts w:ascii="Palatino Linotype" w:eastAsiaTheme="minorEastAsia" w:hAnsi="Palatino Linotype" w:cs="Arial"/>
          <w:b/>
          <w:bCs/>
          <w:i/>
          <w:sz w:val="22"/>
          <w:lang w:val="es-ES_tradnl"/>
        </w:rPr>
        <w:t>las entidades federativas, en el ámbito de sus respectivas competencias, se regirán por los siguientes principios y bases:</w:t>
      </w:r>
    </w:p>
    <w:p w14:paraId="446A6943"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p>
    <w:p w14:paraId="41550F2C"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lastRenderedPageBreak/>
        <w:t xml:space="preserve">I. </w:t>
      </w:r>
      <w:r w:rsidRPr="00C74D12">
        <w:rPr>
          <w:rFonts w:ascii="Palatino Linotype" w:eastAsiaTheme="minorEastAsia" w:hAnsi="Palatino Linotype" w:cs="Arial"/>
          <w:b/>
          <w:bCs/>
          <w:i/>
          <w:sz w:val="22"/>
          <w:lang w:val="es-ES_tradnl"/>
        </w:rPr>
        <w:tab/>
        <w:t>Toda la información en posesión de cualquier</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autoridad</w:t>
      </w:r>
      <w:r w:rsidRPr="00C74D12">
        <w:rPr>
          <w:rFonts w:ascii="Palatino Linotype" w:eastAsiaTheme="minorEastAsia" w:hAnsi="Palatino Linotype" w:cs="Arial"/>
          <w:bCs/>
          <w:i/>
          <w:sz w:val="22"/>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74D12">
        <w:rPr>
          <w:rFonts w:ascii="Palatino Linotype" w:eastAsiaTheme="minorEastAsia" w:hAnsi="Palatino Linotype" w:cs="Arial"/>
          <w:b/>
          <w:bCs/>
          <w:i/>
          <w:sz w:val="22"/>
          <w:lang w:val="es-ES_tradnl"/>
        </w:rPr>
        <w:t>municipal</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es pública</w:t>
      </w:r>
      <w:r w:rsidRPr="00C74D12">
        <w:rPr>
          <w:rFonts w:ascii="Palatino Linotype" w:eastAsiaTheme="minorEastAsia" w:hAnsi="Palatino Linotype" w:cs="Arial"/>
          <w:bCs/>
          <w:i/>
          <w:sz w:val="22"/>
          <w:lang w:val="es-ES_tradnl"/>
        </w:rPr>
        <w:t xml:space="preserve"> y sólo podrá ser reservada temporalmente por razones de interés público y seguridad nacional, en los términos que fijen las leyes. </w:t>
      </w:r>
      <w:r w:rsidRPr="00C74D12">
        <w:rPr>
          <w:rFonts w:ascii="Palatino Linotype" w:eastAsiaTheme="minorEastAsia" w:hAnsi="Palatino Linotype" w:cs="Arial"/>
          <w:b/>
          <w:bCs/>
          <w:i/>
          <w:sz w:val="22"/>
          <w:lang w:val="es-ES_tradnl"/>
        </w:rPr>
        <w:t>En la interpretación de este derecho deberá prevalecer el principio de máxima publicidad. Los sujetos obligados deberán documentar todo acto que derive del ejercicio de sus facultades, competencias o funciones</w:t>
      </w:r>
      <w:r w:rsidRPr="00C74D12">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14:paraId="7733F109"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p>
    <w:p w14:paraId="1EB2CF3F"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 xml:space="preserve">(Énfasis añadido) </w:t>
      </w:r>
    </w:p>
    <w:p w14:paraId="4CC569CB"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p>
    <w:p w14:paraId="45528EFF" w14:textId="77777777" w:rsidR="00616297" w:rsidRPr="00C74D12" w:rsidRDefault="00616297" w:rsidP="00616297">
      <w:pPr>
        <w:tabs>
          <w:tab w:val="left" w:pos="284"/>
        </w:tabs>
        <w:spacing w:line="360" w:lineRule="auto"/>
        <w:ind w:left="567" w:right="567"/>
        <w:jc w:val="center"/>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Constitución Política del Estado Libre y Soberano de México</w:t>
      </w:r>
    </w:p>
    <w:p w14:paraId="64460165"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“Artículo 5</w:t>
      </w:r>
      <w:r w:rsidRPr="00C74D12">
        <w:rPr>
          <w:rFonts w:ascii="Palatino Linotype" w:eastAsiaTheme="minorEastAsia" w:hAnsi="Palatino Linotype" w:cs="Arial"/>
          <w:bCs/>
          <w:i/>
          <w:sz w:val="22"/>
          <w:lang w:val="es-ES_tradnl"/>
        </w:rPr>
        <w:t>.- …</w:t>
      </w:r>
    </w:p>
    <w:p w14:paraId="6CB06D16"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w:t>
      </w:r>
    </w:p>
    <w:p w14:paraId="4755C653"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El derecho a la información será garantizado por el Estado. La ley establecerá las previsiones que permitan asegurar la protección, el respeto y la difusión de este derecho</w:t>
      </w:r>
      <w:r w:rsidRPr="00C74D12">
        <w:rPr>
          <w:rFonts w:ascii="Palatino Linotype" w:eastAsiaTheme="minorEastAsia" w:hAnsi="Palatino Linotype" w:cs="Arial"/>
          <w:bCs/>
          <w:i/>
          <w:sz w:val="22"/>
          <w:lang w:val="es-ES_tradnl"/>
        </w:rPr>
        <w:t>.</w:t>
      </w:r>
    </w:p>
    <w:p w14:paraId="40A63632"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379E00D"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lastRenderedPageBreak/>
        <w:t>Este derecho se regirá por los principios y bases siguientes</w:t>
      </w:r>
      <w:r w:rsidRPr="00C74D12">
        <w:rPr>
          <w:rFonts w:ascii="Palatino Linotype" w:eastAsiaTheme="minorEastAsia" w:hAnsi="Palatino Linotype" w:cs="Arial"/>
          <w:bCs/>
          <w:i/>
          <w:sz w:val="22"/>
          <w:lang w:val="es-ES_tradnl"/>
        </w:rPr>
        <w:t>:</w:t>
      </w:r>
    </w:p>
    <w:p w14:paraId="35951BEE"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I. Toda la información en posesión de cualquier autoridad, entidad, órgano y organismos de los</w:t>
      </w:r>
      <w:r w:rsidRPr="00C74D12">
        <w:rPr>
          <w:rFonts w:ascii="Palatino Linotype" w:eastAsiaTheme="minorEastAsia" w:hAnsi="Palatino Linotype" w:cs="Arial"/>
          <w:bCs/>
          <w:i/>
          <w:sz w:val="22"/>
          <w:lang w:val="es-ES_tradnl"/>
        </w:rPr>
        <w:t xml:space="preserve"> Poderes Ejecutivo, Legislativo y Judicial, órganos autónomos, partidos políticos, fideicomisos y fondos públicos estatales y </w:t>
      </w:r>
      <w:r w:rsidRPr="00C74D12">
        <w:rPr>
          <w:rFonts w:ascii="Palatino Linotype" w:eastAsiaTheme="minorEastAsia" w:hAnsi="Palatino Linotype" w:cs="Arial"/>
          <w:b/>
          <w:bCs/>
          <w:i/>
          <w:sz w:val="22"/>
          <w:lang w:val="es-ES_tradnl"/>
        </w:rPr>
        <w:t>municipales</w:t>
      </w:r>
      <w:r w:rsidRPr="00C74D12">
        <w:rPr>
          <w:rFonts w:ascii="Palatino Linotype" w:eastAsiaTheme="minorEastAsia" w:hAnsi="Palatino Linotype" w:cs="Arial"/>
          <w:bCs/>
          <w:i/>
          <w:sz w:val="22"/>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74D12">
        <w:rPr>
          <w:rFonts w:ascii="Palatino Linotype" w:eastAsiaTheme="minorEastAsia" w:hAnsi="Palatino Linotype" w:cs="Arial"/>
          <w:b/>
          <w:bCs/>
          <w:i/>
          <w:sz w:val="22"/>
          <w:lang w:val="es-ES_tradnl"/>
        </w:rPr>
        <w:t>es pública</w:t>
      </w:r>
      <w:r w:rsidRPr="00C74D12">
        <w:rPr>
          <w:rFonts w:ascii="Palatino Linotype" w:eastAsiaTheme="minorEastAsia" w:hAnsi="Palatino Linotype" w:cs="Arial"/>
          <w:bCs/>
          <w:i/>
          <w:sz w:val="22"/>
          <w:lang w:val="es-ES_tradnl"/>
        </w:rPr>
        <w:t xml:space="preserve"> y sólo podrá ser reservada temporalmente por razones previstas en la Constitución Política de los Estados Unidos Mexicanos de interés público y seguridad, en los términos que fijen las leyes. </w:t>
      </w:r>
      <w:r w:rsidRPr="00C74D12">
        <w:rPr>
          <w:rFonts w:ascii="Palatino Linotype" w:eastAsiaTheme="minorEastAsia" w:hAnsi="Palatino Linotype" w:cs="Arial"/>
          <w:b/>
          <w:bCs/>
          <w:i/>
          <w:sz w:val="22"/>
          <w:lang w:val="es-ES_tradnl"/>
        </w:rPr>
        <w:t>En la interpretación de este derecho deberá prevalecer el principio de máxima publicidad</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Los sujetos obligados deberán documentar todo acto que derive del ejercicio de sus facultades, competencias o funciones</w:t>
      </w:r>
      <w:r w:rsidRPr="00C74D12">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14:paraId="345D3EB2"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 xml:space="preserve">(Énfasis añadido) </w:t>
      </w:r>
    </w:p>
    <w:p w14:paraId="783B0635" w14:textId="77777777" w:rsidR="00616297" w:rsidRPr="00255189" w:rsidRDefault="00616297" w:rsidP="00616297">
      <w:pPr>
        <w:tabs>
          <w:tab w:val="left" w:pos="284"/>
        </w:tabs>
        <w:contextualSpacing/>
        <w:rPr>
          <w:rFonts w:ascii="Palatino Linotype" w:eastAsia="Calibri" w:hAnsi="Palatino Linotype"/>
          <w:sz w:val="24"/>
          <w:szCs w:val="24"/>
          <w:lang w:val="es-ES_tradnl"/>
        </w:rPr>
      </w:pPr>
    </w:p>
    <w:p w14:paraId="0B6A0D67"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7E90DC7D"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1667B0D5"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C74D12">
        <w:rPr>
          <w:rFonts w:ascii="Palatino Linotype" w:eastAsiaTheme="minorEastAsia" w:hAnsi="Palatino Linotype" w:cs="Arial"/>
          <w:i/>
          <w:sz w:val="22"/>
          <w:lang w:val="es-ES_tradnl"/>
        </w:rPr>
        <w:t>“</w:t>
      </w:r>
      <w:r w:rsidRPr="00C74D12">
        <w:rPr>
          <w:rFonts w:ascii="Palatino Linotype" w:eastAsiaTheme="minorEastAsia" w:hAnsi="Palatino Linotype" w:cs="Arial"/>
          <w:b/>
          <w:i/>
          <w:sz w:val="22"/>
          <w:lang w:val="es-ES_tradnl"/>
        </w:rPr>
        <w:t>Artículo 8.</w:t>
      </w:r>
      <w:r w:rsidRPr="00C74D12">
        <w:rPr>
          <w:rFonts w:ascii="Palatino Linotype" w:eastAsiaTheme="minorEastAsia" w:hAnsi="Palatino Linotype" w:cs="Arial"/>
          <w:i/>
          <w:sz w:val="22"/>
          <w:lang w:val="es-ES_tradnl"/>
        </w:rPr>
        <w:t xml:space="preserve"> El derecho de acceso a la información o la clasificación de la información se interpretarán conforme a los principios establecidos en la Constitución Federal, los tratados </w:t>
      </w:r>
      <w:r w:rsidRPr="00C74D12">
        <w:rPr>
          <w:rFonts w:ascii="Palatino Linotype" w:eastAsiaTheme="minorEastAsia" w:hAnsi="Palatino Linotype" w:cs="Arial"/>
          <w:i/>
          <w:sz w:val="22"/>
          <w:lang w:val="es-ES_tradnl"/>
        </w:rPr>
        <w:lastRenderedPageBreak/>
        <w:t xml:space="preserve">internacionales de los que el Estado mexicano sea parte, la Ley General, la Constitución Local y la presente Ley. </w:t>
      </w:r>
    </w:p>
    <w:p w14:paraId="22F793F4"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14:paraId="0EF3B071"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C74D12">
        <w:rPr>
          <w:rFonts w:ascii="Palatino Linotype" w:eastAsiaTheme="minorEastAsia" w:hAnsi="Palatino Linotype" w:cs="Arial"/>
          <w:b/>
          <w:i/>
          <w:sz w:val="22"/>
          <w:lang w:val="es-ES_tradnl"/>
        </w:rPr>
        <w:t>En la aplicación e interpretación de la presente Ley deberá prevalecer el principio de máxima publicidad</w:t>
      </w:r>
      <w:r w:rsidRPr="00C74D12">
        <w:rPr>
          <w:rFonts w:ascii="Palatino Linotype" w:eastAsiaTheme="minorEastAsia" w:hAnsi="Palatino Linotype" w:cs="Arial"/>
          <w:i/>
          <w:sz w:val="22"/>
          <w:lang w:val="es-ES_tradnl"/>
        </w:rPr>
        <w:t xml:space="preserve">,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w:t>
      </w:r>
      <w:proofErr w:type="spellStart"/>
      <w:r w:rsidRPr="00C74D12">
        <w:rPr>
          <w:rFonts w:ascii="Palatino Linotype" w:eastAsiaTheme="minorEastAsia" w:hAnsi="Palatino Linotype" w:cs="Arial"/>
          <w:i/>
          <w:sz w:val="22"/>
          <w:lang w:val="es-ES_tradnl"/>
        </w:rPr>
        <w:t>pro</w:t>
      </w:r>
      <w:proofErr w:type="spellEnd"/>
      <w:r w:rsidRPr="00C74D12">
        <w:rPr>
          <w:rFonts w:ascii="Palatino Linotype" w:eastAsiaTheme="minorEastAsia" w:hAnsi="Palatino Linotype" w:cs="Arial"/>
          <w:i/>
          <w:sz w:val="22"/>
          <w:lang w:val="es-ES_tradnl"/>
        </w:rPr>
        <w:t xml:space="preserve"> persona.</w:t>
      </w:r>
    </w:p>
    <w:p w14:paraId="35C48664"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14:paraId="4F646BAA"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C74D12">
        <w:rPr>
          <w:rFonts w:ascii="Palatino Linotype" w:eastAsiaTheme="minorEastAsia" w:hAnsi="Palatino Linotype" w:cs="Arial"/>
          <w:i/>
          <w:sz w:val="22"/>
          <w:lang w:val="es-ES_tradnl"/>
        </w:rPr>
        <w:t xml:space="preserve"> Para el caso de la interpretación se podrá tomar en cuenta los criterios, determinaciones y opiniones de los organismos nacionales e internacionales, en materia de transparencia y el derecho de acceso a la información.”</w:t>
      </w:r>
    </w:p>
    <w:p w14:paraId="5A834195"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C74D12">
        <w:rPr>
          <w:rFonts w:ascii="Palatino Linotype" w:eastAsiaTheme="minorEastAsia" w:hAnsi="Palatino Linotype" w:cs="Arial"/>
          <w:i/>
          <w:sz w:val="22"/>
          <w:lang w:val="es-ES_tradnl"/>
        </w:rPr>
        <w:t xml:space="preserve">(Énfasis añadido) </w:t>
      </w:r>
    </w:p>
    <w:p w14:paraId="7877CF63" w14:textId="77777777" w:rsidR="00616297" w:rsidRPr="006E3DBF" w:rsidRDefault="00616297" w:rsidP="00616297">
      <w:pPr>
        <w:tabs>
          <w:tab w:val="left" w:pos="284"/>
        </w:tabs>
        <w:spacing w:before="240" w:after="240" w:line="360" w:lineRule="auto"/>
        <w:ind w:right="567"/>
        <w:contextualSpacing/>
        <w:jc w:val="both"/>
        <w:rPr>
          <w:rFonts w:ascii="Palatino Linotype" w:eastAsiaTheme="minorEastAsia" w:hAnsi="Palatino Linotype" w:cs="Arial"/>
          <w:i/>
          <w:lang w:val="es-ES_tradnl"/>
        </w:rPr>
      </w:pPr>
    </w:p>
    <w:p w14:paraId="275BF623" w14:textId="6BC1EDED"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Por tanto, en cumplimiento a las obligaciones que la Constitución Federal , la Constitución Estatal y la Ley de la materia el </w:t>
      </w:r>
      <w:r w:rsidRPr="00255189">
        <w:rPr>
          <w:rFonts w:ascii="Palatino Linotype" w:eastAsiaTheme="minorEastAsia" w:hAnsi="Palatino Linotype" w:cs="Arial"/>
          <w:b/>
          <w:sz w:val="24"/>
          <w:szCs w:val="24"/>
          <w:lang w:val="es-ES_tradnl"/>
        </w:rPr>
        <w:t>SUJETO OBLIGADO</w:t>
      </w:r>
      <w:r w:rsidRPr="00255189">
        <w:rPr>
          <w:rFonts w:ascii="Palatino Linotype" w:eastAsiaTheme="minorEastAsia" w:hAnsi="Palatino Linotype" w:cs="Arial"/>
          <w:sz w:val="24"/>
          <w:szCs w:val="24"/>
          <w:lang w:val="es-ES_tradnl"/>
        </w:rPr>
        <w:t xml:space="preserve"> está constreñido a dar atención a las solicitudes de información que a través del </w:t>
      </w:r>
      <w:r w:rsidRPr="00255189">
        <w:rPr>
          <w:rFonts w:ascii="Palatino Linotype" w:eastAsiaTheme="minorEastAsia" w:hAnsi="Palatino Linotype" w:cs="Arial"/>
          <w:b/>
          <w:sz w:val="24"/>
          <w:szCs w:val="24"/>
          <w:lang w:val="es-ES_tradnl"/>
        </w:rPr>
        <w:t>SAIMEX</w:t>
      </w:r>
      <w:r w:rsidRPr="00255189">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255189">
        <w:rPr>
          <w:rFonts w:ascii="Palatino Linotype" w:eastAsiaTheme="minorEastAsia" w:hAnsi="Palatino Linotype" w:cs="Arial"/>
          <w:b/>
          <w:sz w:val="24"/>
          <w:szCs w:val="24"/>
          <w:lang w:val="es-ES_tradnl"/>
        </w:rPr>
        <w:t>SAIME</w:t>
      </w:r>
      <w:r w:rsidRPr="00255189">
        <w:rPr>
          <w:rFonts w:ascii="Palatino Linotype" w:eastAsiaTheme="minorEastAsia" w:hAnsi="Palatino Linotype" w:cs="Arial"/>
          <w:sz w:val="24"/>
          <w:szCs w:val="24"/>
          <w:lang w:val="es-ES_tradnl"/>
        </w:rPr>
        <w:t xml:space="preserve">X, el </w:t>
      </w:r>
      <w:r w:rsidRPr="00255189">
        <w:rPr>
          <w:rFonts w:ascii="Palatino Linotype" w:eastAsiaTheme="minorEastAsia" w:hAnsi="Palatino Linotype" w:cs="Arial"/>
          <w:b/>
          <w:sz w:val="24"/>
          <w:szCs w:val="24"/>
          <w:lang w:val="es-ES_tradnl"/>
        </w:rPr>
        <w:t>SUJETO OBLIGADO</w:t>
      </w:r>
      <w:r w:rsidRPr="00255189">
        <w:rPr>
          <w:rFonts w:ascii="Palatino Linotype" w:eastAsiaTheme="minorEastAsia" w:hAnsi="Palatino Linotype" w:cs="Arial"/>
          <w:sz w:val="24"/>
          <w:szCs w:val="24"/>
          <w:lang w:val="es-ES_tradnl"/>
        </w:rPr>
        <w:t xml:space="preserve"> fue omiso en dar respuesta a la solicitud.</w:t>
      </w:r>
    </w:p>
    <w:p w14:paraId="74174E46" w14:textId="379504B6" w:rsidR="00616297" w:rsidRPr="00254BE7" w:rsidRDefault="00616297" w:rsidP="00254BE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085304">
        <w:rPr>
          <w:rFonts w:ascii="Palatino Linotype" w:eastAsiaTheme="minorEastAsia" w:hAnsi="Palatino Linotype" w:cs="Arial"/>
          <w:sz w:val="24"/>
          <w:szCs w:val="24"/>
          <w:lang w:val="es-ES_tradnl"/>
        </w:rPr>
        <w:lastRenderedPageBreak/>
        <w:t>De las constancias que obran en el expediente de la plataforma digital (S</w:t>
      </w:r>
      <w:r w:rsidR="00F92B2A">
        <w:rPr>
          <w:rFonts w:ascii="Palatino Linotype" w:eastAsiaTheme="minorEastAsia" w:hAnsi="Palatino Linotype" w:cs="Arial"/>
          <w:sz w:val="24"/>
          <w:szCs w:val="24"/>
          <w:lang w:val="es-ES_tradnl"/>
        </w:rPr>
        <w:t>AIMEX), se observa que el veintidós</w:t>
      </w:r>
      <w:r w:rsidRPr="00085304">
        <w:rPr>
          <w:rFonts w:ascii="Palatino Linotype" w:eastAsiaTheme="minorEastAsia" w:hAnsi="Palatino Linotype" w:cs="Arial"/>
          <w:sz w:val="24"/>
          <w:szCs w:val="24"/>
          <w:lang w:val="es-ES_tradnl"/>
        </w:rPr>
        <w:t xml:space="preserve"> (</w:t>
      </w:r>
      <w:r w:rsidR="00F92B2A">
        <w:rPr>
          <w:rFonts w:ascii="Palatino Linotype" w:eastAsiaTheme="minorEastAsia" w:hAnsi="Palatino Linotype" w:cs="Arial"/>
          <w:sz w:val="24"/>
          <w:szCs w:val="24"/>
          <w:lang w:val="es-ES_tradnl"/>
        </w:rPr>
        <w:t>22</w:t>
      </w:r>
      <w:r w:rsidRPr="00085304">
        <w:rPr>
          <w:rFonts w:ascii="Palatino Linotype" w:eastAsiaTheme="minorEastAsia" w:hAnsi="Palatino Linotype" w:cs="Arial"/>
          <w:sz w:val="24"/>
          <w:szCs w:val="24"/>
          <w:lang w:val="es-ES_tradnl"/>
        </w:rPr>
        <w:t xml:space="preserve">) de </w:t>
      </w:r>
      <w:r w:rsidR="00F92B2A">
        <w:rPr>
          <w:rFonts w:ascii="Palatino Linotype" w:eastAsiaTheme="minorEastAsia" w:hAnsi="Palatino Linotype" w:cs="Arial"/>
          <w:sz w:val="24"/>
          <w:szCs w:val="24"/>
          <w:lang w:val="es-ES_tradnl"/>
        </w:rPr>
        <w:t>abril</w:t>
      </w:r>
      <w:r w:rsidRPr="00085304">
        <w:rPr>
          <w:rFonts w:ascii="Palatino Linotype" w:eastAsiaTheme="minorEastAsia" w:hAnsi="Palatino Linotype" w:cs="Arial"/>
          <w:sz w:val="24"/>
          <w:szCs w:val="24"/>
          <w:lang w:val="es-ES_tradnl"/>
        </w:rPr>
        <w:t xml:space="preserve"> de dos mil </w:t>
      </w:r>
      <w:r w:rsidR="0044145E" w:rsidRPr="00624AAD">
        <w:rPr>
          <w:rFonts w:ascii="Palatino Linotype" w:eastAsia="Calibri" w:hAnsi="Palatino Linotype"/>
          <w:sz w:val="24"/>
          <w:lang w:val="es-ES"/>
        </w:rPr>
        <w:t>veinti</w:t>
      </w:r>
      <w:r w:rsidR="0044145E">
        <w:rPr>
          <w:rFonts w:ascii="Palatino Linotype" w:eastAsia="Calibri" w:hAnsi="Palatino Linotype"/>
          <w:sz w:val="24"/>
          <w:lang w:val="es-ES"/>
        </w:rPr>
        <w:t>cuatro</w:t>
      </w:r>
      <w:r w:rsidRPr="00085304">
        <w:rPr>
          <w:rFonts w:ascii="Palatino Linotype" w:eastAsiaTheme="minorEastAsia" w:hAnsi="Palatino Linotype" w:cs="Arial"/>
          <w:sz w:val="24"/>
          <w:szCs w:val="24"/>
          <w:lang w:val="es-ES_tradnl"/>
        </w:rPr>
        <w:t>, se present</w:t>
      </w:r>
      <w:r w:rsidR="00254BE7">
        <w:rPr>
          <w:rFonts w:ascii="Palatino Linotype" w:eastAsiaTheme="minorEastAsia" w:hAnsi="Palatino Linotype" w:cs="Arial"/>
          <w:sz w:val="24"/>
          <w:szCs w:val="24"/>
          <w:lang w:val="es-ES_tradnl"/>
        </w:rPr>
        <w:t xml:space="preserve">aron las </w:t>
      </w:r>
      <w:r w:rsidRPr="00085304">
        <w:rPr>
          <w:rFonts w:ascii="Palatino Linotype" w:eastAsiaTheme="minorEastAsia" w:hAnsi="Palatino Linotype" w:cs="Arial"/>
          <w:sz w:val="24"/>
          <w:szCs w:val="24"/>
          <w:lang w:val="es-ES_tradnl"/>
        </w:rPr>
        <w:t>solicitud</w:t>
      </w:r>
      <w:r w:rsidR="00254BE7">
        <w:rPr>
          <w:rFonts w:ascii="Palatino Linotype" w:eastAsiaTheme="minorEastAsia" w:hAnsi="Palatino Linotype" w:cs="Arial"/>
          <w:sz w:val="24"/>
          <w:szCs w:val="24"/>
          <w:lang w:val="es-ES_tradnl"/>
        </w:rPr>
        <w:t>es</w:t>
      </w:r>
      <w:r w:rsidRPr="00085304">
        <w:rPr>
          <w:rFonts w:ascii="Palatino Linotype" w:eastAsiaTheme="minorEastAsia" w:hAnsi="Palatino Linotype" w:cs="Arial"/>
          <w:sz w:val="24"/>
          <w:szCs w:val="24"/>
          <w:lang w:val="es-ES_tradnl"/>
        </w:rPr>
        <w:t xml:space="preserve"> de info</w:t>
      </w:r>
      <w:r w:rsidR="00DD7DC3">
        <w:rPr>
          <w:rFonts w:ascii="Palatino Linotype" w:eastAsiaTheme="minorEastAsia" w:hAnsi="Palatino Linotype" w:cs="Arial"/>
          <w:sz w:val="24"/>
          <w:szCs w:val="24"/>
          <w:lang w:val="es-ES_tradnl"/>
        </w:rPr>
        <w:t xml:space="preserve">rmación, sin embargo, existió una </w:t>
      </w:r>
      <w:r w:rsidRPr="00085304">
        <w:rPr>
          <w:rFonts w:ascii="Palatino Linotype" w:eastAsiaTheme="minorEastAsia" w:hAnsi="Palatino Linotype" w:cs="Arial"/>
          <w:sz w:val="24"/>
          <w:szCs w:val="24"/>
          <w:lang w:val="es-ES_tradnl"/>
        </w:rPr>
        <w:t>la falta de respuesta, motivo por el cual el particular e</w:t>
      </w:r>
      <w:r w:rsidR="0021453D">
        <w:rPr>
          <w:rFonts w:ascii="Palatino Linotype" w:eastAsiaTheme="minorEastAsia" w:hAnsi="Palatino Linotype" w:cs="Arial"/>
          <w:sz w:val="24"/>
          <w:szCs w:val="24"/>
          <w:lang w:val="es-ES_tradnl"/>
        </w:rPr>
        <w:t>l</w:t>
      </w:r>
      <w:r w:rsidRPr="00085304">
        <w:rPr>
          <w:rFonts w:ascii="Palatino Linotype" w:eastAsiaTheme="minorEastAsia" w:hAnsi="Palatino Linotype" w:cs="Arial"/>
          <w:sz w:val="24"/>
          <w:szCs w:val="24"/>
          <w:lang w:val="es-ES_tradnl"/>
        </w:rPr>
        <w:t xml:space="preserve"> </w:t>
      </w:r>
      <w:r w:rsidR="00F92B2A">
        <w:rPr>
          <w:rFonts w:ascii="Palatino Linotype" w:eastAsiaTheme="minorEastAsia" w:hAnsi="Palatino Linotype" w:cs="Arial"/>
          <w:sz w:val="24"/>
          <w:szCs w:val="24"/>
          <w:lang w:val="es-ES_tradnl"/>
        </w:rPr>
        <w:t xml:space="preserve">veinte </w:t>
      </w:r>
      <w:r w:rsidR="00085304" w:rsidRPr="00085304">
        <w:rPr>
          <w:rFonts w:ascii="Palatino Linotype" w:eastAsiaTheme="minorEastAsia" w:hAnsi="Palatino Linotype" w:cs="Arial"/>
          <w:sz w:val="24"/>
          <w:szCs w:val="24"/>
          <w:lang w:val="es-ES_tradnl"/>
        </w:rPr>
        <w:t>(</w:t>
      </w:r>
      <w:r w:rsidR="00F92B2A">
        <w:rPr>
          <w:rFonts w:ascii="Palatino Linotype" w:eastAsiaTheme="minorEastAsia" w:hAnsi="Palatino Linotype" w:cs="Arial"/>
          <w:sz w:val="24"/>
          <w:szCs w:val="24"/>
          <w:lang w:val="es-ES_tradnl"/>
        </w:rPr>
        <w:t>20</w:t>
      </w:r>
      <w:r w:rsidR="00085304" w:rsidRPr="00085304">
        <w:rPr>
          <w:rFonts w:ascii="Palatino Linotype" w:eastAsiaTheme="minorEastAsia" w:hAnsi="Palatino Linotype" w:cs="Arial"/>
          <w:sz w:val="24"/>
          <w:szCs w:val="24"/>
          <w:lang w:val="es-ES_tradnl"/>
        </w:rPr>
        <w:t xml:space="preserve">) </w:t>
      </w:r>
      <w:r w:rsidRPr="00085304">
        <w:rPr>
          <w:rFonts w:ascii="Palatino Linotype" w:eastAsiaTheme="minorEastAsia" w:hAnsi="Palatino Linotype" w:cs="Arial"/>
          <w:sz w:val="24"/>
          <w:szCs w:val="24"/>
          <w:lang w:val="es-ES_tradnl"/>
        </w:rPr>
        <w:t xml:space="preserve">de </w:t>
      </w:r>
      <w:r w:rsidR="00F92B2A">
        <w:rPr>
          <w:rFonts w:ascii="Palatino Linotype" w:eastAsiaTheme="minorEastAsia" w:hAnsi="Palatino Linotype" w:cs="Arial"/>
          <w:sz w:val="24"/>
          <w:szCs w:val="24"/>
          <w:lang w:val="es-ES_tradnl"/>
        </w:rPr>
        <w:t>mayo</w:t>
      </w:r>
      <w:r w:rsidRPr="00085304">
        <w:rPr>
          <w:rFonts w:ascii="Palatino Linotype" w:eastAsiaTheme="minorEastAsia" w:hAnsi="Palatino Linotype" w:cs="Arial"/>
          <w:sz w:val="24"/>
          <w:szCs w:val="24"/>
          <w:lang w:val="es-ES_tradnl"/>
        </w:rPr>
        <w:t xml:space="preserve"> de dos mil </w:t>
      </w:r>
      <w:r w:rsidR="0044145E" w:rsidRPr="00624AAD">
        <w:rPr>
          <w:rFonts w:ascii="Palatino Linotype" w:eastAsia="Calibri" w:hAnsi="Palatino Linotype"/>
          <w:sz w:val="24"/>
          <w:lang w:val="es-ES"/>
        </w:rPr>
        <w:t>veinti</w:t>
      </w:r>
      <w:r w:rsidR="0044145E">
        <w:rPr>
          <w:rFonts w:ascii="Palatino Linotype" w:eastAsia="Calibri" w:hAnsi="Palatino Linotype"/>
          <w:sz w:val="24"/>
          <w:lang w:val="es-ES"/>
        </w:rPr>
        <w:t>cuatro</w:t>
      </w:r>
      <w:r w:rsidRPr="00085304">
        <w:rPr>
          <w:rFonts w:ascii="Palatino Linotype" w:eastAsiaTheme="minorEastAsia" w:hAnsi="Palatino Linotype" w:cs="Arial"/>
          <w:sz w:val="24"/>
          <w:szCs w:val="24"/>
          <w:lang w:val="es-ES_tradnl"/>
        </w:rPr>
        <w:t xml:space="preserve"> interpuso </w:t>
      </w:r>
      <w:r w:rsidR="00254BE7">
        <w:rPr>
          <w:rFonts w:ascii="Palatino Linotype" w:eastAsiaTheme="minorEastAsia" w:hAnsi="Palatino Linotype" w:cs="Arial"/>
          <w:sz w:val="24"/>
          <w:szCs w:val="24"/>
          <w:lang w:val="es-ES_tradnl"/>
        </w:rPr>
        <w:t>los</w:t>
      </w:r>
      <w:r w:rsidRPr="00085304">
        <w:rPr>
          <w:rFonts w:ascii="Palatino Linotype" w:eastAsiaTheme="minorEastAsia" w:hAnsi="Palatino Linotype" w:cs="Arial"/>
          <w:sz w:val="24"/>
          <w:szCs w:val="24"/>
          <w:lang w:val="es-ES_tradnl"/>
        </w:rPr>
        <w:t xml:space="preserve"> recurso</w:t>
      </w:r>
      <w:r w:rsidR="00254BE7">
        <w:rPr>
          <w:rFonts w:ascii="Palatino Linotype" w:eastAsiaTheme="minorEastAsia" w:hAnsi="Palatino Linotype" w:cs="Arial"/>
          <w:sz w:val="24"/>
          <w:szCs w:val="24"/>
          <w:lang w:val="es-ES_tradnl"/>
        </w:rPr>
        <w:t>s</w:t>
      </w:r>
      <w:r w:rsidRPr="00085304">
        <w:rPr>
          <w:rFonts w:ascii="Palatino Linotype" w:eastAsiaTheme="minorEastAsia" w:hAnsi="Palatino Linotype" w:cs="Arial"/>
          <w:sz w:val="24"/>
          <w:szCs w:val="24"/>
          <w:lang w:val="es-ES_tradnl"/>
        </w:rPr>
        <w:t xml:space="preserve"> de revisión, mismo</w:t>
      </w:r>
      <w:r w:rsidR="00254BE7">
        <w:rPr>
          <w:rFonts w:ascii="Palatino Linotype" w:eastAsiaTheme="minorEastAsia" w:hAnsi="Palatino Linotype" w:cs="Arial"/>
          <w:sz w:val="24"/>
          <w:szCs w:val="24"/>
          <w:lang w:val="es-ES_tradnl"/>
        </w:rPr>
        <w:t>s</w:t>
      </w:r>
      <w:r w:rsidRPr="00085304">
        <w:rPr>
          <w:rFonts w:ascii="Palatino Linotype" w:eastAsiaTheme="minorEastAsia" w:hAnsi="Palatino Linotype" w:cs="Arial"/>
          <w:sz w:val="24"/>
          <w:szCs w:val="24"/>
          <w:lang w:val="es-ES_tradnl"/>
        </w:rPr>
        <w:t xml:space="preserve"> que fue</w:t>
      </w:r>
      <w:r w:rsidR="00254BE7">
        <w:rPr>
          <w:rFonts w:ascii="Palatino Linotype" w:eastAsiaTheme="minorEastAsia" w:hAnsi="Palatino Linotype" w:cs="Arial"/>
          <w:sz w:val="24"/>
          <w:szCs w:val="24"/>
          <w:lang w:val="es-ES_tradnl"/>
        </w:rPr>
        <w:t>ron</w:t>
      </w:r>
      <w:r w:rsidRPr="00085304">
        <w:rPr>
          <w:rFonts w:ascii="Palatino Linotype" w:eastAsiaTheme="minorEastAsia" w:hAnsi="Palatino Linotype" w:cs="Arial"/>
          <w:sz w:val="24"/>
          <w:szCs w:val="24"/>
          <w:lang w:val="es-ES_tradnl"/>
        </w:rPr>
        <w:t xml:space="preserve"> admitido</w:t>
      </w:r>
      <w:r w:rsidR="00254BE7">
        <w:rPr>
          <w:rFonts w:ascii="Palatino Linotype" w:eastAsiaTheme="minorEastAsia" w:hAnsi="Palatino Linotype" w:cs="Arial"/>
          <w:sz w:val="24"/>
          <w:szCs w:val="24"/>
          <w:lang w:val="es-ES_tradnl"/>
        </w:rPr>
        <w:t>s</w:t>
      </w:r>
      <w:r w:rsidRPr="00085304">
        <w:rPr>
          <w:rFonts w:ascii="Palatino Linotype" w:eastAsiaTheme="minorEastAsia" w:hAnsi="Palatino Linotype" w:cs="Arial"/>
          <w:sz w:val="24"/>
          <w:szCs w:val="24"/>
          <w:lang w:val="es-ES_tradnl"/>
        </w:rPr>
        <w:t xml:space="preserve"> </w:t>
      </w:r>
      <w:r w:rsidR="00F92B2A">
        <w:rPr>
          <w:rFonts w:ascii="Palatino Linotype" w:eastAsiaTheme="minorEastAsia" w:hAnsi="Palatino Linotype" w:cs="Arial"/>
          <w:sz w:val="24"/>
          <w:szCs w:val="24"/>
          <w:lang w:val="es-ES_tradnl"/>
        </w:rPr>
        <w:t xml:space="preserve">el </w:t>
      </w:r>
      <w:r w:rsidR="00F92B2A">
        <w:rPr>
          <w:rFonts w:ascii="Palatino Linotype" w:eastAsia="Calibri" w:hAnsi="Palatino Linotype" w:cs="Arial"/>
          <w:sz w:val="24"/>
          <w:lang w:val="es-ES"/>
        </w:rPr>
        <w:t>veintidós (22), veintitrés (23), veinticuatro (24) y veintisiete (27) de mayo de</w:t>
      </w:r>
      <w:r w:rsidR="00F92B2A" w:rsidRPr="00254BE7">
        <w:rPr>
          <w:rFonts w:ascii="Palatino Linotype" w:eastAsia="Calibri" w:hAnsi="Palatino Linotype" w:cs="Arial"/>
          <w:sz w:val="24"/>
          <w:lang w:val="es-ES"/>
        </w:rPr>
        <w:t xml:space="preserve"> dos mil </w:t>
      </w:r>
      <w:r w:rsidR="00F92B2A" w:rsidRPr="00624AAD">
        <w:rPr>
          <w:rFonts w:ascii="Palatino Linotype" w:eastAsia="Calibri" w:hAnsi="Palatino Linotype"/>
          <w:sz w:val="24"/>
          <w:lang w:val="es-ES"/>
        </w:rPr>
        <w:t>veinti</w:t>
      </w:r>
      <w:r w:rsidR="00F92B2A">
        <w:rPr>
          <w:rFonts w:ascii="Palatino Linotype" w:eastAsia="Calibri" w:hAnsi="Palatino Linotype"/>
          <w:sz w:val="24"/>
          <w:lang w:val="es-ES"/>
        </w:rPr>
        <w:t>cuatro</w:t>
      </w:r>
      <w:r w:rsidR="00F92B2A" w:rsidRPr="00254BE7">
        <w:rPr>
          <w:rFonts w:ascii="Palatino Linotype" w:eastAsiaTheme="minorEastAsia" w:hAnsi="Palatino Linotype" w:cs="Arial"/>
          <w:sz w:val="24"/>
          <w:szCs w:val="24"/>
          <w:lang w:val="es-ES_tradnl"/>
        </w:rPr>
        <w:t xml:space="preserve"> </w:t>
      </w:r>
      <w:r w:rsidR="00F92B2A">
        <w:rPr>
          <w:rFonts w:ascii="Palatino Linotype" w:eastAsiaTheme="minorEastAsia" w:hAnsi="Palatino Linotype" w:cs="Arial"/>
          <w:sz w:val="24"/>
          <w:szCs w:val="24"/>
          <w:lang w:val="es-ES_tradnl"/>
        </w:rPr>
        <w:t xml:space="preserve">respectivamente </w:t>
      </w:r>
      <w:r w:rsidRPr="00254BE7">
        <w:rPr>
          <w:rFonts w:ascii="Palatino Linotype" w:eastAsiaTheme="minorEastAsia" w:hAnsi="Palatino Linotype" w:cs="Arial"/>
          <w:sz w:val="24"/>
          <w:szCs w:val="24"/>
          <w:lang w:val="es-ES_tradnl"/>
        </w:rPr>
        <w:t>y puesto</w:t>
      </w:r>
      <w:r w:rsidR="00F92B2A">
        <w:rPr>
          <w:rFonts w:ascii="Palatino Linotype" w:eastAsiaTheme="minorEastAsia" w:hAnsi="Palatino Linotype" w:cs="Arial"/>
          <w:sz w:val="24"/>
          <w:szCs w:val="24"/>
          <w:lang w:val="es-ES_tradnl"/>
        </w:rPr>
        <w:t>s</w:t>
      </w:r>
      <w:r w:rsidRPr="00254BE7">
        <w:rPr>
          <w:rFonts w:ascii="Palatino Linotype" w:eastAsiaTheme="minorEastAsia" w:hAnsi="Palatino Linotype" w:cs="Arial"/>
          <w:sz w:val="24"/>
          <w:szCs w:val="24"/>
          <w:lang w:val="es-ES_tradnl"/>
        </w:rPr>
        <w:t xml:space="preserve"> a disposición de las partes para que señalen lo que a su derecho convenga. </w:t>
      </w:r>
    </w:p>
    <w:p w14:paraId="3D22D7D4"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CBEB85A"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hAnsi="Palatino Linotype" w:cs="Arial"/>
          <w:color w:val="000000"/>
          <w:sz w:val="24"/>
          <w:szCs w:val="24"/>
          <w:lang w:val="es-ES_tradnl"/>
        </w:rPr>
        <w:t>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trasparentar la gestión pública y mejorar la toma decisiones, a través de la difusión de la información que obra en poder de los Sujetos Obligados.</w:t>
      </w:r>
    </w:p>
    <w:p w14:paraId="3BB35AD1"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6AAFE328"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Calibri" w:hAnsi="Palatino Linotype"/>
          <w:sz w:val="24"/>
          <w:szCs w:val="24"/>
          <w:lang w:val="es-ES"/>
        </w:rPr>
        <w:t xml:space="preserve">En ese sentido, la omisión del Titular de la Unidad de Transparencia, como primer responsable de verificar que el procedimiento de acceso a la información se realice, de acuerdo a lo dispuesto por el artículo 53 fracción II de la Ley de la materia, vulnera el derecho fundamental de acceso a la información: </w:t>
      </w:r>
    </w:p>
    <w:p w14:paraId="78AA708F" w14:textId="77777777" w:rsidR="00616297" w:rsidRPr="00255189" w:rsidRDefault="00616297" w:rsidP="00616297">
      <w:pPr>
        <w:tabs>
          <w:tab w:val="left" w:pos="284"/>
        </w:tabs>
        <w:contextualSpacing/>
        <w:rPr>
          <w:rFonts w:ascii="Palatino Linotype" w:hAnsi="Palatino Linotype" w:cs="Arial"/>
          <w:color w:val="000000"/>
          <w:sz w:val="24"/>
          <w:szCs w:val="24"/>
          <w:lang w:val="es-ES_tradnl"/>
        </w:rPr>
      </w:pPr>
    </w:p>
    <w:p w14:paraId="3DAD27E5"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b/>
          <w:i/>
          <w:sz w:val="22"/>
          <w:szCs w:val="22"/>
          <w:lang w:val="es-ES_tradnl"/>
        </w:rPr>
        <w:lastRenderedPageBreak/>
        <w:t>Artículo 53.</w:t>
      </w:r>
      <w:r w:rsidRPr="00DD7DC3">
        <w:rPr>
          <w:rFonts w:ascii="Palatino Linotype" w:eastAsiaTheme="minorEastAsia" w:hAnsi="Palatino Linotype"/>
          <w:i/>
          <w:sz w:val="22"/>
          <w:szCs w:val="22"/>
          <w:lang w:val="es-ES_tradnl"/>
        </w:rPr>
        <w:t xml:space="preserve"> Las Unidades de Transparencia tendrán las siguientes funciones:</w:t>
      </w:r>
    </w:p>
    <w:p w14:paraId="36E03F1A"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w:t>
      </w:r>
    </w:p>
    <w:p w14:paraId="53E1AA27"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b/>
          <w:i/>
          <w:sz w:val="22"/>
          <w:szCs w:val="22"/>
          <w:u w:val="single"/>
          <w:lang w:val="es-ES_tradnl"/>
        </w:rPr>
        <w:t>II. Recibir, tramitar y dar respuesta a las solicitudes de acceso a la información</w:t>
      </w:r>
      <w:r w:rsidRPr="00DD7DC3">
        <w:rPr>
          <w:rFonts w:ascii="Palatino Linotype" w:eastAsiaTheme="minorEastAsia" w:hAnsi="Palatino Linotype"/>
          <w:i/>
          <w:sz w:val="22"/>
          <w:szCs w:val="22"/>
          <w:lang w:val="es-ES_tradnl"/>
        </w:rPr>
        <w:t>;</w:t>
      </w:r>
    </w:p>
    <w:p w14:paraId="13496E9D"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w:t>
      </w:r>
    </w:p>
    <w:p w14:paraId="03254BB7"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IV. Realizar, con efectividad, los trámites internos necesarios para la atención de las solicitudes de acceso a la información;</w:t>
      </w:r>
    </w:p>
    <w:p w14:paraId="48D65451"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w:t>
      </w:r>
    </w:p>
    <w:p w14:paraId="616D810A"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XII. Fomentar la transparencia y accesibilidad al interior del sujeto obligado;”</w:t>
      </w:r>
    </w:p>
    <w:p w14:paraId="40FC56C4"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B9979E4"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Calibri" w:hAnsi="Palatino Linotype"/>
          <w:sz w:val="24"/>
          <w:szCs w:val="24"/>
          <w:lang w:val="es-ES"/>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255189">
        <w:rPr>
          <w:rFonts w:ascii="Palatino Linotype" w:eastAsia="Calibri" w:hAnsi="Palatino Linotype"/>
          <w:i/>
          <w:sz w:val="24"/>
          <w:szCs w:val="24"/>
          <w:lang w:val="es-ES"/>
        </w:rPr>
        <w:t xml:space="preserve">en el ámbito de sus atribuciones, </w:t>
      </w:r>
      <w:r w:rsidRPr="00255189">
        <w:rPr>
          <w:rFonts w:ascii="Palatino Linotype" w:eastAsia="Calibri" w:hAnsi="Palatino Linotype"/>
          <w:b/>
          <w:i/>
          <w:sz w:val="24"/>
          <w:szCs w:val="24"/>
          <w:lang w:val="es-ES"/>
        </w:rPr>
        <w:t>de promover</w:t>
      </w:r>
      <w:r w:rsidRPr="00255189">
        <w:rPr>
          <w:rFonts w:ascii="Palatino Linotype" w:eastAsia="Calibri" w:hAnsi="Palatino Linotype"/>
          <w:i/>
          <w:sz w:val="24"/>
          <w:szCs w:val="24"/>
          <w:lang w:val="es-ES"/>
        </w:rPr>
        <w:t xml:space="preserve">, </w:t>
      </w:r>
      <w:r w:rsidRPr="00255189">
        <w:rPr>
          <w:rFonts w:ascii="Palatino Linotype" w:eastAsia="Calibri" w:hAnsi="Palatino Linotype"/>
          <w:b/>
          <w:i/>
          <w:sz w:val="24"/>
          <w:szCs w:val="24"/>
          <w:lang w:val="es-ES"/>
        </w:rPr>
        <w:t>respetar, proteger y</w:t>
      </w:r>
      <w:r w:rsidRPr="00255189">
        <w:rPr>
          <w:rFonts w:ascii="Palatino Linotype" w:eastAsia="Calibri" w:hAnsi="Palatino Linotype"/>
          <w:i/>
          <w:sz w:val="24"/>
          <w:szCs w:val="24"/>
          <w:lang w:val="es-ES"/>
        </w:rPr>
        <w:t xml:space="preserve"> </w:t>
      </w:r>
      <w:r w:rsidRPr="00255189">
        <w:rPr>
          <w:rFonts w:ascii="Palatino Linotype" w:eastAsia="Calibri" w:hAnsi="Palatino Linotype"/>
          <w:b/>
          <w:i/>
          <w:sz w:val="24"/>
          <w:szCs w:val="24"/>
          <w:lang w:val="es-ES"/>
        </w:rPr>
        <w:t>garantizar</w:t>
      </w:r>
      <w:r w:rsidRPr="00255189">
        <w:rPr>
          <w:rFonts w:ascii="Palatino Linotype" w:eastAsia="Calibri" w:hAnsi="Palatino Linotype"/>
          <w:i/>
          <w:sz w:val="24"/>
          <w:szCs w:val="24"/>
          <w:lang w:val="es-ES"/>
        </w:rPr>
        <w:t xml:space="preserve"> los derechos humanos. </w:t>
      </w:r>
      <w:r w:rsidRPr="00255189">
        <w:rPr>
          <w:rFonts w:ascii="Palatino Linotype" w:eastAsia="Calibri" w:hAnsi="Palatino Linotype"/>
          <w:sz w:val="24"/>
          <w:szCs w:val="24"/>
          <w:lang w:val="es-ES"/>
        </w:rPr>
        <w:t xml:space="preserve">En este mismo sentido, debe considerarse que según lo dispuesto por el artículo 150 de la Ley de Transparencia y Acceso a la Información Pública del Estado de México y Municipios, el </w:t>
      </w:r>
      <w:r w:rsidRPr="00255189">
        <w:rPr>
          <w:rFonts w:ascii="Palatino Linotype" w:eastAsia="Calibri" w:hAnsi="Palatino Linotype"/>
          <w:i/>
          <w:sz w:val="24"/>
          <w:szCs w:val="24"/>
          <w:lang w:val="es-ES"/>
        </w:rPr>
        <w:t xml:space="preserve">procedimiento de acceso a </w:t>
      </w:r>
      <w:r w:rsidRPr="00255189">
        <w:rPr>
          <w:rFonts w:ascii="Palatino Linotype" w:eastAsia="Calibri" w:hAnsi="Palatino Linotype"/>
          <w:b/>
          <w:i/>
          <w:sz w:val="24"/>
          <w:szCs w:val="24"/>
          <w:lang w:val="es-ES"/>
        </w:rPr>
        <w:t>la información es la garantía</w:t>
      </w:r>
      <w:r w:rsidRPr="00255189">
        <w:rPr>
          <w:rFonts w:ascii="Palatino Linotype" w:eastAsia="Calibri" w:hAnsi="Palatino Linotype"/>
          <w:i/>
          <w:sz w:val="24"/>
          <w:szCs w:val="24"/>
          <w:lang w:val="es-ES"/>
        </w:rPr>
        <w:t xml:space="preserve"> primaria del derecho en cuestión.</w:t>
      </w:r>
      <w:r w:rsidRPr="00255189">
        <w:rPr>
          <w:rFonts w:ascii="Palatino Linotype" w:eastAsia="Calibri" w:hAnsi="Palatino Linotype"/>
          <w:sz w:val="24"/>
          <w:szCs w:val="24"/>
          <w:lang w:val="es-ES"/>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w:t>
      </w:r>
      <w:r w:rsidRPr="00255189">
        <w:rPr>
          <w:rFonts w:ascii="Palatino Linotype" w:eastAsia="Calibri" w:hAnsi="Palatino Linotype"/>
          <w:sz w:val="24"/>
          <w:szCs w:val="24"/>
          <w:lang w:val="es-ES"/>
        </w:rPr>
        <w:lastRenderedPageBreak/>
        <w:t xml:space="preserve">artículo constitucional antes citado que establece la obligación del Estado Mexicano, de </w:t>
      </w:r>
      <w:r w:rsidRPr="00255189">
        <w:rPr>
          <w:rFonts w:ascii="Palatino Linotype" w:eastAsia="Calibri" w:hAnsi="Palatino Linotype"/>
          <w:i/>
          <w:sz w:val="24"/>
          <w:szCs w:val="24"/>
          <w:lang w:val="es-ES"/>
        </w:rPr>
        <w:t>investigar, sancionar y reparar las violaciones a los derechos humanos.</w:t>
      </w:r>
      <w:r w:rsidRPr="00255189">
        <w:rPr>
          <w:rFonts w:ascii="Palatino Linotype" w:eastAsia="Calibri" w:hAnsi="Palatino Linotype"/>
          <w:sz w:val="24"/>
          <w:szCs w:val="24"/>
          <w:lang w:val="es-ES"/>
        </w:rPr>
        <w:t xml:space="preserve"> </w:t>
      </w:r>
    </w:p>
    <w:p w14:paraId="39E5EDC1" w14:textId="77777777" w:rsidR="00616297" w:rsidRPr="00255189" w:rsidRDefault="00616297" w:rsidP="00616297">
      <w:pPr>
        <w:tabs>
          <w:tab w:val="left" w:pos="284"/>
        </w:tabs>
        <w:contextualSpacing/>
        <w:rPr>
          <w:rFonts w:ascii="Palatino Linotype" w:eastAsia="Calibri" w:hAnsi="Palatino Linotype"/>
          <w:sz w:val="24"/>
          <w:szCs w:val="24"/>
          <w:lang w:val="es-ES"/>
        </w:rPr>
      </w:pPr>
    </w:p>
    <w:p w14:paraId="44DEDB5B" w14:textId="77777777" w:rsidR="00616297" w:rsidRPr="003C575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Calibri" w:hAnsi="Palatino Linotype"/>
          <w:sz w:val="24"/>
          <w:szCs w:val="24"/>
          <w:lang w:val="es-ES"/>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Sujeto Obligado, cumple con su alto deber de repararlo ordenando, en consecuencia, que el Sujeto Obligado responda a la solicitud de acceso a la información pública. </w:t>
      </w:r>
    </w:p>
    <w:p w14:paraId="78E50C32" w14:textId="77777777" w:rsidR="003C5753" w:rsidRDefault="003C5753" w:rsidP="003C5753">
      <w:pPr>
        <w:pStyle w:val="Prrafodelista"/>
        <w:rPr>
          <w:rFonts w:ascii="Palatino Linotype" w:hAnsi="Palatino Linotype" w:cs="Arial"/>
          <w:color w:val="000000"/>
          <w:sz w:val="24"/>
          <w:lang w:val="es-ES_tradnl"/>
        </w:rPr>
      </w:pPr>
    </w:p>
    <w:p w14:paraId="34920E85" w14:textId="77777777" w:rsidR="00616297" w:rsidRPr="00255189" w:rsidRDefault="00616297" w:rsidP="00616297">
      <w:pPr>
        <w:keepNext/>
        <w:keepLines/>
        <w:numPr>
          <w:ilvl w:val="0"/>
          <w:numId w:val="44"/>
        </w:numPr>
        <w:tabs>
          <w:tab w:val="left" w:pos="284"/>
        </w:tabs>
        <w:spacing w:before="240"/>
        <w:ind w:left="0" w:firstLine="0"/>
        <w:outlineLvl w:val="0"/>
        <w:rPr>
          <w:rFonts w:ascii="Palatino Linotype" w:hAnsi="Palatino Linotype" w:cstheme="majorBidi"/>
          <w:b/>
          <w:sz w:val="24"/>
          <w:szCs w:val="32"/>
        </w:rPr>
      </w:pPr>
      <w:bookmarkStart w:id="16" w:name="_Toc536106972"/>
      <w:bookmarkStart w:id="17" w:name="_Toc68793655"/>
      <w:bookmarkStart w:id="18" w:name="_Toc87549678"/>
      <w:r w:rsidRPr="00255189">
        <w:rPr>
          <w:rFonts w:ascii="Palatino Linotype" w:hAnsi="Palatino Linotype" w:cstheme="majorBidi"/>
          <w:b/>
          <w:sz w:val="24"/>
          <w:szCs w:val="32"/>
        </w:rPr>
        <w:t>Sobre la respuesta que se emita a la solicitud.</w:t>
      </w:r>
      <w:bookmarkEnd w:id="16"/>
      <w:bookmarkEnd w:id="17"/>
      <w:bookmarkEnd w:id="18"/>
    </w:p>
    <w:p w14:paraId="6243E3B3" w14:textId="77777777" w:rsidR="00616297" w:rsidRPr="00255189"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61832CA2"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255189">
        <w:rPr>
          <w:rFonts w:ascii="Palatino Linotype" w:hAnsi="Palatino Linotype" w:cs="Arial"/>
          <w:color w:val="000000"/>
          <w:sz w:val="24"/>
          <w:szCs w:val="24"/>
          <w:lang w:val="es-ES_tradnl"/>
        </w:rPr>
        <w:t xml:space="preserve">En cumplimiento a esta resolución, el </w:t>
      </w:r>
      <w:r w:rsidRPr="00255189">
        <w:rPr>
          <w:rFonts w:ascii="Palatino Linotype" w:hAnsi="Palatino Linotype" w:cs="Arial"/>
          <w:b/>
          <w:color w:val="000000"/>
          <w:sz w:val="24"/>
          <w:szCs w:val="24"/>
          <w:lang w:val="es-ES_tradnl"/>
        </w:rPr>
        <w:t>SUJETO OBLIGADO</w:t>
      </w:r>
      <w:r w:rsidRPr="00255189">
        <w:rPr>
          <w:rFonts w:ascii="Palatino Linotype" w:hAnsi="Palatino Linotype" w:cs="Arial"/>
          <w:color w:val="000000"/>
          <w:sz w:val="24"/>
          <w:szCs w:val="24"/>
          <w:lang w:val="es-ES_tradnl"/>
        </w:rPr>
        <w:t xml:space="preserve"> deberá dar atención </w:t>
      </w:r>
      <w:r w:rsidRPr="00255189">
        <w:rPr>
          <w:rFonts w:ascii="Palatino Linotype" w:eastAsiaTheme="minorEastAsia" w:hAnsi="Palatino Linotype" w:cs="Arial"/>
          <w:sz w:val="24"/>
          <w:szCs w:val="24"/>
          <w:lang w:val="es-ES_tradnl"/>
        </w:rPr>
        <w:t>a la solicitud de información, sin que sea materia de este recurso</w:t>
      </w:r>
      <w:r w:rsidRPr="00255189">
        <w:rPr>
          <w:rFonts w:ascii="Palatino Linotype" w:eastAsiaTheme="minorEastAsia" w:hAnsi="Palatino Linotype" w:cs="Arial"/>
          <w:b/>
          <w:sz w:val="24"/>
          <w:szCs w:val="24"/>
          <w:lang w:val="es-ES_tradnl"/>
        </w:rPr>
        <w:t xml:space="preserve"> </w:t>
      </w:r>
      <w:r w:rsidRPr="00255189">
        <w:rPr>
          <w:rFonts w:ascii="Palatino Linotype" w:eastAsiaTheme="minorEastAsia" w:hAnsi="Palatino Linotype" w:cs="Arial"/>
          <w:sz w:val="24"/>
          <w:szCs w:val="24"/>
          <w:lang w:val="es-ES_tradnl"/>
        </w:rPr>
        <w:t>analizar o</w:t>
      </w:r>
      <w:r w:rsidRPr="00255189">
        <w:rPr>
          <w:rFonts w:ascii="Palatino Linotype" w:eastAsiaTheme="minorEastAsia" w:hAnsi="Palatino Linotype" w:cs="Arial"/>
          <w:b/>
          <w:sz w:val="24"/>
          <w:szCs w:val="24"/>
          <w:lang w:val="es-ES_tradnl"/>
        </w:rPr>
        <w:t xml:space="preserve"> </w:t>
      </w:r>
      <w:r w:rsidRPr="00255189">
        <w:rPr>
          <w:rFonts w:ascii="Palatino Linotype" w:eastAsiaTheme="minorEastAsia" w:hAnsi="Palatino Linotype" w:cs="Arial"/>
          <w:sz w:val="24"/>
          <w:szCs w:val="24"/>
          <w:lang w:val="es-ES_tradnl"/>
        </w:rPr>
        <w:t xml:space="preserve">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w:t>
      </w:r>
      <w:r>
        <w:rPr>
          <w:rFonts w:ascii="Palatino Linotype" w:eastAsiaTheme="minorEastAsia" w:hAnsi="Palatino Linotype" w:cs="Arial"/>
          <w:sz w:val="24"/>
          <w:szCs w:val="24"/>
          <w:lang w:val="es-ES_tradnl"/>
        </w:rPr>
        <w:t xml:space="preserve">competencias, </w:t>
      </w:r>
      <w:r w:rsidRPr="00255189">
        <w:rPr>
          <w:rFonts w:ascii="Palatino Linotype" w:eastAsiaTheme="minorEastAsia" w:hAnsi="Palatino Linotype" w:cs="Arial"/>
          <w:sz w:val="24"/>
          <w:szCs w:val="24"/>
          <w:lang w:val="es-ES_tradnl"/>
        </w:rPr>
        <w:t xml:space="preserve">atribuciones </w:t>
      </w:r>
      <w:r>
        <w:rPr>
          <w:rFonts w:ascii="Palatino Linotype" w:eastAsiaTheme="minorEastAsia" w:hAnsi="Palatino Linotype" w:cs="Arial"/>
          <w:sz w:val="24"/>
          <w:szCs w:val="24"/>
          <w:lang w:val="es-ES_tradnl"/>
        </w:rPr>
        <w:t xml:space="preserve">y funciones </w:t>
      </w:r>
      <w:r w:rsidRPr="00255189">
        <w:rPr>
          <w:rFonts w:ascii="Palatino Linotype" w:eastAsiaTheme="minorEastAsia" w:hAnsi="Palatino Linotype" w:cs="Arial"/>
          <w:sz w:val="24"/>
          <w:szCs w:val="24"/>
          <w:lang w:val="es-ES_tradnl"/>
        </w:rPr>
        <w:t>y con arreglo a lo dispuesto por la ley de la materia.</w:t>
      </w:r>
    </w:p>
    <w:p w14:paraId="00541E32" w14:textId="77777777" w:rsidR="00616297" w:rsidRPr="00255189"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36170163"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255189">
        <w:rPr>
          <w:rFonts w:ascii="Palatino Linotype" w:eastAsiaTheme="minorEastAsia" w:hAnsi="Palatino Linotype" w:cs="Arial"/>
          <w:sz w:val="24"/>
          <w:szCs w:val="24"/>
          <w:lang w:val="es-ES_tradnl"/>
        </w:rPr>
        <w:t>En este caso, el Sujeto Obligado deberá de sustanciar todo el procedimiento de acceso a la información pública verificando si la información que le ha sido requerida corresponde al ejercicio de sus facultades, competencias o funciones.</w:t>
      </w:r>
    </w:p>
    <w:p w14:paraId="2B9D06AA" w14:textId="77777777" w:rsidR="00616297" w:rsidRPr="00255189"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42156580"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Si dentro de las facultades, atribuciones y competencias no se encuentra  la de poseer la información requerida, deberá hacerlo del conocimiento del particular  </w:t>
      </w:r>
      <w:r>
        <w:rPr>
          <w:rFonts w:ascii="Palatino Linotype" w:eastAsiaTheme="minorEastAsia" w:hAnsi="Palatino Linotype" w:cs="Arial"/>
          <w:sz w:val="24"/>
          <w:szCs w:val="24"/>
          <w:lang w:val="es-ES_tradnl"/>
        </w:rPr>
        <w:t xml:space="preserve">de forma clara y precisa, fundado y motivando su actuación </w:t>
      </w:r>
      <w:r w:rsidRPr="00255189">
        <w:rPr>
          <w:rFonts w:ascii="Palatino Linotype" w:eastAsiaTheme="minorEastAsia" w:hAnsi="Palatino Linotype" w:cs="Arial"/>
          <w:sz w:val="24"/>
          <w:szCs w:val="24"/>
          <w:lang w:val="es-ES_tradnl"/>
        </w:rPr>
        <w:t xml:space="preserve">y en su caso orientar al solicitante sobre el o los Sujetos Obligados competentes, sin pasar desapercibido que tal orientación debe realizarse dentro de los tres días hábiles posteriores a la recepción de la solicitud, </w:t>
      </w:r>
      <w:r>
        <w:rPr>
          <w:rFonts w:ascii="Palatino Linotype" w:eastAsiaTheme="minorEastAsia" w:hAnsi="Palatino Linotype" w:cs="Arial"/>
          <w:sz w:val="24"/>
          <w:szCs w:val="24"/>
          <w:lang w:val="es-ES_tradnl"/>
        </w:rPr>
        <w:t xml:space="preserve">o de lo contrario deberá hacerlo a través del acuerdo de incompetencia </w:t>
      </w:r>
      <w:r w:rsidRPr="00255189">
        <w:rPr>
          <w:rFonts w:ascii="Palatino Linotype" w:eastAsiaTheme="minorEastAsia" w:hAnsi="Palatino Linotype" w:cs="Arial"/>
          <w:sz w:val="24"/>
          <w:szCs w:val="24"/>
          <w:lang w:val="es-ES_tradnl"/>
        </w:rPr>
        <w:t xml:space="preserve">de acuerdo a lo dispuesto en </w:t>
      </w:r>
      <w:r>
        <w:rPr>
          <w:rFonts w:ascii="Palatino Linotype" w:eastAsiaTheme="minorEastAsia" w:hAnsi="Palatino Linotype" w:cs="Arial"/>
          <w:sz w:val="24"/>
          <w:szCs w:val="24"/>
          <w:lang w:val="es-ES_tradnl"/>
        </w:rPr>
        <w:t xml:space="preserve">el artículo 49 fracción II y </w:t>
      </w:r>
      <w:r w:rsidRPr="00255189">
        <w:rPr>
          <w:rFonts w:ascii="Palatino Linotype" w:eastAsiaTheme="minorEastAsia" w:hAnsi="Palatino Linotype" w:cs="Arial"/>
          <w:sz w:val="24"/>
          <w:szCs w:val="24"/>
          <w:lang w:val="es-ES_tradnl"/>
        </w:rPr>
        <w:t xml:space="preserve">el artículo 167 de la Ley de Transparencia y Acceso a la Información Pública del Estado de México y Municipios. </w:t>
      </w:r>
    </w:p>
    <w:p w14:paraId="49E3ACC0"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E672601"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_tradnl"/>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14:paraId="1629CF8E"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_tradnl"/>
        </w:rPr>
      </w:pPr>
    </w:p>
    <w:p w14:paraId="5D0C303C" w14:textId="77777777" w:rsidR="00616297" w:rsidRPr="008D59C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_tradnl"/>
        </w:rPr>
        <w:lastRenderedPageBreak/>
        <w:t>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r>
        <w:rPr>
          <w:rFonts w:ascii="Palatino Linotype" w:eastAsiaTheme="minorEastAsia" w:hAnsi="Palatino Linotype" w:cs="Arial"/>
          <w:sz w:val="24"/>
          <w:szCs w:val="24"/>
          <w:lang w:val="es-ES_tradnl"/>
        </w:rPr>
        <w:t>.</w:t>
      </w:r>
    </w:p>
    <w:p w14:paraId="37A349BC" w14:textId="77777777" w:rsidR="00616297" w:rsidRDefault="00616297" w:rsidP="00616297">
      <w:pPr>
        <w:pStyle w:val="Prrafodelista"/>
        <w:tabs>
          <w:tab w:val="left" w:pos="284"/>
        </w:tabs>
        <w:ind w:left="0"/>
        <w:rPr>
          <w:rFonts w:ascii="Palatino Linotype" w:hAnsi="Palatino Linotype" w:cs="Arial"/>
          <w:color w:val="000000"/>
        </w:rPr>
      </w:pPr>
    </w:p>
    <w:p w14:paraId="0E508645" w14:textId="77777777" w:rsidR="00616297"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Pr>
          <w:rFonts w:ascii="Palatino Linotype" w:hAnsi="Palatino Linotype" w:cs="Arial"/>
          <w:color w:val="000000"/>
          <w:sz w:val="24"/>
          <w:szCs w:val="24"/>
          <w:lang w:val="es-ES_tradnl"/>
        </w:rPr>
        <w:t xml:space="preserve">Es importante también señalar que, la respuesta que dará en cumplimiento a la presente resolución, </w:t>
      </w:r>
      <w:r w:rsidRPr="00D23DA2">
        <w:rPr>
          <w:rFonts w:ascii="Palatino Linotype" w:hAnsi="Palatino Linotype" w:cs="Arial"/>
          <w:b/>
          <w:color w:val="000000"/>
          <w:sz w:val="24"/>
          <w:szCs w:val="24"/>
          <w:lang w:val="es-ES_tradnl"/>
        </w:rPr>
        <w:t>deberá ajustarse a lo dispuesto a los criterios y precedentes que este Órgano Garante ha resuelto</w:t>
      </w:r>
      <w:r>
        <w:rPr>
          <w:rFonts w:ascii="Palatino Linotype" w:hAnsi="Palatino Linotype" w:cs="Arial"/>
          <w:b/>
          <w:color w:val="000000"/>
          <w:sz w:val="24"/>
          <w:szCs w:val="24"/>
          <w:lang w:val="es-ES_tradnl"/>
        </w:rPr>
        <w:t xml:space="preserve"> y aprobado</w:t>
      </w:r>
      <w:r w:rsidRPr="00D23DA2">
        <w:rPr>
          <w:rFonts w:ascii="Palatino Linotype" w:hAnsi="Palatino Linotype" w:cs="Arial"/>
          <w:b/>
          <w:color w:val="000000"/>
          <w:sz w:val="24"/>
          <w:szCs w:val="24"/>
          <w:lang w:val="es-ES_tradnl"/>
        </w:rPr>
        <w:t>,</w:t>
      </w:r>
      <w:r>
        <w:rPr>
          <w:rFonts w:ascii="Palatino Linotype" w:hAnsi="Palatino Linotype" w:cs="Arial"/>
          <w:color w:val="000000"/>
          <w:sz w:val="24"/>
          <w:szCs w:val="24"/>
          <w:lang w:val="es-ES_tradnl"/>
        </w:rPr>
        <w:t xml:space="preserve"> es decir, por lo que constituye una alta responsabilidad del </w:t>
      </w:r>
      <w:r w:rsidRPr="008D59CF">
        <w:rPr>
          <w:rFonts w:ascii="Palatino Linotype" w:hAnsi="Palatino Linotype" w:cs="Arial"/>
          <w:b/>
          <w:color w:val="000000"/>
          <w:sz w:val="24"/>
          <w:szCs w:val="24"/>
          <w:lang w:val="es-ES_tradnl"/>
        </w:rPr>
        <w:t>SUJETO OBLIGADO</w:t>
      </w:r>
      <w:r>
        <w:rPr>
          <w:rFonts w:ascii="Palatino Linotype" w:hAnsi="Palatino Linotype" w:cs="Arial"/>
          <w:color w:val="000000"/>
          <w:sz w:val="24"/>
          <w:szCs w:val="24"/>
          <w:lang w:val="es-ES_tradnl"/>
        </w:rPr>
        <w:t xml:space="preserve"> proporcionar la información que atienda la presente, ajustándose a la normatividad establecida y a los distintos asuntos de los cuales este órgano colegiado ha conocido. </w:t>
      </w:r>
    </w:p>
    <w:p w14:paraId="423BB7CB" w14:textId="77777777" w:rsidR="00616297" w:rsidRDefault="00616297" w:rsidP="00616297">
      <w:pPr>
        <w:pStyle w:val="Prrafodelista"/>
        <w:tabs>
          <w:tab w:val="left" w:pos="284"/>
        </w:tabs>
        <w:ind w:left="0"/>
        <w:rPr>
          <w:rFonts w:ascii="Palatino Linotype" w:hAnsi="Palatino Linotype" w:cs="Arial"/>
          <w:color w:val="000000"/>
        </w:rPr>
      </w:pPr>
    </w:p>
    <w:p w14:paraId="0806BF77"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Pr>
          <w:rFonts w:ascii="Palatino Linotype" w:hAnsi="Palatino Linotype" w:cs="Arial"/>
          <w:color w:val="000000"/>
          <w:sz w:val="24"/>
          <w:szCs w:val="24"/>
          <w:lang w:val="es-ES_tradnl"/>
        </w:rPr>
        <w:lastRenderedPageBreak/>
        <w:t>Por lo que tratándose del tema o temas que se requieran en las solicitudes, el sujeto obligado deberá en todo momento ajustarse además de la normatividad aplicable a los asuntos, a las resoluciones aprobadas.</w:t>
      </w:r>
    </w:p>
    <w:p w14:paraId="05EBEE1C"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471A4C4A"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En consecuencia, para responder a la solicitud de acceso a la información en cuestión el Sujeto Obligado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56ED7B7D"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FA7449F"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 xml:space="preserve">Una vez que la información sea localizada, los servidores públicos habilitados deberán de valorar si se entrega en su totalidad, en versión pública o si es susceptible de clasificarse, según lo que se describe en la sección siguiente. </w:t>
      </w:r>
    </w:p>
    <w:p w14:paraId="7F007C46"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50AC74A7"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 xml:space="preserve">No obstante, también debe considerarse que aun cuando la información requerida corresponda a alguna función, facultad o competencia del Sujeto Obligado, </w:t>
      </w:r>
      <w:r w:rsidRPr="00255189">
        <w:rPr>
          <w:rFonts w:ascii="Palatino Linotype" w:eastAsiaTheme="minorEastAsia" w:hAnsi="Palatino Linotype" w:cs="Arial"/>
          <w:sz w:val="24"/>
          <w:szCs w:val="24"/>
          <w:lang w:val="es-ES"/>
        </w:rPr>
        <w:lastRenderedPageBreak/>
        <w:t>es posible que esta información no se localice, bien porque no se haya generado o porque no se encuentre disponible, en el momento de su búsqueda.</w:t>
      </w:r>
    </w:p>
    <w:p w14:paraId="030401D0"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
        </w:rPr>
      </w:pPr>
    </w:p>
    <w:p w14:paraId="4BC6458E"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14:paraId="10672CE3"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6131B1D7" w14:textId="77777777" w:rsidR="00616297" w:rsidRPr="00DD7DC3"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i/>
          <w:sz w:val="22"/>
          <w:szCs w:val="24"/>
          <w:lang w:val="es-ES_tradnl"/>
        </w:rPr>
        <w:t>“</w:t>
      </w:r>
      <w:r w:rsidRPr="00DD7DC3">
        <w:rPr>
          <w:rFonts w:ascii="Palatino Linotype" w:eastAsiaTheme="minorEastAsia" w:hAnsi="Palatino Linotype" w:cs="Arial"/>
          <w:b/>
          <w:i/>
          <w:sz w:val="22"/>
          <w:szCs w:val="24"/>
          <w:lang w:val="es-ES_tradnl"/>
        </w:rPr>
        <w:t>Artículo 19.</w:t>
      </w:r>
      <w:r w:rsidRPr="00DD7DC3">
        <w:rPr>
          <w:rFonts w:ascii="Palatino Linotype" w:eastAsiaTheme="minorEastAsia" w:hAnsi="Palatino Linotype" w:cs="Arial"/>
          <w:i/>
          <w:sz w:val="22"/>
          <w:szCs w:val="24"/>
          <w:lang w:val="es-ES_tradnl"/>
        </w:rPr>
        <w:t xml:space="preserve"> Se presume que la información debe existir si se refiere a las facultades, competencias y funciones que los ordenamientos jurídicos aplicables otorgan a los sujetos obligados.</w:t>
      </w:r>
    </w:p>
    <w:p w14:paraId="4A8079D8" w14:textId="77777777" w:rsidR="00616297" w:rsidRPr="00DD7DC3"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3DCF2D29" w14:textId="77777777" w:rsidR="00616297" w:rsidRPr="00DD7DC3"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i/>
          <w:sz w:val="22"/>
          <w:szCs w:val="24"/>
          <w:lang w:val="es-ES_tradnl"/>
        </w:rPr>
        <w:t xml:space="preserve"> En los casos en que ciertas facultades, competencias o funciones no se hayan ejercido, se debe motivar la respuesta en función de las causas que motiven tal circunstancia. </w:t>
      </w:r>
    </w:p>
    <w:p w14:paraId="500441A1" w14:textId="77777777" w:rsidR="00616297" w:rsidRPr="00DD7DC3"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4E569F1F" w14:textId="77777777" w:rsidR="00616297" w:rsidRPr="00DD7DC3"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i/>
          <w:sz w:val="22"/>
          <w:szCs w:val="24"/>
          <w:lang w:val="es-ES_tradnl"/>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DD16675" w14:textId="77777777" w:rsidR="00616297" w:rsidRPr="00255189" w:rsidRDefault="00616297" w:rsidP="00616297">
      <w:pPr>
        <w:tabs>
          <w:tab w:val="left" w:pos="284"/>
        </w:tabs>
        <w:rPr>
          <w:rFonts w:ascii="Palatino Linotype" w:eastAsiaTheme="minorEastAsia" w:hAnsi="Palatino Linotype" w:cs="Arial"/>
          <w:sz w:val="24"/>
          <w:szCs w:val="24"/>
          <w:lang w:val="es-ES_tradnl"/>
        </w:rPr>
      </w:pPr>
    </w:p>
    <w:p w14:paraId="05546568"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lastRenderedPageBreak/>
        <w:t xml:space="preserve">El primer supuesto, que corresponde a lo señalado en su segundo párrafo, alude a actos no realizados y contemplados en alguna hipótesis jurídica: </w:t>
      </w:r>
    </w:p>
    <w:p w14:paraId="11C30486" w14:textId="77777777" w:rsidR="00616297" w:rsidRPr="00255189" w:rsidRDefault="00616297" w:rsidP="00616297">
      <w:pPr>
        <w:tabs>
          <w:tab w:val="left" w:pos="284"/>
        </w:tabs>
        <w:spacing w:before="240" w:after="240" w:line="360" w:lineRule="auto"/>
        <w:ind w:right="567"/>
        <w:contextualSpacing/>
        <w:jc w:val="both"/>
        <w:rPr>
          <w:rFonts w:ascii="Palatino Linotype" w:eastAsiaTheme="minorEastAsia" w:hAnsi="Palatino Linotype" w:cs="Arial"/>
          <w:sz w:val="24"/>
          <w:szCs w:val="24"/>
          <w:lang w:val="es-ES_tradnl"/>
        </w:rPr>
      </w:pPr>
    </w:p>
    <w:p w14:paraId="019155EF" w14:textId="77777777" w:rsidR="00616297" w:rsidRPr="00255189" w:rsidRDefault="00616297" w:rsidP="00DD7DC3">
      <w:pPr>
        <w:numPr>
          <w:ilvl w:val="0"/>
          <w:numId w:val="45"/>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Cuya realización dependa de que un tercero demande la emisión de un acto de autoridad, la expedición de una licencia, por ejemplo; </w:t>
      </w:r>
    </w:p>
    <w:p w14:paraId="3F9A6FB7" w14:textId="77777777" w:rsidR="00616297" w:rsidRPr="00255189" w:rsidRDefault="00616297" w:rsidP="00DD7DC3">
      <w:pPr>
        <w:tabs>
          <w:tab w:val="left" w:pos="284"/>
        </w:tabs>
        <w:spacing w:before="240" w:after="240" w:line="360" w:lineRule="auto"/>
        <w:ind w:left="284" w:right="709"/>
        <w:contextualSpacing/>
        <w:jc w:val="both"/>
        <w:rPr>
          <w:rFonts w:ascii="Palatino Linotype" w:eastAsiaTheme="minorEastAsia" w:hAnsi="Palatino Linotype" w:cs="Arial"/>
          <w:sz w:val="24"/>
          <w:szCs w:val="24"/>
          <w:lang w:val="es-ES_tradnl"/>
        </w:rPr>
      </w:pPr>
    </w:p>
    <w:p w14:paraId="22BC9AAC" w14:textId="77777777" w:rsidR="00616297" w:rsidRPr="00255189" w:rsidRDefault="00616297" w:rsidP="00DD7DC3">
      <w:pPr>
        <w:numPr>
          <w:ilvl w:val="0"/>
          <w:numId w:val="45"/>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De un acontecimiento de realización probable, la Cuenta Pública correspondiente a un ejercicio fiscal en curso; o</w:t>
      </w:r>
    </w:p>
    <w:p w14:paraId="38867999" w14:textId="77777777" w:rsidR="00616297" w:rsidRPr="00255189" w:rsidRDefault="00616297" w:rsidP="00DD7DC3">
      <w:pPr>
        <w:tabs>
          <w:tab w:val="left" w:pos="284"/>
        </w:tabs>
        <w:spacing w:before="240" w:after="240" w:line="360" w:lineRule="auto"/>
        <w:ind w:left="284" w:right="709"/>
        <w:jc w:val="both"/>
        <w:rPr>
          <w:rFonts w:ascii="Palatino Linotype" w:eastAsiaTheme="minorEastAsia" w:hAnsi="Palatino Linotype" w:cs="Arial"/>
          <w:sz w:val="24"/>
          <w:szCs w:val="24"/>
          <w:lang w:val="es-ES_tradnl"/>
        </w:rPr>
      </w:pPr>
    </w:p>
    <w:p w14:paraId="19F3B681" w14:textId="77777777" w:rsidR="00616297" w:rsidRPr="00255189" w:rsidRDefault="00616297" w:rsidP="00DD7DC3">
      <w:pPr>
        <w:numPr>
          <w:ilvl w:val="0"/>
          <w:numId w:val="45"/>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Una facultad potestativa, la firma de convenio de colaboración.</w:t>
      </w:r>
    </w:p>
    <w:p w14:paraId="35AD3720" w14:textId="77777777" w:rsidR="00616297" w:rsidRPr="00255189" w:rsidRDefault="00616297" w:rsidP="00616297">
      <w:pPr>
        <w:tabs>
          <w:tab w:val="left" w:pos="284"/>
        </w:tabs>
        <w:spacing w:before="240" w:after="240" w:line="360" w:lineRule="auto"/>
        <w:ind w:right="567"/>
        <w:jc w:val="both"/>
        <w:rPr>
          <w:rFonts w:ascii="Palatino Linotype" w:eastAsiaTheme="minorEastAsia" w:hAnsi="Palatino Linotype" w:cs="Arial"/>
          <w:sz w:val="24"/>
          <w:szCs w:val="24"/>
          <w:lang w:val="es-ES_tradnl"/>
        </w:rPr>
      </w:pPr>
    </w:p>
    <w:p w14:paraId="51288C4F"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 En estos casos, el Sujeto Obligado, al emitir su respuesta o cumplir con una resolución emitida por éste órgano garante, deberá manifestar, de manera precisa y clara, las razones que expliquen las causas por las que no se ha realizado el acto de autoridad y, en consecuencia, no se ha documentado decisión alguna.</w:t>
      </w:r>
    </w:p>
    <w:p w14:paraId="1B9B89B2"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8FE20B8"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El segundo supuesto, que corresponde a lo señalado en su último párrafo del artículo antes referido, alude a: </w:t>
      </w:r>
    </w:p>
    <w:p w14:paraId="083A0F62"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_tradnl"/>
        </w:rPr>
      </w:pPr>
    </w:p>
    <w:p w14:paraId="366CE297" w14:textId="77777777" w:rsidR="00616297" w:rsidRPr="00255189"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1.- Actos realizados sobre los cuales: </w:t>
      </w:r>
    </w:p>
    <w:p w14:paraId="0A3D9958" w14:textId="77777777" w:rsidR="00616297" w:rsidRPr="00255189"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14:paraId="78307A51" w14:textId="77777777" w:rsidR="00616297" w:rsidRPr="00255189" w:rsidRDefault="00616297" w:rsidP="00DD7DC3">
      <w:pPr>
        <w:numPr>
          <w:ilvl w:val="0"/>
          <w:numId w:val="46"/>
        </w:numPr>
        <w:tabs>
          <w:tab w:val="left" w:pos="851"/>
          <w:tab w:val="left" w:pos="7655"/>
        </w:tabs>
        <w:spacing w:before="240" w:after="240" w:line="360" w:lineRule="auto"/>
        <w:ind w:left="567" w:right="709"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No se generó, poseyó o administró el documento que registre la información solicitada; </w:t>
      </w:r>
    </w:p>
    <w:p w14:paraId="76D15BDA" w14:textId="77777777" w:rsidR="00616297" w:rsidRPr="00255189"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14:paraId="58BD9FB9" w14:textId="77777777" w:rsidR="00616297" w:rsidRPr="00255189"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b) Habiendo sido generada, poseída o administrada, no se cuenta con la información solicitada.</w:t>
      </w:r>
    </w:p>
    <w:p w14:paraId="7DA55AD7" w14:textId="77777777" w:rsidR="00616297" w:rsidRPr="00255189" w:rsidRDefault="00616297"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p>
    <w:p w14:paraId="4B9AD3C1" w14:textId="77777777" w:rsidR="00616297" w:rsidRPr="00255189" w:rsidRDefault="00616297"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2.- El sujeto obligado fue omiso en el ejercicio de una facultad, competencia o atribución inexcusable. </w:t>
      </w:r>
    </w:p>
    <w:p w14:paraId="0DBA7174"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49F168E"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26310DE5"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_tradnl"/>
        </w:rPr>
      </w:pPr>
    </w:p>
    <w:p w14:paraId="42EEC888"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_tradnl"/>
        </w:rPr>
        <w:t xml:space="preserve">En cualquiera de los casos, imperativamente, el sujeto obligado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sección siguiente o, en su defecto, </w:t>
      </w:r>
      <w:r w:rsidRPr="00255189">
        <w:rPr>
          <w:rFonts w:ascii="Palatino Linotype" w:eastAsiaTheme="minorEastAsia" w:hAnsi="Palatino Linotype" w:cs="Arial"/>
          <w:b/>
          <w:sz w:val="24"/>
          <w:szCs w:val="24"/>
          <w:lang w:val="es-ES_tradnl"/>
        </w:rPr>
        <w:t xml:space="preserve">de no localizar la información que debía tener, </w:t>
      </w:r>
      <w:r w:rsidRPr="00255189">
        <w:rPr>
          <w:rFonts w:ascii="Palatino Linotype" w:eastAsiaTheme="minorEastAsia" w:hAnsi="Palatino Linotype" w:cs="Arial"/>
          <w:b/>
          <w:sz w:val="24"/>
          <w:szCs w:val="24"/>
          <w:lang w:val="es-ES_tradnl"/>
        </w:rPr>
        <w:lastRenderedPageBreak/>
        <w:t>procediendo según lo refieren los párrafos segundo o tercero del artículo 19 de la Ley de Transparencia y Acceso a la Información Pública</w:t>
      </w:r>
      <w:r w:rsidRPr="00255189">
        <w:rPr>
          <w:rFonts w:ascii="Palatino Linotype" w:eastAsiaTheme="minorEastAsia" w:hAnsi="Palatino Linotype" w:cs="Arial"/>
          <w:sz w:val="24"/>
          <w:szCs w:val="24"/>
          <w:lang w:val="es-ES_tradnl"/>
        </w:rPr>
        <w:t>, pero emitiendo una respuesta.</w:t>
      </w:r>
    </w:p>
    <w:p w14:paraId="5D8FE80A"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74C5B147" w14:textId="77777777" w:rsidR="00616297" w:rsidRPr="00255189" w:rsidRDefault="00616297" w:rsidP="00616297">
      <w:pPr>
        <w:keepNext/>
        <w:keepLines/>
        <w:tabs>
          <w:tab w:val="left" w:pos="284"/>
        </w:tabs>
        <w:spacing w:before="40"/>
        <w:outlineLvl w:val="1"/>
        <w:rPr>
          <w:rFonts w:ascii="Palatino Linotype" w:hAnsi="Palatino Linotype" w:cstheme="majorBidi"/>
          <w:b/>
          <w:sz w:val="24"/>
          <w:szCs w:val="24"/>
        </w:rPr>
      </w:pPr>
      <w:bookmarkStart w:id="19" w:name="_Toc524344194"/>
      <w:bookmarkStart w:id="20" w:name="_Toc526271199"/>
      <w:bookmarkStart w:id="21" w:name="_Toc536105846"/>
      <w:bookmarkStart w:id="22" w:name="_Toc536106973"/>
      <w:bookmarkStart w:id="23" w:name="_Toc68793656"/>
      <w:bookmarkStart w:id="24" w:name="_Toc87549679"/>
      <w:r w:rsidRPr="00255189">
        <w:rPr>
          <w:rFonts w:ascii="Palatino Linotype" w:hAnsi="Palatino Linotype" w:cstheme="majorBidi"/>
          <w:b/>
          <w:sz w:val="24"/>
          <w:szCs w:val="24"/>
        </w:rPr>
        <w:t>IV. Análisis al que debe someterse la información antes de su entrega.</w:t>
      </w:r>
      <w:bookmarkEnd w:id="19"/>
      <w:bookmarkEnd w:id="20"/>
      <w:bookmarkEnd w:id="21"/>
      <w:bookmarkEnd w:id="22"/>
      <w:bookmarkEnd w:id="23"/>
      <w:bookmarkEnd w:id="24"/>
    </w:p>
    <w:p w14:paraId="5F2EF557"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786F0E2"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7ED3E59D"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221CBE3C"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43BAC390"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
        </w:rPr>
      </w:pPr>
    </w:p>
    <w:p w14:paraId="1D12F6E8"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b/>
          <w:i/>
          <w:color w:val="000000"/>
          <w:sz w:val="22"/>
        </w:rPr>
        <w:t>“Artículo 4.</w:t>
      </w:r>
      <w:r w:rsidRPr="00DD7DC3">
        <w:rPr>
          <w:rFonts w:ascii="Palatino Linotype" w:eastAsiaTheme="minorEastAsia" w:hAnsi="Palatino Linotype" w:cs="Arial"/>
          <w:i/>
          <w:color w:val="000000"/>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B96E14B"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64DF13B"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Los sujetos obligados deben poner en práctica, políticas y programas de acceso a la información que se apeguen a criterios de publicidad, veracidad, oportunidad, precisión y suficiencia en beneficio de los solicitantes.</w:t>
      </w:r>
    </w:p>
    <w:p w14:paraId="572C4F5B"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w:t>
      </w:r>
    </w:p>
    <w:p w14:paraId="59ED379D"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7C7B6EE7"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w:t>
      </w:r>
      <w:r w:rsidRPr="00DD7DC3">
        <w:rPr>
          <w:rFonts w:ascii="Palatino Linotype" w:eastAsiaTheme="minorEastAsia" w:hAnsi="Palatino Linotype" w:cs="Arial"/>
          <w:b/>
          <w:i/>
          <w:color w:val="000000"/>
          <w:sz w:val="22"/>
        </w:rPr>
        <w:t>Artículo 122.</w:t>
      </w:r>
      <w:r w:rsidRPr="00DD7DC3">
        <w:rPr>
          <w:rFonts w:ascii="Palatino Linotype" w:eastAsiaTheme="minorEastAsia" w:hAnsi="Palatino Linotype" w:cs="Arial"/>
          <w:i/>
          <w:color w:val="000000"/>
          <w:sz w:val="22"/>
        </w:rPr>
        <w:t xml:space="preserve"> La clasificación es el proceso mediante el cual el sujeto obligado determina que la información en su poder </w:t>
      </w:r>
      <w:proofErr w:type="spellStart"/>
      <w:r w:rsidRPr="00DD7DC3">
        <w:rPr>
          <w:rFonts w:ascii="Palatino Linotype" w:eastAsiaTheme="minorEastAsia" w:hAnsi="Palatino Linotype" w:cs="Arial"/>
          <w:i/>
          <w:color w:val="000000"/>
          <w:sz w:val="22"/>
        </w:rPr>
        <w:t>actualiza</w:t>
      </w:r>
      <w:proofErr w:type="spellEnd"/>
      <w:r w:rsidRPr="00DD7DC3">
        <w:rPr>
          <w:rFonts w:ascii="Palatino Linotype" w:eastAsiaTheme="minorEastAsia" w:hAnsi="Palatino Linotype" w:cs="Arial"/>
          <w:i/>
          <w:color w:val="000000"/>
          <w:sz w:val="22"/>
        </w:rPr>
        <w:t xml:space="preserve"> alguno de los supuestos de reserva o confidencialidad, de conformidad con lo dispuesto en el presente título.</w:t>
      </w:r>
    </w:p>
    <w:p w14:paraId="265A9133"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Los supuestos de reserva o confidencialidad previstos en las leyes deberán ser acordes con las bases, principios y disposiciones establecidos en la Ley General y, en ningún caso, podrán contravenirla.</w:t>
      </w:r>
    </w:p>
    <w:p w14:paraId="7B811FF9"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lastRenderedPageBreak/>
        <w:t>Los titulares de las áreas de los sujetos obligados serán los responsables de clasificar la información, de conformidad con lo dispuesto en la presente Ley y demás disposiciones jurídicas aplicables.</w:t>
      </w:r>
    </w:p>
    <w:p w14:paraId="23B49A7B"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w:t>
      </w:r>
    </w:p>
    <w:p w14:paraId="62972072"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5AC4A55B"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w:t>
      </w:r>
      <w:r w:rsidRPr="00DD7DC3">
        <w:rPr>
          <w:rFonts w:ascii="Palatino Linotype" w:eastAsiaTheme="minorEastAsia" w:hAnsi="Palatino Linotype" w:cs="Arial"/>
          <w:b/>
          <w:i/>
          <w:color w:val="000000"/>
          <w:sz w:val="22"/>
        </w:rPr>
        <w:t>Artículo 140.</w:t>
      </w:r>
      <w:r w:rsidRPr="00DD7DC3">
        <w:rPr>
          <w:rFonts w:ascii="Palatino Linotype" w:eastAsiaTheme="minorEastAsia" w:hAnsi="Palatino Linotype" w:cs="Arial"/>
          <w:i/>
          <w:color w:val="000000"/>
          <w:sz w:val="22"/>
        </w:rPr>
        <w:t xml:space="preserve"> El acceso a la información pública será restringido excepcionalmente, cuando por razones de interés público, ésta sea clasificada como reservada, conforme a los criterios siguientes:</w:t>
      </w:r>
    </w:p>
    <w:p w14:paraId="45087C22"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 Comprometa la seguridad pública y cuente con un propósito genuino y un efecto demostrable;</w:t>
      </w:r>
    </w:p>
    <w:p w14:paraId="718F09A7"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II. Pueda menoscabar la conducción de las negociaciones y relaciones internacionales;</w:t>
      </w:r>
    </w:p>
    <w:p w14:paraId="17723BB0"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46897B2"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IV. Ponga en riesgo la vida, la seguridad o la salud de una persona física;</w:t>
      </w:r>
    </w:p>
    <w:p w14:paraId="0B904974"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V. Aquella cuya divulgación obstruya o pueda causar un serio perjuicio a:</w:t>
      </w:r>
    </w:p>
    <w:p w14:paraId="395EAD0D"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1. Las actividades de fiscalización, verificación, inspección, comprobación y auditoría sobre el cumplimiento de las Leyes; o</w:t>
      </w:r>
    </w:p>
    <w:p w14:paraId="00219143"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2. La recaudación de las contribuciones.</w:t>
      </w:r>
    </w:p>
    <w:p w14:paraId="22CE5A09"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w:t>
      </w:r>
      <w:r w:rsidRPr="00DD7DC3">
        <w:rPr>
          <w:rFonts w:ascii="Palatino Linotype" w:eastAsiaTheme="minorEastAsia" w:hAnsi="Palatino Linotype" w:cs="Arial"/>
          <w:i/>
          <w:color w:val="000000"/>
          <w:sz w:val="22"/>
        </w:rPr>
        <w:lastRenderedPageBreak/>
        <w:t>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160C291"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VII. La que contengan las opiniones, recomendaciones o puntos de vista que formen parte del proceso deliberativo de los servidores públicos, hasta en tanto sea adoptada la decisión definitiva, la cual deberá estar documentada;</w:t>
      </w:r>
    </w:p>
    <w:p w14:paraId="58151ED9"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VIII. Vulnere la conducción de los expedientes judiciales o de los procedimientos administrativos seguidos en forma de juicio, en tanto no hayan quedado firmes;</w:t>
      </w:r>
    </w:p>
    <w:p w14:paraId="3D4D536F"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IX. Se encuentre contenida dentro de las investigaciones de hechos que la Ley señale como delitos y se tramiten ante el Ministerio Público;</w:t>
      </w:r>
    </w:p>
    <w:p w14:paraId="5A8692AD"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7B5F061"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19D3AAE8"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XI. Las que por disposición expresa de una ley tengan tal carácter, siempre que sean acordes con las bases, principios y disposiciones establecidos en esta Ley y no la contravengan; así como las previstas en tratados internacionales.”</w:t>
      </w:r>
    </w:p>
    <w:p w14:paraId="68504EE2"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6BEF34AD"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rPr>
      </w:pPr>
      <w:r w:rsidRPr="00DD7DC3">
        <w:rPr>
          <w:rFonts w:ascii="Palatino Linotype" w:eastAsiaTheme="minorEastAsia" w:hAnsi="Palatino Linotype" w:cs="Arial"/>
          <w:i/>
          <w:color w:val="000000"/>
          <w:sz w:val="22"/>
        </w:rPr>
        <w:lastRenderedPageBreak/>
        <w:t>“</w:t>
      </w:r>
      <w:r w:rsidRPr="00DD7DC3">
        <w:rPr>
          <w:rFonts w:ascii="Palatino Linotype" w:eastAsiaTheme="minorEastAsia" w:hAnsi="Palatino Linotype" w:cs="Arial"/>
          <w:b/>
          <w:i/>
          <w:color w:val="000000"/>
          <w:sz w:val="22"/>
        </w:rPr>
        <w:t>Artículo 141.</w:t>
      </w:r>
      <w:r w:rsidRPr="00DD7DC3">
        <w:rPr>
          <w:rFonts w:ascii="Palatino Linotype" w:eastAsiaTheme="minorEastAsia" w:hAnsi="Palatino Linotype" w:cs="Arial"/>
          <w:i/>
          <w:color w:val="000000"/>
          <w:sz w:val="22"/>
        </w:rPr>
        <w:t xml:space="preserve"> </w:t>
      </w:r>
      <w:r w:rsidRPr="00DD7DC3">
        <w:rPr>
          <w:rFonts w:ascii="Palatino Linotype" w:eastAsiaTheme="minorEastAsia" w:hAnsi="Palatino Linotype" w:cs="Arial"/>
          <w:b/>
          <w:i/>
          <w:color w:val="000000"/>
          <w:sz w:val="22"/>
        </w:rPr>
        <w:t>Las causales de reserva previstas en este Capítulo se deberán fundar y motivar, a través de la aplicación de la prueba de daño a la que se hace referencia en el presente Título.”</w:t>
      </w:r>
    </w:p>
    <w:p w14:paraId="52C4C55C"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rPr>
      </w:pPr>
      <w:r w:rsidRPr="00DD7DC3">
        <w:rPr>
          <w:rFonts w:ascii="Palatino Linotype" w:eastAsiaTheme="minorEastAsia" w:hAnsi="Palatino Linotype" w:cs="Arial"/>
          <w:i/>
          <w:color w:val="000000"/>
          <w:sz w:val="22"/>
        </w:rPr>
        <w:t xml:space="preserve">(Énfasis añadido) </w:t>
      </w:r>
    </w:p>
    <w:p w14:paraId="61D445A4" w14:textId="77777777" w:rsidR="00616297" w:rsidRPr="00255189" w:rsidRDefault="00616297" w:rsidP="00616297">
      <w:pPr>
        <w:tabs>
          <w:tab w:val="left" w:pos="284"/>
        </w:tabs>
        <w:autoSpaceDE w:val="0"/>
        <w:autoSpaceDN w:val="0"/>
        <w:adjustRightInd w:val="0"/>
        <w:spacing w:line="360" w:lineRule="auto"/>
        <w:ind w:right="50"/>
        <w:jc w:val="both"/>
        <w:rPr>
          <w:rFonts w:ascii="Palatino Linotype" w:eastAsiaTheme="minorEastAsia" w:hAnsi="Palatino Linotype" w:cs="Arial"/>
          <w:bCs/>
          <w:color w:val="000000" w:themeColor="text1"/>
          <w:sz w:val="24"/>
          <w:szCs w:val="24"/>
          <w:lang w:val="es-ES_tradnl"/>
        </w:rPr>
      </w:pPr>
    </w:p>
    <w:p w14:paraId="2780A203"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0CD4031E"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3C8847F3"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6A682D53"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
        </w:rPr>
        <w:t xml:space="preserve">En consecuencia, para que se establezca válidamente una limitante al derecho de acceso a la información pública, debe existir un supuesto jurídico que así lo </w:t>
      </w:r>
      <w:r w:rsidRPr="00255189">
        <w:rPr>
          <w:rFonts w:ascii="Palatino Linotype" w:eastAsiaTheme="minorEastAsia" w:hAnsi="Palatino Linotype" w:cs="Arial"/>
          <w:sz w:val="24"/>
          <w:szCs w:val="24"/>
          <w:lang w:val="es-ES"/>
        </w:rPr>
        <w:lastRenderedPageBreak/>
        <w:t>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399FB6A0"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3F2DDA10"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5D136BA8"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4D15EFAF"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5D98FCBE"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
        </w:rPr>
      </w:pPr>
    </w:p>
    <w:p w14:paraId="5124DBA4"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
        </w:rPr>
        <w:t>De</w:t>
      </w:r>
      <w:r w:rsidRPr="00255189">
        <w:rPr>
          <w:rFonts w:ascii="Palatino Linotype" w:eastAsiaTheme="minorEastAsia" w:hAnsi="Palatino Linotype" w:cs="Arial"/>
          <w:sz w:val="24"/>
          <w:szCs w:val="24"/>
          <w:lang w:val="es-ES_tradnl"/>
        </w:rPr>
        <w:t xml:space="preserve"> tal manera que el </w:t>
      </w:r>
      <w:r w:rsidRPr="00255189">
        <w:rPr>
          <w:rFonts w:ascii="Palatino Linotype" w:eastAsiaTheme="minorEastAsia" w:hAnsi="Palatino Linotype" w:cs="Arial"/>
          <w:b/>
          <w:sz w:val="24"/>
          <w:szCs w:val="24"/>
          <w:lang w:val="es-ES_tradnl"/>
        </w:rPr>
        <w:t>SUJETO OBLIGADO</w:t>
      </w:r>
      <w:r w:rsidRPr="00255189">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0E0AFB85"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65FE818"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3857C533" w14:textId="77777777" w:rsidR="00616297" w:rsidRPr="00DD7DC3" w:rsidRDefault="00616297" w:rsidP="00616297">
      <w:pPr>
        <w:tabs>
          <w:tab w:val="left" w:pos="284"/>
        </w:tabs>
        <w:spacing w:before="240" w:after="240" w:line="360" w:lineRule="auto"/>
        <w:contextualSpacing/>
        <w:jc w:val="both"/>
        <w:rPr>
          <w:rFonts w:ascii="Palatino Linotype" w:hAnsi="Palatino Linotype" w:cs="Arial"/>
          <w:color w:val="222222"/>
          <w:sz w:val="28"/>
          <w:szCs w:val="24"/>
          <w:lang w:val="es-ES_tradnl" w:eastAsia="es-MX"/>
        </w:rPr>
      </w:pPr>
    </w:p>
    <w:p w14:paraId="1A34FF42" w14:textId="77777777" w:rsidR="00616297" w:rsidRPr="00DD7DC3"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lang w:val="es-ES_tradnl"/>
        </w:rPr>
      </w:pPr>
      <w:r w:rsidRPr="00DD7DC3">
        <w:rPr>
          <w:rFonts w:ascii="Palatino Linotype" w:eastAsiaTheme="minorEastAsia" w:hAnsi="Palatino Linotype" w:cs="Arial"/>
          <w:b/>
          <w:i/>
          <w:color w:val="000000"/>
          <w:sz w:val="22"/>
          <w:lang w:val="es-ES_tradnl"/>
        </w:rPr>
        <w:t>“Artículo 16.</w:t>
      </w:r>
      <w:r w:rsidRPr="00DD7DC3">
        <w:rPr>
          <w:rFonts w:ascii="Palatino Linotype" w:eastAsiaTheme="minorEastAsia" w:hAnsi="Palatino Linotype" w:cs="Arial"/>
          <w:i/>
          <w:color w:val="000000"/>
          <w:sz w:val="22"/>
          <w:lang w:val="es-ES_tradnl"/>
        </w:rPr>
        <w:t xml:space="preserve"> Nadie puede ser molestado en su persona, familia, domicilio, papeles o posesiones, </w:t>
      </w:r>
      <w:r w:rsidRPr="00DD7DC3">
        <w:rPr>
          <w:rFonts w:ascii="Palatino Linotype" w:eastAsiaTheme="minorEastAsia" w:hAnsi="Palatino Linotype" w:cs="Arial"/>
          <w:b/>
          <w:i/>
          <w:color w:val="000000"/>
          <w:sz w:val="22"/>
          <w:lang w:val="es-ES_tradnl"/>
        </w:rPr>
        <w:t>sino en virtud de mandamiento escrito de la autoridad competente, que funde y motive la causa legal del procedimiento</w:t>
      </w:r>
      <w:r w:rsidRPr="00DD7DC3">
        <w:rPr>
          <w:rFonts w:ascii="Palatino Linotype" w:eastAsiaTheme="minorEastAsia" w:hAnsi="Palatino Linotype" w:cs="Arial"/>
          <w:i/>
          <w:color w:val="000000"/>
          <w:sz w:val="22"/>
          <w:lang w:val="es-ES_tradnl"/>
        </w:rPr>
        <w:t>.”</w:t>
      </w:r>
    </w:p>
    <w:p w14:paraId="7E31569F" w14:textId="77777777" w:rsidR="00616297" w:rsidRPr="00DD7DC3"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lang w:val="es-ES_tradnl"/>
        </w:rPr>
      </w:pPr>
      <w:r w:rsidRPr="00DD7DC3">
        <w:rPr>
          <w:rFonts w:ascii="Palatino Linotype" w:eastAsiaTheme="minorEastAsia" w:hAnsi="Palatino Linotype" w:cs="Arial"/>
          <w:i/>
          <w:color w:val="000000"/>
          <w:sz w:val="22"/>
          <w:lang w:val="es-ES_tradnl"/>
        </w:rPr>
        <w:t xml:space="preserve">(Énfasis añadido) </w:t>
      </w:r>
    </w:p>
    <w:p w14:paraId="45D51530" w14:textId="77777777" w:rsidR="00616297" w:rsidRPr="00255189" w:rsidRDefault="00616297" w:rsidP="00616297">
      <w:pPr>
        <w:shd w:val="clear" w:color="auto" w:fill="FFFFFF"/>
        <w:tabs>
          <w:tab w:val="left" w:pos="284"/>
        </w:tabs>
        <w:spacing w:line="360" w:lineRule="auto"/>
        <w:contextualSpacing/>
        <w:jc w:val="both"/>
        <w:rPr>
          <w:rFonts w:ascii="Palatino Linotype" w:hAnsi="Palatino Linotype" w:cs="Arial"/>
          <w:color w:val="222222"/>
          <w:sz w:val="24"/>
          <w:szCs w:val="24"/>
          <w:lang w:val="es-ES_tradnl" w:eastAsia="es-MX"/>
        </w:rPr>
      </w:pPr>
    </w:p>
    <w:p w14:paraId="1A9A9CFE"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38858BD9" w14:textId="77777777" w:rsidR="00616297" w:rsidRPr="00255189"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652D9EC"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lastRenderedPageBreak/>
        <w:t>Entonces, la fundamentación y motivación consiste en la obligación que tiene todo ente público de expresar los preceptos jurídicos aplicables al asunto motivo del acto y las razones o argumentos de su actuar.</w:t>
      </w:r>
    </w:p>
    <w:p w14:paraId="637F279F" w14:textId="77777777" w:rsidR="00616297" w:rsidRPr="00255189"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201FE664"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p>
    <w:p w14:paraId="02D645D3" w14:textId="77777777" w:rsidR="00616297" w:rsidRPr="00255189"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1416BAB"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5CC6BEB" w14:textId="77777777" w:rsidR="00616297" w:rsidRPr="00255189" w:rsidRDefault="00616297" w:rsidP="00616297">
      <w:pPr>
        <w:tabs>
          <w:tab w:val="left" w:pos="284"/>
        </w:tabs>
        <w:contextualSpacing/>
        <w:rPr>
          <w:rFonts w:ascii="Palatino Linotype" w:hAnsi="Palatino Linotype" w:cs="Arial"/>
          <w:color w:val="222222"/>
          <w:sz w:val="24"/>
          <w:szCs w:val="24"/>
          <w:lang w:val="es-ES_tradnl" w:eastAsia="es-MX"/>
        </w:rPr>
      </w:pPr>
    </w:p>
    <w:p w14:paraId="3E54FD66"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hAnsi="Palatino Linotype" w:cs="Arial"/>
          <w:color w:val="222222"/>
          <w:sz w:val="24"/>
          <w:szCs w:val="24"/>
          <w:lang w:val="es-ES_tradnl" w:eastAsia="es-MX"/>
        </w:rPr>
        <w:lastRenderedPageBreak/>
        <w:t xml:space="preserve">Es así que a través de la presente resolución, se hace del conocimiento del </w:t>
      </w:r>
      <w:r w:rsidRPr="00255189">
        <w:rPr>
          <w:rFonts w:ascii="Palatino Linotype" w:hAnsi="Palatino Linotype" w:cs="Arial"/>
          <w:b/>
          <w:color w:val="222222"/>
          <w:sz w:val="24"/>
          <w:szCs w:val="24"/>
          <w:lang w:val="es-ES_tradnl" w:eastAsia="es-MX"/>
        </w:rPr>
        <w:t>SUJETO OBLIGADO</w:t>
      </w:r>
      <w:r w:rsidRPr="00255189">
        <w:rPr>
          <w:rFonts w:ascii="Palatino Linotype" w:hAnsi="Palatino Linotype" w:cs="Arial"/>
          <w:color w:val="222222"/>
          <w:sz w:val="24"/>
          <w:szCs w:val="24"/>
          <w:lang w:val="es-ES_tradnl" w:eastAsia="es-MX"/>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1292B1E7" w14:textId="18142F19" w:rsidR="00616297" w:rsidRPr="00255189" w:rsidRDefault="00616297" w:rsidP="00616297">
      <w:pPr>
        <w:keepNext/>
        <w:keepLines/>
        <w:tabs>
          <w:tab w:val="left" w:pos="284"/>
        </w:tabs>
        <w:spacing w:before="240"/>
        <w:outlineLvl w:val="0"/>
        <w:rPr>
          <w:rFonts w:ascii="Palatino Linotype" w:hAnsi="Palatino Linotype" w:cstheme="majorBidi"/>
          <w:sz w:val="24"/>
          <w:szCs w:val="24"/>
        </w:rPr>
      </w:pPr>
      <w:bookmarkStart w:id="25" w:name="_Toc524344195"/>
      <w:bookmarkStart w:id="26" w:name="_Toc526271200"/>
      <w:bookmarkStart w:id="27" w:name="_Toc536106974"/>
      <w:bookmarkStart w:id="28" w:name="_Toc68793657"/>
      <w:bookmarkStart w:id="29" w:name="_Toc87549680"/>
      <w:r>
        <w:rPr>
          <w:rFonts w:ascii="Palatino Linotype" w:hAnsi="Palatino Linotype" w:cstheme="majorBidi"/>
          <w:b/>
          <w:sz w:val="24"/>
          <w:szCs w:val="24"/>
        </w:rPr>
        <w:t>QUINTO</w:t>
      </w:r>
      <w:r w:rsidRPr="00255189">
        <w:rPr>
          <w:rFonts w:ascii="Palatino Linotype" w:hAnsi="Palatino Linotype" w:cstheme="majorBidi"/>
          <w:b/>
          <w:sz w:val="24"/>
          <w:szCs w:val="24"/>
        </w:rPr>
        <w:t>. El cumplimiento a esta resolución es susceptible de ser impugnado</w:t>
      </w:r>
      <w:bookmarkEnd w:id="25"/>
      <w:bookmarkEnd w:id="26"/>
      <w:r w:rsidRPr="00255189">
        <w:rPr>
          <w:rFonts w:ascii="Palatino Linotype" w:hAnsi="Palatino Linotype" w:cstheme="majorBidi"/>
          <w:b/>
          <w:sz w:val="24"/>
          <w:szCs w:val="24"/>
        </w:rPr>
        <w:t>.</w:t>
      </w:r>
      <w:bookmarkEnd w:id="27"/>
      <w:bookmarkEnd w:id="28"/>
      <w:bookmarkEnd w:id="29"/>
    </w:p>
    <w:p w14:paraId="20BFAA3C" w14:textId="77777777" w:rsidR="00616297" w:rsidRPr="00255189"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73F285ED" w14:textId="77777777"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Cabe señalar que, atento a lo dispuesto </w:t>
      </w:r>
      <w:r>
        <w:rPr>
          <w:rFonts w:ascii="Palatino Linotype" w:eastAsiaTheme="minorEastAsia" w:hAnsi="Palatino Linotype" w:cs="Arial"/>
          <w:sz w:val="24"/>
          <w:szCs w:val="24"/>
          <w:lang w:val="es-ES_tradnl"/>
        </w:rPr>
        <w:t>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w:t>
      </w:r>
      <w:r w:rsidRPr="00F96B83">
        <w:rPr>
          <w:rFonts w:ascii="Palatino Linotype" w:eastAsiaTheme="minorEastAsia" w:hAnsi="Palatino Linotype" w:cs="Arial"/>
          <w:sz w:val="24"/>
          <w:szCs w:val="24"/>
          <w:lang w:val="es-ES_tradnl"/>
        </w:rPr>
        <w:t xml:space="preserve"> el párrafo final</w:t>
      </w:r>
      <w:r>
        <w:rPr>
          <w:rFonts w:ascii="Palatino Linotype" w:eastAsiaTheme="minorEastAsia" w:hAnsi="Palatino Linotype" w:cs="Arial"/>
          <w:sz w:val="24"/>
          <w:szCs w:val="24"/>
          <w:lang w:val="es-ES_tradnl"/>
        </w:rPr>
        <w:t xml:space="preserve"> lo siguiente:</w:t>
      </w:r>
    </w:p>
    <w:p w14:paraId="3A08D5E6"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002BBB0"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i/>
          <w:sz w:val="22"/>
          <w:szCs w:val="24"/>
          <w:lang w:val="es-ES_tradnl"/>
        </w:rPr>
        <w:t>….</w:t>
      </w:r>
    </w:p>
    <w:p w14:paraId="03E70E55"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b/>
          <w:i/>
          <w:sz w:val="22"/>
          <w:szCs w:val="24"/>
          <w:lang w:val="es-ES_tradnl"/>
        </w:rPr>
        <w:t xml:space="preserve">La respuesta que den los sujetos obligados derivada </w:t>
      </w:r>
      <w:r w:rsidRPr="00DD7DC3">
        <w:rPr>
          <w:rFonts w:ascii="Palatino Linotype" w:eastAsiaTheme="minorEastAsia" w:hAnsi="Palatino Linotype" w:cs="Arial"/>
          <w:b/>
          <w:i/>
          <w:sz w:val="22"/>
          <w:szCs w:val="24"/>
          <w:u w:val="single"/>
          <w:lang w:val="es-ES_tradnl"/>
        </w:rPr>
        <w:t>de la resolución</w:t>
      </w:r>
      <w:r w:rsidRPr="00DD7DC3">
        <w:rPr>
          <w:rFonts w:ascii="Palatino Linotype" w:eastAsiaTheme="minorEastAsia" w:hAnsi="Palatino Linotype" w:cs="Arial"/>
          <w:i/>
          <w:sz w:val="22"/>
          <w:szCs w:val="24"/>
          <w:lang w:val="es-ES_tradnl"/>
        </w:rPr>
        <w:t xml:space="preserve"> a un recurso de revisión que proceda por las causales señaladas en las fracciones </w:t>
      </w:r>
      <w:r w:rsidRPr="00DD7DC3">
        <w:rPr>
          <w:rFonts w:ascii="Palatino Linotype" w:eastAsiaTheme="minorEastAsia" w:hAnsi="Palatino Linotype" w:cs="Arial"/>
          <w:i/>
          <w:sz w:val="22"/>
          <w:szCs w:val="24"/>
          <w:u w:val="single"/>
          <w:lang w:val="es-ES_tradnl"/>
        </w:rPr>
        <w:t xml:space="preserve">IV, VII, IX, X, XI y XII </w:t>
      </w:r>
      <w:r w:rsidRPr="00DD7DC3">
        <w:rPr>
          <w:rFonts w:ascii="Palatino Linotype" w:eastAsiaTheme="minorEastAsia" w:hAnsi="Palatino Linotype" w:cs="Arial"/>
          <w:i/>
          <w:sz w:val="22"/>
          <w:szCs w:val="24"/>
          <w:lang w:val="es-ES_tradnl"/>
        </w:rPr>
        <w:t xml:space="preserve">es </w:t>
      </w:r>
      <w:r w:rsidRPr="00DD7DC3">
        <w:rPr>
          <w:rFonts w:ascii="Palatino Linotype" w:eastAsiaTheme="minorEastAsia" w:hAnsi="Palatino Linotype" w:cs="Arial"/>
          <w:i/>
          <w:sz w:val="22"/>
          <w:szCs w:val="24"/>
          <w:u w:val="single"/>
          <w:lang w:val="es-ES_tradnl"/>
        </w:rPr>
        <w:t>susceptible de ser impugnada</w:t>
      </w:r>
      <w:r w:rsidRPr="00DD7DC3">
        <w:rPr>
          <w:rFonts w:ascii="Palatino Linotype" w:eastAsiaTheme="minorEastAsia" w:hAnsi="Palatino Linotype" w:cs="Arial"/>
          <w:i/>
          <w:sz w:val="22"/>
          <w:szCs w:val="24"/>
          <w:lang w:val="es-ES_tradnl"/>
        </w:rPr>
        <w:t xml:space="preserve"> de nueva cuenta, mediante recurso de revisión, ante el Instituto. </w:t>
      </w:r>
    </w:p>
    <w:p w14:paraId="521D799E"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FCF868C" w14:textId="77777777"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F96B83">
        <w:rPr>
          <w:rFonts w:ascii="Palatino Linotype" w:eastAsiaTheme="minorEastAsia" w:hAnsi="Palatino Linotype" w:cs="Arial"/>
          <w:sz w:val="24"/>
          <w:szCs w:val="24"/>
          <w:lang w:val="es-ES_tradnl"/>
        </w:rPr>
        <w:t xml:space="preserve"> </w:t>
      </w:r>
      <w:r>
        <w:rPr>
          <w:rFonts w:ascii="Palatino Linotype" w:eastAsiaTheme="minorEastAsia" w:hAnsi="Palatino Linotype" w:cs="Arial"/>
          <w:sz w:val="24"/>
          <w:szCs w:val="24"/>
          <w:lang w:val="es-ES_tradnl"/>
        </w:rPr>
        <w:t xml:space="preserve">Es así que en este asunto en el que se está ante la presencia de una falta de respuesta  y una falta de trámite a  la solicitud de información por parte del </w:t>
      </w:r>
      <w:r w:rsidRPr="00F96B83">
        <w:rPr>
          <w:rFonts w:ascii="Palatino Linotype" w:eastAsiaTheme="minorEastAsia" w:hAnsi="Palatino Linotype" w:cs="Arial"/>
          <w:b/>
          <w:sz w:val="24"/>
          <w:szCs w:val="24"/>
          <w:lang w:val="es-ES_tradnl"/>
        </w:rPr>
        <w:t xml:space="preserve">SUJETO </w:t>
      </w:r>
      <w:r w:rsidRPr="00F96B83">
        <w:rPr>
          <w:rFonts w:ascii="Palatino Linotype" w:eastAsiaTheme="minorEastAsia" w:hAnsi="Palatino Linotype" w:cs="Arial"/>
          <w:b/>
          <w:sz w:val="24"/>
          <w:szCs w:val="24"/>
          <w:lang w:val="es-ES_tradnl"/>
        </w:rPr>
        <w:lastRenderedPageBreak/>
        <w:t>OBLIGADO</w:t>
      </w:r>
      <w:r>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67699C06"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99372FC"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Artículo 179. El recurso de revisión es un medio de protección que la Ley otorga a los particulares, para hacer valer su derecho de acceso a la información pública, y procederá en contra de las siguientes causas:</w:t>
      </w:r>
    </w:p>
    <w:p w14:paraId="08AF2177"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w:t>
      </w:r>
    </w:p>
    <w:p w14:paraId="41A385A2"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DD7DC3">
        <w:rPr>
          <w:rFonts w:ascii="Palatino Linotype" w:eastAsiaTheme="minorEastAsia" w:hAnsi="Palatino Linotype" w:cs="Arial"/>
          <w:b/>
          <w:i/>
          <w:sz w:val="22"/>
          <w:lang w:val="es-ES_tradnl"/>
        </w:rPr>
        <w:t>VII. La falta de respuesta a una solicitud de acceso a la información;</w:t>
      </w:r>
    </w:p>
    <w:p w14:paraId="394A628E"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w:t>
      </w:r>
    </w:p>
    <w:p w14:paraId="75B3BF18"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DD7DC3">
        <w:rPr>
          <w:rFonts w:ascii="Palatino Linotype" w:eastAsiaTheme="minorEastAsia" w:hAnsi="Palatino Linotype" w:cs="Arial"/>
          <w:b/>
          <w:i/>
          <w:sz w:val="22"/>
          <w:lang w:val="es-ES_tradnl"/>
        </w:rPr>
        <w:t>XI. La falta de trámite a una solicitud;</w:t>
      </w:r>
    </w:p>
    <w:p w14:paraId="0BB6EFF0"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w:t>
      </w:r>
    </w:p>
    <w:p w14:paraId="041F732D"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5924689" w14:textId="77777777" w:rsidR="00616297" w:rsidRPr="007D78F2"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Pr>
          <w:rFonts w:ascii="Palatino Linotype" w:eastAsiaTheme="minorEastAsia" w:hAnsi="Palatino Linotype" w:cs="Arial"/>
          <w:sz w:val="24"/>
          <w:szCs w:val="24"/>
          <w:lang w:val="es-ES_tradnl"/>
        </w:rPr>
        <w:t>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por  lo que se configura de manera clara las fracciones señaladas con anterioridad y este Órgano Garante procede a ordenar a través d</w:t>
      </w:r>
      <w:r w:rsidRPr="007D78F2">
        <w:rPr>
          <w:rFonts w:ascii="Palatino Linotype" w:eastAsiaTheme="minorEastAsia" w:hAnsi="Palatino Linotype" w:cs="Arial"/>
          <w:sz w:val="24"/>
          <w:szCs w:val="24"/>
          <w:lang w:val="es-ES_tradnl"/>
        </w:rPr>
        <w:t xml:space="preserve">e la presente </w:t>
      </w:r>
      <w:r>
        <w:rPr>
          <w:rFonts w:ascii="Palatino Linotype" w:eastAsiaTheme="minorEastAsia" w:hAnsi="Palatino Linotype" w:cs="Arial"/>
          <w:sz w:val="24"/>
          <w:szCs w:val="24"/>
          <w:lang w:val="es-ES_tradnl"/>
        </w:rPr>
        <w:t xml:space="preserve">resolución, </w:t>
      </w:r>
      <w:r w:rsidRPr="007D78F2">
        <w:rPr>
          <w:rFonts w:ascii="Palatino Linotype" w:eastAsiaTheme="minorEastAsia" w:hAnsi="Palatino Linotype" w:cs="Arial"/>
          <w:sz w:val="24"/>
          <w:szCs w:val="24"/>
          <w:lang w:val="es-ES_tradnl"/>
        </w:rPr>
        <w:t xml:space="preserve">dar atención a la solicitud de información y además </w:t>
      </w:r>
      <w:r w:rsidRPr="007D78F2">
        <w:rPr>
          <w:rFonts w:ascii="Palatino Linotype" w:eastAsiaTheme="minorEastAsia" w:hAnsi="Palatino Linotype" w:cs="Arial"/>
          <w:sz w:val="24"/>
          <w:szCs w:val="24"/>
          <w:lang w:val="es-ES_tradnl"/>
        </w:rPr>
        <w:lastRenderedPageBreak/>
        <w:t>de ello entregar la información correspondiente, con las formalidades en tiempo y forma que dispone la normatividad aplicable.</w:t>
      </w:r>
    </w:p>
    <w:p w14:paraId="17A8D0A9"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259A389" w14:textId="77777777"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w:t>
      </w:r>
      <w:r w:rsidRPr="00F96B83">
        <w:rPr>
          <w:rFonts w:ascii="Palatino Linotype" w:eastAsiaTheme="minorEastAsia" w:hAnsi="Palatino Linotype" w:cs="Arial"/>
          <w:sz w:val="24"/>
          <w:szCs w:val="24"/>
          <w:lang w:val="es-ES_tradnl"/>
        </w:rPr>
        <w:t xml:space="preserve">los </w:t>
      </w:r>
      <w:r w:rsidRPr="007D78F2">
        <w:rPr>
          <w:rFonts w:ascii="Palatino Linotype" w:eastAsiaTheme="minorEastAsia" w:hAnsi="Palatino Linotype" w:cs="Arial"/>
          <w:b/>
          <w:sz w:val="24"/>
          <w:szCs w:val="24"/>
          <w:u w:val="single"/>
          <w:lang w:val="es-ES_tradnl"/>
        </w:rPr>
        <w:t>sujetos obligados emiten respuesta derivada de una resolución a un recurso de revisión que proceda por la causal prevista en las fracciones VII y  XI de la Ley en cita como es este el caso</w:t>
      </w:r>
      <w:r w:rsidRPr="007D78F2">
        <w:rPr>
          <w:rFonts w:ascii="Palatino Linotype" w:eastAsiaTheme="minorEastAsia" w:hAnsi="Palatino Linotype" w:cs="Arial"/>
          <w:sz w:val="24"/>
          <w:szCs w:val="24"/>
          <w:lang w:val="es-ES_tradnl"/>
        </w:rPr>
        <w:t>,</w:t>
      </w:r>
      <w:r w:rsidRPr="00F96B83">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w:t>
      </w:r>
      <w:r w:rsidRPr="007D78F2">
        <w:rPr>
          <w:rFonts w:ascii="Palatino Linotype" w:eastAsiaTheme="minorEastAsia" w:hAnsi="Palatino Linotype" w:cs="Arial"/>
          <w:sz w:val="24"/>
          <w:szCs w:val="24"/>
          <w:lang w:val="es-ES_tradnl"/>
        </w:rPr>
        <w:t xml:space="preserve">Esto es, que el acto que genere el </w:t>
      </w:r>
      <w:r w:rsidRPr="007D78F2">
        <w:rPr>
          <w:rFonts w:ascii="Palatino Linotype" w:eastAsiaTheme="minorEastAsia" w:hAnsi="Palatino Linotype" w:cs="Arial"/>
          <w:b/>
          <w:sz w:val="24"/>
          <w:szCs w:val="24"/>
          <w:lang w:val="es-ES_tradnl"/>
        </w:rPr>
        <w:t>SUJETO OBLIGADO</w:t>
      </w:r>
      <w:r w:rsidRPr="007D78F2">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7D78F2">
        <w:rPr>
          <w:rFonts w:ascii="Palatino Linotype" w:eastAsiaTheme="minorEastAsia" w:hAnsi="Palatino Linotype" w:cs="Arial"/>
          <w:b/>
          <w:sz w:val="24"/>
          <w:szCs w:val="24"/>
          <w:lang w:val="es-ES_tradnl"/>
        </w:rPr>
        <w:t>queda al alcance de la persona la interposición de un nuevo recurso de revisión</w:t>
      </w:r>
      <w:r w:rsidRPr="007D78F2">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w:t>
      </w:r>
      <w:r>
        <w:rPr>
          <w:rFonts w:ascii="Palatino Linotype" w:eastAsiaTheme="minorEastAsia" w:hAnsi="Palatino Linotype" w:cs="Arial"/>
          <w:sz w:val="24"/>
          <w:szCs w:val="24"/>
          <w:lang w:val="es-ES_tradnl"/>
        </w:rPr>
        <w:t>a herramienta para defender su Derecho de Acceso a la I</w:t>
      </w:r>
      <w:r w:rsidRPr="007D78F2">
        <w:rPr>
          <w:rFonts w:ascii="Palatino Linotype" w:eastAsiaTheme="minorEastAsia" w:hAnsi="Palatino Linotype" w:cs="Arial"/>
          <w:sz w:val="24"/>
          <w:szCs w:val="24"/>
          <w:lang w:val="es-ES_tradnl"/>
        </w:rPr>
        <w:t>nformación ante un posible cumplimiento defectuoso de la presente.</w:t>
      </w:r>
    </w:p>
    <w:p w14:paraId="03E384D5"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A6B8C7C" w14:textId="1EEF4511" w:rsidR="00616297" w:rsidRPr="00255189" w:rsidRDefault="00616297" w:rsidP="00616297">
      <w:pPr>
        <w:keepNext/>
        <w:keepLines/>
        <w:tabs>
          <w:tab w:val="left" w:pos="284"/>
        </w:tabs>
        <w:spacing w:before="240"/>
        <w:outlineLvl w:val="0"/>
        <w:rPr>
          <w:rFonts w:ascii="Palatino Linotype" w:eastAsia="MS Gothic" w:hAnsi="Palatino Linotype" w:cstheme="majorBidi"/>
          <w:b/>
          <w:sz w:val="24"/>
          <w:szCs w:val="24"/>
        </w:rPr>
      </w:pPr>
      <w:bookmarkStart w:id="30" w:name="_Toc487739452"/>
      <w:bookmarkStart w:id="31" w:name="_Toc524344196"/>
      <w:bookmarkStart w:id="32" w:name="_Toc526271201"/>
      <w:bookmarkStart w:id="33" w:name="_Toc536106975"/>
      <w:bookmarkStart w:id="34" w:name="_Toc68793658"/>
      <w:bookmarkStart w:id="35" w:name="_Toc87549681"/>
      <w:r>
        <w:rPr>
          <w:rFonts w:ascii="Palatino Linotype" w:eastAsia="MS Gothic" w:hAnsi="Palatino Linotype" w:cstheme="majorBidi"/>
          <w:b/>
          <w:sz w:val="24"/>
          <w:szCs w:val="24"/>
        </w:rPr>
        <w:t>SEXTO</w:t>
      </w:r>
      <w:r w:rsidRPr="00255189">
        <w:rPr>
          <w:rFonts w:ascii="Palatino Linotype" w:eastAsia="MS Gothic" w:hAnsi="Palatino Linotype" w:cstheme="majorBidi"/>
          <w:b/>
          <w:sz w:val="24"/>
          <w:szCs w:val="24"/>
        </w:rPr>
        <w:t>. Vista a los órganos de control interno</w:t>
      </w:r>
      <w:bookmarkEnd w:id="30"/>
      <w:r w:rsidRPr="00255189">
        <w:rPr>
          <w:rFonts w:ascii="Palatino Linotype" w:eastAsia="MS Gothic" w:hAnsi="Palatino Linotype" w:cstheme="majorBidi"/>
          <w:b/>
          <w:sz w:val="24"/>
          <w:szCs w:val="24"/>
        </w:rPr>
        <w:t>.</w:t>
      </w:r>
      <w:bookmarkEnd w:id="31"/>
      <w:bookmarkEnd w:id="32"/>
      <w:bookmarkEnd w:id="33"/>
      <w:bookmarkEnd w:id="34"/>
      <w:bookmarkEnd w:id="35"/>
    </w:p>
    <w:p w14:paraId="1AF9583A" w14:textId="77777777" w:rsidR="00616297" w:rsidRPr="00255189" w:rsidRDefault="00616297" w:rsidP="00616297">
      <w:pPr>
        <w:tabs>
          <w:tab w:val="left" w:pos="284"/>
        </w:tabs>
        <w:rPr>
          <w:rFonts w:eastAsiaTheme="minorEastAsia"/>
          <w:sz w:val="24"/>
          <w:szCs w:val="24"/>
        </w:rPr>
      </w:pPr>
    </w:p>
    <w:p w14:paraId="5E25014C" w14:textId="77777777" w:rsidR="00F92B2A" w:rsidRPr="00D965FB" w:rsidRDefault="00F92B2A" w:rsidP="00F92B2A">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32"/>
          <w:szCs w:val="24"/>
          <w:lang w:val="es-ES_tradnl"/>
        </w:rPr>
      </w:pPr>
      <w:bookmarkStart w:id="36" w:name="_Toc87549682"/>
      <w:r w:rsidRPr="00D965FB">
        <w:rPr>
          <w:rFonts w:ascii="Palatino Linotype" w:hAnsi="Palatino Linotype" w:cs="Arial"/>
          <w:color w:val="000000"/>
          <w:sz w:val="24"/>
        </w:rPr>
        <w:lastRenderedPageBreak/>
        <w:t>La Ley de Transparencia y Acceso a la Información Pública del Estado de México y Municipios en los artículos 222 fracción I y II, 162 y 59 fracción I y II establecen lo siguiente:</w:t>
      </w:r>
    </w:p>
    <w:p w14:paraId="4CAF9B59" w14:textId="77777777" w:rsidR="00F92B2A" w:rsidRPr="00D965FB" w:rsidRDefault="00F92B2A" w:rsidP="00F92B2A">
      <w:pPr>
        <w:tabs>
          <w:tab w:val="left" w:pos="284"/>
        </w:tabs>
        <w:spacing w:before="240" w:after="240" w:line="360" w:lineRule="auto"/>
        <w:contextualSpacing/>
        <w:jc w:val="both"/>
        <w:rPr>
          <w:rFonts w:ascii="Palatino Linotype" w:eastAsiaTheme="minorEastAsia" w:hAnsi="Palatino Linotype" w:cs="Arial"/>
          <w:sz w:val="32"/>
          <w:szCs w:val="24"/>
          <w:lang w:val="es-ES_tradnl"/>
        </w:rPr>
      </w:pPr>
    </w:p>
    <w:p w14:paraId="07E77DE7" w14:textId="77777777" w:rsidR="00F92B2A" w:rsidRPr="00E86C75" w:rsidRDefault="00F92B2A" w:rsidP="00F92B2A">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Artículo 222. Son causas de responsabilidad administrativa de los servidores públicos de los sujetos obligados, por incumplimiento de las obligaciones establecidas en la materia de la presente Ley, las siguientes:</w:t>
      </w:r>
    </w:p>
    <w:p w14:paraId="56D5AEDB" w14:textId="77777777" w:rsidR="00F92B2A" w:rsidRPr="00E86C75" w:rsidRDefault="00F92B2A" w:rsidP="00F92B2A">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 xml:space="preserve">I. Cualquier acto u omisión que provoque la suspensión o deficiencia en la atención de las solicitudes de información; </w:t>
      </w:r>
    </w:p>
    <w:p w14:paraId="5EA1DA47" w14:textId="77777777" w:rsidR="00F92B2A" w:rsidRPr="00E86C75" w:rsidRDefault="00F92B2A" w:rsidP="00F92B2A">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II. La falta de respuesta a las solicitudes de información en los plazos señalados en la normatividad aplicable;</w:t>
      </w:r>
    </w:p>
    <w:p w14:paraId="023FC404" w14:textId="77777777" w:rsidR="00F92B2A" w:rsidRPr="00E86C75" w:rsidRDefault="00F92B2A" w:rsidP="00F92B2A">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III. a XXI. …</w:t>
      </w:r>
    </w:p>
    <w:p w14:paraId="634F8858" w14:textId="77777777" w:rsidR="00F92B2A" w:rsidRPr="00E86C75" w:rsidRDefault="00F92B2A" w:rsidP="00F92B2A">
      <w:pPr>
        <w:spacing w:line="360" w:lineRule="auto"/>
        <w:ind w:left="567" w:right="616"/>
        <w:contextualSpacing/>
        <w:jc w:val="both"/>
        <w:rPr>
          <w:rFonts w:ascii="Palatino Linotype" w:hAnsi="Palatino Linotype" w:cs="Arial"/>
          <w:i/>
          <w:color w:val="000000"/>
          <w:sz w:val="22"/>
        </w:rPr>
      </w:pPr>
    </w:p>
    <w:p w14:paraId="7D2E8F54" w14:textId="77777777" w:rsidR="00F92B2A" w:rsidRPr="00E86C75" w:rsidRDefault="00F92B2A" w:rsidP="00F92B2A">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E3D87EB" w14:textId="77777777" w:rsidR="00F92B2A" w:rsidRPr="00E86C75" w:rsidRDefault="00F92B2A" w:rsidP="00F92B2A">
      <w:pPr>
        <w:spacing w:line="360" w:lineRule="auto"/>
        <w:ind w:left="567" w:right="616"/>
        <w:contextualSpacing/>
        <w:jc w:val="both"/>
        <w:rPr>
          <w:rFonts w:ascii="Palatino Linotype" w:hAnsi="Palatino Linotype" w:cs="Arial"/>
          <w:i/>
          <w:color w:val="000000"/>
          <w:sz w:val="22"/>
        </w:rPr>
      </w:pPr>
    </w:p>
    <w:p w14:paraId="19942CB2" w14:textId="77777777" w:rsidR="00F92B2A" w:rsidRPr="00E86C75" w:rsidRDefault="00F92B2A" w:rsidP="00F92B2A">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Artículo 59. Los servidores públicos habilitados tendrán las funciones siguientes:</w:t>
      </w:r>
    </w:p>
    <w:p w14:paraId="648378E9" w14:textId="77777777" w:rsidR="00F92B2A" w:rsidRPr="00E86C75" w:rsidRDefault="00F92B2A" w:rsidP="00F92B2A">
      <w:pPr>
        <w:spacing w:line="360" w:lineRule="auto"/>
        <w:ind w:left="567" w:right="616"/>
        <w:contextualSpacing/>
        <w:jc w:val="both"/>
        <w:rPr>
          <w:rFonts w:ascii="Palatino Linotype" w:hAnsi="Palatino Linotype" w:cs="Arial"/>
          <w:i/>
          <w:color w:val="000000"/>
          <w:sz w:val="22"/>
        </w:rPr>
      </w:pPr>
    </w:p>
    <w:p w14:paraId="22C27117" w14:textId="77777777" w:rsidR="00F92B2A" w:rsidRPr="00E86C75" w:rsidRDefault="00F92B2A" w:rsidP="00F92B2A">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 xml:space="preserve">I. Localizar la información que le solicite la Unidad de Transparencia; </w:t>
      </w:r>
    </w:p>
    <w:p w14:paraId="18794F28" w14:textId="77777777" w:rsidR="00F92B2A" w:rsidRPr="00E86C75" w:rsidRDefault="00F92B2A" w:rsidP="00F92B2A">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lastRenderedPageBreak/>
        <w:t>II. Proporcionar la información que obre en los archivos y que le sea solicitada por la Unidad de Transparencia;</w:t>
      </w:r>
    </w:p>
    <w:p w14:paraId="00DE762B" w14:textId="77777777" w:rsidR="00F92B2A" w:rsidRPr="00E86C75" w:rsidRDefault="00F92B2A" w:rsidP="00F92B2A">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III. a VII. …”</w:t>
      </w:r>
    </w:p>
    <w:p w14:paraId="716811C8" w14:textId="77777777" w:rsidR="00F92B2A" w:rsidRPr="00E86C75" w:rsidRDefault="00F92B2A" w:rsidP="00F92B2A">
      <w:pPr>
        <w:spacing w:line="360" w:lineRule="auto"/>
        <w:ind w:left="567" w:right="616"/>
        <w:contextualSpacing/>
        <w:jc w:val="both"/>
        <w:rPr>
          <w:rFonts w:ascii="Palatino Linotype" w:hAnsi="Palatino Linotype" w:cs="Arial"/>
          <w:i/>
          <w:color w:val="000000"/>
          <w:sz w:val="22"/>
        </w:rPr>
      </w:pPr>
    </w:p>
    <w:p w14:paraId="407F0E68" w14:textId="77777777" w:rsidR="00F92B2A" w:rsidRPr="00E86C75" w:rsidRDefault="00F92B2A" w:rsidP="00F92B2A">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65588E9C" w14:textId="77777777" w:rsidR="00F92B2A" w:rsidRPr="00D965FB" w:rsidRDefault="00F92B2A" w:rsidP="00F92B2A">
      <w:pPr>
        <w:ind w:left="1418" w:right="51"/>
        <w:contextualSpacing/>
        <w:jc w:val="both"/>
        <w:rPr>
          <w:rFonts w:ascii="Palatino Linotype" w:hAnsi="Palatino Linotype" w:cs="Arial"/>
          <w:color w:val="000000"/>
          <w:sz w:val="22"/>
        </w:rPr>
      </w:pPr>
    </w:p>
    <w:p w14:paraId="1163E6EB" w14:textId="77777777" w:rsidR="00F92B2A" w:rsidRPr="00D965FB" w:rsidRDefault="00F92B2A" w:rsidP="00F92B2A">
      <w:pPr>
        <w:pStyle w:val="Prrafodelista"/>
        <w:numPr>
          <w:ilvl w:val="0"/>
          <w:numId w:val="2"/>
        </w:numPr>
        <w:spacing w:line="360" w:lineRule="auto"/>
        <w:ind w:left="0" w:right="49" w:firstLine="0"/>
        <w:jc w:val="both"/>
        <w:rPr>
          <w:rFonts w:ascii="Palatino Linotype" w:hAnsi="Palatino Linotype" w:cs="Arial"/>
          <w:color w:val="000000"/>
          <w:sz w:val="24"/>
        </w:rPr>
      </w:pPr>
      <w:r w:rsidRPr="00D965FB">
        <w:rPr>
          <w:rFonts w:ascii="Palatino Linotype" w:hAnsi="Palatino Linotype" w:cs="Arial"/>
          <w:color w:val="000000"/>
          <w:sz w:val="24"/>
        </w:rPr>
        <w:t xml:space="preserve">La omisión a las obligaciones, tanto del Titular de la Unidad de Transparencia como de los servidores públicos habilitados puede causar la suspensión, deficiencia o </w:t>
      </w:r>
      <w:r w:rsidRPr="00D965FB">
        <w:rPr>
          <w:rFonts w:ascii="Palatino Linotype" w:hAnsi="Palatino Linotype" w:cs="Arial"/>
          <w:b/>
          <w:color w:val="000000"/>
          <w:sz w:val="24"/>
        </w:rPr>
        <w:t>la falta de respuesta a las solicitudes de acceso a la información</w:t>
      </w:r>
      <w:r w:rsidRPr="00D965FB">
        <w:rPr>
          <w:rFonts w:ascii="Palatino Linotype" w:hAnsi="Palatino Linotype" w:cs="Arial"/>
          <w:color w:val="000000"/>
          <w:sz w:val="24"/>
        </w:rPr>
        <w:t xml:space="preserve"> que formulen los particulares, siendo esto una causa de responsabilidad.</w:t>
      </w:r>
    </w:p>
    <w:p w14:paraId="409E7C98" w14:textId="77777777" w:rsidR="00F92B2A" w:rsidRPr="00D965FB" w:rsidRDefault="00F92B2A" w:rsidP="00F92B2A">
      <w:pPr>
        <w:pStyle w:val="Prrafodelista"/>
        <w:spacing w:line="360" w:lineRule="auto"/>
        <w:ind w:left="0" w:right="49"/>
        <w:jc w:val="both"/>
        <w:rPr>
          <w:rFonts w:ascii="Palatino Linotype" w:hAnsi="Palatino Linotype" w:cs="Arial"/>
          <w:color w:val="000000"/>
          <w:sz w:val="24"/>
        </w:rPr>
      </w:pPr>
    </w:p>
    <w:p w14:paraId="1B1EA80A" w14:textId="77777777" w:rsidR="00F92B2A" w:rsidRPr="00D965FB" w:rsidRDefault="00F92B2A" w:rsidP="00F92B2A">
      <w:pPr>
        <w:pStyle w:val="Prrafodelista"/>
        <w:numPr>
          <w:ilvl w:val="0"/>
          <w:numId w:val="2"/>
        </w:numPr>
        <w:spacing w:line="360" w:lineRule="auto"/>
        <w:ind w:left="0" w:right="49" w:firstLine="0"/>
        <w:jc w:val="both"/>
        <w:rPr>
          <w:rFonts w:ascii="Palatino Linotype" w:hAnsi="Palatino Linotype" w:cs="Arial"/>
          <w:color w:val="000000"/>
          <w:sz w:val="24"/>
        </w:rPr>
      </w:pPr>
      <w:r w:rsidRPr="00D965FB">
        <w:rPr>
          <w:rFonts w:ascii="Palatino Linotype" w:hAnsi="Palatino Linotype" w:cs="Arial"/>
          <w:color w:val="000000"/>
          <w:sz w:val="24"/>
        </w:rPr>
        <w:t>En el presente asunto en particular, se tiene que el Titular de la Unidad de Transparencia no turnó la solicitud al Servidor Público Habilitado.</w:t>
      </w:r>
    </w:p>
    <w:p w14:paraId="022152CA" w14:textId="77777777" w:rsidR="00F92B2A" w:rsidRPr="00D965FB" w:rsidRDefault="00F92B2A" w:rsidP="00F92B2A">
      <w:pPr>
        <w:pStyle w:val="Prrafodelista"/>
        <w:rPr>
          <w:rFonts w:ascii="Palatino Linotype" w:hAnsi="Palatino Linotype" w:cs="Arial"/>
          <w:color w:val="000000"/>
          <w:sz w:val="24"/>
        </w:rPr>
      </w:pPr>
    </w:p>
    <w:p w14:paraId="5371C9FA" w14:textId="77777777" w:rsidR="00F92B2A" w:rsidRPr="00D965FB" w:rsidRDefault="00F92B2A" w:rsidP="00F92B2A">
      <w:pPr>
        <w:pStyle w:val="Prrafodelista"/>
        <w:numPr>
          <w:ilvl w:val="0"/>
          <w:numId w:val="2"/>
        </w:numPr>
        <w:spacing w:line="360" w:lineRule="auto"/>
        <w:ind w:left="0" w:right="49" w:firstLine="0"/>
        <w:jc w:val="both"/>
        <w:rPr>
          <w:rFonts w:ascii="Palatino Linotype" w:hAnsi="Palatino Linotype" w:cs="Arial"/>
          <w:color w:val="000000"/>
          <w:sz w:val="24"/>
        </w:rPr>
      </w:pPr>
      <w:r w:rsidRPr="00D965FB">
        <w:rPr>
          <w:rFonts w:ascii="Palatino Linotype" w:hAnsi="Palatino Linotype" w:cs="Arial"/>
          <w:color w:val="000000"/>
          <w:sz w:val="24"/>
        </w:rPr>
        <w:t>Se tiene que el Titular de la Unidad de Transparencia incumplió con sus funciones, atribuciones y competencias, al no dar trámite a la solicitud, lo cual tuvo como consecuencia la falta de respuesta a ambas solicitudes.</w:t>
      </w:r>
    </w:p>
    <w:p w14:paraId="4F5E574F" w14:textId="77777777" w:rsidR="00F92B2A" w:rsidRPr="00CC22F8" w:rsidRDefault="00F92B2A" w:rsidP="00F92B2A">
      <w:pPr>
        <w:pStyle w:val="Prrafodelista"/>
        <w:rPr>
          <w:rFonts w:ascii="Palatino Linotype" w:hAnsi="Palatino Linotype" w:cs="Arial"/>
          <w:color w:val="000000"/>
        </w:rPr>
      </w:pPr>
    </w:p>
    <w:p w14:paraId="71485A39" w14:textId="77777777" w:rsidR="00F92B2A" w:rsidRPr="00D965FB" w:rsidRDefault="00F92B2A" w:rsidP="00F92B2A">
      <w:pPr>
        <w:pStyle w:val="Prrafodelista"/>
        <w:numPr>
          <w:ilvl w:val="0"/>
          <w:numId w:val="2"/>
        </w:numPr>
        <w:spacing w:line="360" w:lineRule="auto"/>
        <w:ind w:left="0" w:right="49" w:firstLine="0"/>
        <w:jc w:val="both"/>
        <w:rPr>
          <w:rFonts w:ascii="Palatino Linotype" w:hAnsi="Palatino Linotype" w:cs="Arial"/>
          <w:color w:val="000000"/>
          <w:sz w:val="24"/>
        </w:rPr>
      </w:pPr>
      <w:r w:rsidRPr="00D965FB">
        <w:rPr>
          <w:rFonts w:ascii="Palatino Linotype" w:hAnsi="Palatino Linotype" w:cs="Arial"/>
          <w:color w:val="000000"/>
          <w:sz w:val="24"/>
        </w:rPr>
        <w:lastRenderedPageBreak/>
        <w:t>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hará del conocimiento del órgano interno de control competente, para que inicie, en su caso, el procedimiento de responsabilidad respectivo.</w:t>
      </w:r>
    </w:p>
    <w:p w14:paraId="4CA9C3EA" w14:textId="4D81B63A" w:rsidR="00616297" w:rsidRDefault="00616297" w:rsidP="00584F84">
      <w:pPr>
        <w:pStyle w:val="Ttulo1"/>
        <w:rPr>
          <w:rFonts w:ascii="Palatino Linotype" w:hAnsi="Palatino Linotype"/>
          <w:b/>
          <w:color w:val="auto"/>
          <w:sz w:val="24"/>
          <w:lang w:val="es-ES_tradnl"/>
        </w:rPr>
      </w:pPr>
      <w:r w:rsidRPr="00584F84">
        <w:rPr>
          <w:rFonts w:ascii="Palatino Linotype" w:hAnsi="Palatino Linotype"/>
          <w:b/>
          <w:color w:val="auto"/>
          <w:sz w:val="24"/>
          <w:lang w:val="es-ES_tradnl"/>
        </w:rPr>
        <w:t>SÉPTIMO. De la versión pública.</w:t>
      </w:r>
      <w:bookmarkEnd w:id="36"/>
    </w:p>
    <w:p w14:paraId="4EA791B6" w14:textId="77777777" w:rsidR="00584F84" w:rsidRPr="00584F84" w:rsidRDefault="00584F84" w:rsidP="00584F84">
      <w:pPr>
        <w:rPr>
          <w:rFonts w:eastAsiaTheme="minorEastAsia"/>
          <w:lang w:val="es-ES_tradnl"/>
        </w:rPr>
      </w:pPr>
    </w:p>
    <w:p w14:paraId="1E303560" w14:textId="77777777" w:rsidR="00616297" w:rsidRDefault="00616297" w:rsidP="00616297">
      <w:pPr>
        <w:pStyle w:val="Ttulo1"/>
        <w:numPr>
          <w:ilvl w:val="0"/>
          <w:numId w:val="17"/>
        </w:numPr>
        <w:tabs>
          <w:tab w:val="left" w:pos="284"/>
          <w:tab w:val="num" w:pos="360"/>
        </w:tabs>
        <w:spacing w:before="0" w:line="360" w:lineRule="auto"/>
        <w:ind w:left="0" w:firstLine="0"/>
        <w:rPr>
          <w:rFonts w:ascii="Palatino Linotype" w:hAnsi="Palatino Linotype" w:cs="Times New Roman"/>
          <w:b/>
          <w:color w:val="000000" w:themeColor="text1"/>
          <w:sz w:val="24"/>
          <w:szCs w:val="24"/>
          <w:lang w:eastAsia="es-ES_tradnl"/>
        </w:rPr>
      </w:pPr>
      <w:bookmarkStart w:id="37" w:name="_Toc48135362"/>
      <w:bookmarkStart w:id="38" w:name="_Toc72309902"/>
      <w:bookmarkStart w:id="39" w:name="_Toc73643041"/>
      <w:bookmarkStart w:id="40" w:name="_Toc73911519"/>
      <w:bookmarkStart w:id="41" w:name="_Toc87549683"/>
      <w:r w:rsidRPr="00616297">
        <w:rPr>
          <w:rFonts w:ascii="Palatino Linotype" w:hAnsi="Palatino Linotype" w:cs="Times New Roman"/>
          <w:b/>
          <w:color w:val="000000" w:themeColor="text1"/>
          <w:sz w:val="24"/>
          <w:szCs w:val="24"/>
          <w:lang w:eastAsia="es-ES_tradnl"/>
        </w:rPr>
        <w:t>Nociones generales.</w:t>
      </w:r>
      <w:bookmarkEnd w:id="37"/>
      <w:bookmarkEnd w:id="38"/>
      <w:bookmarkEnd w:id="39"/>
      <w:bookmarkEnd w:id="40"/>
      <w:bookmarkEnd w:id="41"/>
      <w:r w:rsidRPr="00616297">
        <w:rPr>
          <w:rFonts w:ascii="Palatino Linotype" w:hAnsi="Palatino Linotype" w:cs="Times New Roman"/>
          <w:b/>
          <w:color w:val="000000" w:themeColor="text1"/>
          <w:sz w:val="24"/>
          <w:szCs w:val="24"/>
          <w:lang w:eastAsia="es-ES_tradnl"/>
        </w:rPr>
        <w:t xml:space="preserve"> </w:t>
      </w:r>
    </w:p>
    <w:p w14:paraId="2BD9FF9A" w14:textId="77777777" w:rsidR="00DD7DC3" w:rsidRPr="00DD7DC3" w:rsidRDefault="00DD7DC3" w:rsidP="00DD7DC3">
      <w:pPr>
        <w:rPr>
          <w:lang w:eastAsia="es-ES_tradnl"/>
        </w:rPr>
      </w:pPr>
    </w:p>
    <w:p w14:paraId="4EF38C15" w14:textId="77777777" w:rsidR="00616297" w:rsidRPr="00DD7DC3" w:rsidRDefault="00616297" w:rsidP="00616297">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DD7DC3">
        <w:rPr>
          <w:rFonts w:ascii="Palatino Linotype" w:hAnsi="Palatino Linotype" w:cs="Arial"/>
          <w:color w:val="000000"/>
          <w:sz w:val="24"/>
        </w:rPr>
        <w:t>Debe destacarse que, debido a la naturaleza de la información solicitada</w:t>
      </w:r>
      <w:r w:rsidRPr="00DD7DC3">
        <w:rPr>
          <w:rFonts w:ascii="Palatino Linotype" w:hAnsi="Palatino Linotype" w:cs="Arial"/>
          <w:b/>
          <w:color w:val="000000"/>
          <w:sz w:val="24"/>
        </w:rPr>
        <w:t xml:space="preserve">, </w:t>
      </w:r>
      <w:r w:rsidRPr="00DD7DC3">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DD7DC3">
        <w:rPr>
          <w:rFonts w:ascii="Palatino Linotype" w:hAnsi="Palatino Linotype" w:cs="Arial"/>
          <w:b/>
          <w:bCs/>
          <w:color w:val="000000"/>
          <w:sz w:val="24"/>
        </w:rPr>
        <w:t xml:space="preserve">Sujeto Obligado </w:t>
      </w:r>
      <w:r w:rsidRPr="00DD7DC3">
        <w:rPr>
          <w:rFonts w:ascii="Palatino Linotype" w:hAnsi="Palatino Linotype" w:cs="Arial"/>
          <w:color w:val="000000"/>
          <w:sz w:val="24"/>
        </w:rPr>
        <w:t xml:space="preserve">deberá de hacer la adecuada versión pública, protegiendo los datos que no son susceptibles de ser proporcionados. </w:t>
      </w:r>
    </w:p>
    <w:p w14:paraId="7051E4D5" w14:textId="77777777" w:rsidR="00616297" w:rsidRPr="00DD7DC3" w:rsidRDefault="00616297" w:rsidP="00616297">
      <w:pPr>
        <w:pStyle w:val="Prrafodelista"/>
        <w:tabs>
          <w:tab w:val="left" w:pos="0"/>
          <w:tab w:val="left" w:pos="284"/>
        </w:tabs>
        <w:spacing w:line="360" w:lineRule="auto"/>
        <w:ind w:left="0" w:right="49"/>
        <w:jc w:val="both"/>
        <w:rPr>
          <w:rFonts w:ascii="Palatino Linotype" w:eastAsia="MS Mincho" w:hAnsi="Palatino Linotype"/>
          <w:sz w:val="24"/>
          <w:highlight w:val="yellow"/>
          <w:lang w:val="es-ES"/>
        </w:rPr>
      </w:pPr>
    </w:p>
    <w:p w14:paraId="10C4AC1A" w14:textId="77777777" w:rsidR="00616297" w:rsidRPr="00DD7DC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DD7DC3">
        <w:rPr>
          <w:rFonts w:ascii="Palatino Linotype" w:hAnsi="Palatino Linotype" w:cs="Arial"/>
          <w:color w:val="000000"/>
          <w:sz w:val="24"/>
          <w:szCs w:val="24"/>
        </w:rPr>
        <w:t xml:space="preserve">No pasa desapercibido para este Órgano Garante que los </w:t>
      </w:r>
      <w:r w:rsidRPr="00DD7DC3">
        <w:rPr>
          <w:rFonts w:ascii="Palatino Linotype" w:hAnsi="Palatino Linotype" w:cs="Arial"/>
          <w:b/>
          <w:bCs/>
          <w:color w:val="000000"/>
          <w:sz w:val="24"/>
          <w:szCs w:val="24"/>
        </w:rPr>
        <w:t xml:space="preserve">Sujetos Obligados </w:t>
      </w:r>
      <w:r w:rsidRPr="00DD7DC3">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40B2A80" w14:textId="77777777" w:rsidR="00616297" w:rsidRPr="00DD7DC3" w:rsidRDefault="00616297" w:rsidP="00616297">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0" w:type="auto"/>
        <w:tblLook w:val="04A0" w:firstRow="1" w:lastRow="0" w:firstColumn="1" w:lastColumn="0" w:noHBand="0" w:noVBand="1"/>
      </w:tblPr>
      <w:tblGrid>
        <w:gridCol w:w="1838"/>
        <w:gridCol w:w="6990"/>
      </w:tblGrid>
      <w:tr w:rsidR="00616297" w:rsidRPr="00DD7DC3" w14:paraId="57DEDFB8" w14:textId="77777777" w:rsidTr="00EE5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B6A4E2A" w14:textId="77777777" w:rsidR="00616297" w:rsidRPr="00DD7DC3" w:rsidRDefault="00616297" w:rsidP="00EE5E77">
            <w:pPr>
              <w:tabs>
                <w:tab w:val="left" w:pos="284"/>
              </w:tabs>
              <w:spacing w:line="360" w:lineRule="auto"/>
              <w:rPr>
                <w:rFonts w:ascii="Palatino Linotype" w:hAnsi="Palatino Linotype"/>
                <w:bCs w:val="0"/>
                <w:sz w:val="24"/>
                <w:szCs w:val="24"/>
              </w:rPr>
            </w:pPr>
            <w:r w:rsidRPr="00DD7DC3">
              <w:rPr>
                <w:rFonts w:ascii="Palatino Linotype" w:hAnsi="Palatino Linotype" w:cstheme="majorBidi"/>
                <w:bCs w:val="0"/>
                <w:sz w:val="24"/>
                <w:szCs w:val="24"/>
              </w:rPr>
              <w:t>a) Requisitos previos.</w:t>
            </w:r>
          </w:p>
        </w:tc>
        <w:tc>
          <w:tcPr>
            <w:tcW w:w="6990" w:type="dxa"/>
            <w:hideMark/>
          </w:tcPr>
          <w:p w14:paraId="584556AE" w14:textId="77777777" w:rsidR="00616297" w:rsidRPr="00DD7DC3" w:rsidRDefault="00616297" w:rsidP="00EE5E7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DD7DC3">
              <w:rPr>
                <w:rFonts w:ascii="Palatino Linotype" w:hAnsi="Palatino Linotype" w:cs="Arial"/>
                <w:b w:val="0"/>
                <w:bCs w:val="0"/>
                <w:color w:val="000000"/>
                <w:sz w:val="24"/>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71B3E9A" w14:textId="77777777" w:rsidR="00616297" w:rsidRPr="00DD7DC3" w:rsidRDefault="00616297" w:rsidP="00EE5E7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DD7DC3">
              <w:rPr>
                <w:rFonts w:ascii="Palatino Linotype" w:hAnsi="Palatino Linotype" w:cs="Arial"/>
                <w:b w:val="0"/>
                <w:bCs w:val="0"/>
                <w:color w:val="000000"/>
                <w:sz w:val="24"/>
                <w:szCs w:val="24"/>
              </w:rPr>
              <w:t>Al hacerlo tienen que precisar de qué información se trata, señalando el supuesto de clasificación (confidencialidad o reserva).</w:t>
            </w:r>
          </w:p>
          <w:p w14:paraId="6B3DA1A3" w14:textId="77777777" w:rsidR="00616297" w:rsidRPr="00DD7DC3" w:rsidRDefault="00616297" w:rsidP="00EE5E7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DD7DC3">
              <w:rPr>
                <w:rFonts w:ascii="Palatino Linotype" w:hAnsi="Palatino Linotype" w:cs="Arial"/>
                <w:b w:val="0"/>
                <w:bCs w:val="0"/>
                <w:color w:val="000000"/>
                <w:sz w:val="24"/>
                <w:szCs w:val="24"/>
              </w:rPr>
              <w:t>Además, se debe señalar el procedimiento, de los tres que establecen los artículos 132 y 106 de la Ley Estatal y General, respectivamente.</w:t>
            </w:r>
          </w:p>
          <w:p w14:paraId="366EE89F" w14:textId="77777777" w:rsidR="00616297" w:rsidRPr="00DD7DC3" w:rsidRDefault="00616297" w:rsidP="00EE5E77">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DD7DC3">
              <w:rPr>
                <w:rFonts w:ascii="Palatino Linotype" w:hAnsi="Palatino Linotype" w:cs="Arial"/>
                <w:b w:val="0"/>
                <w:bCs w:val="0"/>
                <w:color w:val="000000"/>
                <w:sz w:val="24"/>
                <w:szCs w:val="24"/>
              </w:rPr>
              <w:t xml:space="preserve">El último de estos requisitos previos consiste en que no se pueden emitir acuerdos de carácter general ni particular, esto es, </w:t>
            </w:r>
            <w:r w:rsidRPr="00DD7DC3">
              <w:rPr>
                <w:rFonts w:ascii="Palatino Linotype" w:hAnsi="Palatino Linotype" w:cs="Arial"/>
                <w:b w:val="0"/>
                <w:bCs w:val="0"/>
                <w:color w:val="000000"/>
                <w:sz w:val="24"/>
                <w:szCs w:val="24"/>
                <w:u w:val="single"/>
              </w:rPr>
              <w:t>no se puede hacer un acuerdo para clasificar de manera general todos los documentos de un expediente o área, sin</w:t>
            </w:r>
            <w:r w:rsidRPr="00DD7DC3">
              <w:rPr>
                <w:rFonts w:ascii="Palatino Linotype" w:hAnsi="Palatino Linotype" w:cs="Arial"/>
                <w:b w:val="0"/>
                <w:bCs w:val="0"/>
                <w:color w:val="000000"/>
                <w:sz w:val="24"/>
                <w:szCs w:val="24"/>
              </w:rPr>
              <w:t xml:space="preserve"> individualizar su análisis y tampoco se puede hacer un acuerdo por cada dato que se vaya a clasificar dentro de un documento con diez datos, por ejemplo, susceptibles de ser clasificados.</w:t>
            </w:r>
          </w:p>
        </w:tc>
      </w:tr>
      <w:tr w:rsidR="00616297" w:rsidRPr="00DD7DC3" w14:paraId="672A1BE4" w14:textId="77777777" w:rsidTr="00EE5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C398C62" w14:textId="77777777" w:rsidR="00616297" w:rsidRPr="00DD7DC3" w:rsidRDefault="00616297" w:rsidP="00EE5E77">
            <w:pPr>
              <w:tabs>
                <w:tab w:val="left" w:pos="284"/>
              </w:tabs>
              <w:spacing w:line="360" w:lineRule="auto"/>
              <w:rPr>
                <w:rFonts w:ascii="Palatino Linotype" w:hAnsi="Palatino Linotype"/>
                <w:bCs w:val="0"/>
                <w:sz w:val="24"/>
                <w:szCs w:val="24"/>
              </w:rPr>
            </w:pPr>
            <w:r w:rsidRPr="00DD7DC3">
              <w:rPr>
                <w:rFonts w:ascii="Palatino Linotype" w:hAnsi="Palatino Linotype" w:cstheme="majorBidi"/>
                <w:bCs w:val="0"/>
                <w:sz w:val="24"/>
                <w:szCs w:val="24"/>
              </w:rPr>
              <w:lastRenderedPageBreak/>
              <w:t>b) Supuestos de clasificación.</w:t>
            </w:r>
          </w:p>
        </w:tc>
        <w:tc>
          <w:tcPr>
            <w:tcW w:w="6990" w:type="dxa"/>
            <w:hideMark/>
          </w:tcPr>
          <w:p w14:paraId="66CB4CB6" w14:textId="77777777" w:rsidR="00616297" w:rsidRPr="00DD7DC3" w:rsidRDefault="00616297" w:rsidP="00EE5E7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Las disposiciones constitucionales y legales en la materia establecen los dos supuestos generales para clasificar la información: por reserva y por confidencialidad.</w:t>
            </w:r>
          </w:p>
          <w:p w14:paraId="204ADC67" w14:textId="77777777" w:rsidR="00616297" w:rsidRPr="00DD7DC3" w:rsidRDefault="00616297" w:rsidP="00EE5E7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2F61FAD" w14:textId="77777777" w:rsidR="00616297" w:rsidRPr="00DD7DC3" w:rsidRDefault="00616297" w:rsidP="00EE5E77">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DD7DC3">
              <w:rPr>
                <w:rFonts w:ascii="Palatino Linotype" w:hAnsi="Palatino Linotype" w:cs="Arial"/>
                <w:color w:val="000000"/>
                <w:sz w:val="24"/>
                <w:szCs w:val="24"/>
              </w:rPr>
              <w:t xml:space="preserve">El </w:t>
            </w:r>
            <w:r w:rsidRPr="00DD7DC3">
              <w:rPr>
                <w:rFonts w:ascii="Palatino Linotype" w:hAnsi="Palatino Linotype" w:cs="Arial"/>
                <w:b/>
                <w:color w:val="000000"/>
                <w:sz w:val="24"/>
                <w:szCs w:val="24"/>
              </w:rPr>
              <w:t>Sujeto Obligado</w:t>
            </w:r>
            <w:r w:rsidRPr="00DD7DC3">
              <w:rPr>
                <w:rFonts w:ascii="Palatino Linotype" w:hAnsi="Palatino Linotype" w:cs="Arial"/>
                <w:color w:val="000000"/>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16297" w:rsidRPr="00DD7DC3" w14:paraId="4A575DF2" w14:textId="77777777" w:rsidTr="00EE5E77">
        <w:tc>
          <w:tcPr>
            <w:cnfStyle w:val="001000000000" w:firstRow="0" w:lastRow="0" w:firstColumn="1" w:lastColumn="0" w:oddVBand="0" w:evenVBand="0" w:oddHBand="0" w:evenHBand="0" w:firstRowFirstColumn="0" w:firstRowLastColumn="0" w:lastRowFirstColumn="0" w:lastRowLastColumn="0"/>
            <w:tcW w:w="1838" w:type="dxa"/>
            <w:hideMark/>
          </w:tcPr>
          <w:p w14:paraId="557CF755" w14:textId="77777777" w:rsidR="00616297" w:rsidRPr="00DD7DC3" w:rsidRDefault="00616297" w:rsidP="00EE5E77">
            <w:pPr>
              <w:tabs>
                <w:tab w:val="left" w:pos="284"/>
              </w:tabs>
              <w:spacing w:line="360" w:lineRule="auto"/>
              <w:rPr>
                <w:rFonts w:ascii="Palatino Linotype" w:hAnsi="Palatino Linotype"/>
                <w:bCs w:val="0"/>
                <w:sz w:val="24"/>
                <w:szCs w:val="24"/>
              </w:rPr>
            </w:pPr>
            <w:r w:rsidRPr="00DD7DC3">
              <w:rPr>
                <w:rFonts w:ascii="Palatino Linotype" w:hAnsi="Palatino Linotype" w:cstheme="majorBidi"/>
                <w:bCs w:val="0"/>
                <w:sz w:val="24"/>
                <w:szCs w:val="24"/>
              </w:rPr>
              <w:lastRenderedPageBreak/>
              <w:t>c) Formalidades para emitir el acuerdo de clasificación.</w:t>
            </w:r>
          </w:p>
        </w:tc>
        <w:tc>
          <w:tcPr>
            <w:tcW w:w="6990" w:type="dxa"/>
            <w:hideMark/>
          </w:tcPr>
          <w:p w14:paraId="36295B3C" w14:textId="77777777" w:rsidR="00616297" w:rsidRPr="00DD7DC3" w:rsidRDefault="00616297" w:rsidP="00EE5E7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El Comité de Transparencia, según lo dispuesto en los artículos cuenta con las facultades para aprobar, modificar o revocar la clasificación de la información que haya propuesto. </w:t>
            </w:r>
          </w:p>
          <w:p w14:paraId="6B9DE117" w14:textId="77777777" w:rsidR="00616297" w:rsidRPr="00DD7DC3" w:rsidRDefault="00616297" w:rsidP="00EE5E7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Es necesario que </w:t>
            </w:r>
            <w:r w:rsidRPr="00DD7DC3">
              <w:rPr>
                <w:rFonts w:ascii="Palatino Linotype" w:hAnsi="Palatino Linotype" w:cs="Arial"/>
                <w:b/>
                <w:color w:val="000000"/>
                <w:sz w:val="24"/>
                <w:szCs w:val="24"/>
                <w:u w:val="single"/>
              </w:rPr>
              <w:t>el acto reúna con los requisitos elementales</w:t>
            </w:r>
            <w:r w:rsidRPr="00DD7DC3">
              <w:rPr>
                <w:rFonts w:ascii="Palatino Linotype" w:hAnsi="Palatino Linotype" w:cs="Arial"/>
                <w:color w:val="000000"/>
                <w:sz w:val="24"/>
                <w:szCs w:val="24"/>
              </w:rPr>
              <w:t>, entre ellos, que la autoridad que va a emitir el acto de autoridad sea la legalmente facultada para ello.</w:t>
            </w:r>
          </w:p>
          <w:p w14:paraId="22D11675" w14:textId="77777777" w:rsidR="00616297" w:rsidRPr="00DD7DC3" w:rsidRDefault="00616297" w:rsidP="00EE5E77">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DD7DC3">
              <w:rPr>
                <w:rFonts w:ascii="Palatino Linotype" w:hAnsi="Palatino Linotype" w:cs="Arial"/>
                <w:color w:val="000000"/>
                <w:sz w:val="24"/>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16297" w:rsidRPr="00DD7DC3" w14:paraId="0343E23E" w14:textId="77777777" w:rsidTr="00EE5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BBE5C8" w14:textId="77777777" w:rsidR="00616297" w:rsidRPr="00DD7DC3" w:rsidRDefault="00616297" w:rsidP="00EE5E77">
            <w:pPr>
              <w:tabs>
                <w:tab w:val="left" w:pos="284"/>
              </w:tabs>
              <w:spacing w:line="360" w:lineRule="auto"/>
              <w:rPr>
                <w:rFonts w:ascii="Palatino Linotype" w:hAnsi="Palatino Linotype"/>
                <w:b w:val="0"/>
                <w:sz w:val="24"/>
                <w:szCs w:val="24"/>
              </w:rPr>
            </w:pPr>
          </w:p>
          <w:p w14:paraId="076AED78" w14:textId="77777777" w:rsidR="00616297" w:rsidRPr="00DD7DC3" w:rsidRDefault="00616297" w:rsidP="00EE5E77">
            <w:pPr>
              <w:tabs>
                <w:tab w:val="left" w:pos="284"/>
              </w:tabs>
              <w:spacing w:line="360" w:lineRule="auto"/>
              <w:jc w:val="both"/>
              <w:rPr>
                <w:rFonts w:ascii="Palatino Linotype" w:hAnsi="Palatino Linotype"/>
                <w:bCs w:val="0"/>
                <w:sz w:val="24"/>
                <w:szCs w:val="24"/>
              </w:rPr>
            </w:pPr>
            <w:r w:rsidRPr="00DD7DC3">
              <w:rPr>
                <w:rFonts w:ascii="Palatino Linotype" w:hAnsi="Palatino Linotype" w:cs="Arial"/>
                <w:bCs w:val="0"/>
                <w:color w:val="000000"/>
                <w:sz w:val="24"/>
                <w:szCs w:val="24"/>
              </w:rPr>
              <w:t xml:space="preserve">d) Requisitos de fondo del acuerdo de clasificación. </w:t>
            </w:r>
          </w:p>
        </w:tc>
        <w:tc>
          <w:tcPr>
            <w:tcW w:w="6990" w:type="dxa"/>
            <w:hideMark/>
          </w:tcPr>
          <w:p w14:paraId="2C24D6D5" w14:textId="77777777" w:rsidR="00616297" w:rsidRPr="00DD7DC3" w:rsidRDefault="00616297" w:rsidP="00EE5E7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w:t>
            </w:r>
            <w:r w:rsidRPr="00DD7DC3">
              <w:rPr>
                <w:rFonts w:ascii="Palatino Linotype" w:hAnsi="Palatino Linotype" w:cs="Arial"/>
                <w:color w:val="000000"/>
                <w:sz w:val="24"/>
                <w:szCs w:val="24"/>
              </w:rPr>
              <w:lastRenderedPageBreak/>
              <w:t xml:space="preserve">prueba, para justificar las restricciones, corresponde a los </w:t>
            </w:r>
            <w:r w:rsidRPr="00DD7DC3">
              <w:rPr>
                <w:rFonts w:ascii="Palatino Linotype" w:hAnsi="Palatino Linotype" w:cs="Arial"/>
                <w:b/>
                <w:color w:val="000000"/>
                <w:sz w:val="24"/>
                <w:szCs w:val="24"/>
              </w:rPr>
              <w:t>Sujetos Obligados</w:t>
            </w:r>
            <w:r w:rsidRPr="00DD7DC3">
              <w:rPr>
                <w:rFonts w:ascii="Palatino Linotype" w:hAnsi="Palatino Linotype" w:cs="Arial"/>
                <w:color w:val="000000"/>
                <w:sz w:val="24"/>
                <w:szCs w:val="24"/>
              </w:rPr>
              <w:t xml:space="preserve">, por lo que deberán fundar y motivar debidamente la clasificación. </w:t>
            </w:r>
          </w:p>
          <w:p w14:paraId="1C5272BC" w14:textId="77777777" w:rsidR="00616297" w:rsidRPr="00DD7DC3" w:rsidRDefault="00616297" w:rsidP="00EE5E7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De lo anterior, se desprende que para una correcta </w:t>
            </w:r>
            <w:r w:rsidRPr="00DD7DC3">
              <w:rPr>
                <w:rFonts w:ascii="Palatino Linotype" w:hAnsi="Palatino Linotype" w:cs="Arial"/>
                <w:b/>
                <w:color w:val="000000"/>
                <w:sz w:val="24"/>
                <w:szCs w:val="24"/>
              </w:rPr>
              <w:t>clasificación total o parcial</w:t>
            </w:r>
            <w:r w:rsidRPr="00DD7DC3">
              <w:rPr>
                <w:rFonts w:ascii="Palatino Linotype" w:hAnsi="Palatino Linotype" w:cs="Arial"/>
                <w:color w:val="000000"/>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2086978" w14:textId="77777777" w:rsidR="00616297" w:rsidRPr="00DD7DC3" w:rsidRDefault="00616297" w:rsidP="00EE5E7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C2EBE6" w14:textId="77777777" w:rsidR="00616297" w:rsidRPr="00DD7DC3" w:rsidRDefault="00616297" w:rsidP="00EE5E7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En ese mismo sentido, el numeral trigésimo tercero fracción V de los Lineamientos Generales, precisa que para motivar la </w:t>
            </w:r>
            <w:r w:rsidRPr="00DD7DC3">
              <w:rPr>
                <w:rFonts w:ascii="Palatino Linotype" w:hAnsi="Palatino Linotype" w:cs="Arial"/>
                <w:color w:val="000000"/>
                <w:sz w:val="24"/>
                <w:szCs w:val="24"/>
              </w:rPr>
              <w:lastRenderedPageBreak/>
              <w:t>clasificación se deben acreditar las circunstancias de tiempo, modo y lugar.</w:t>
            </w:r>
          </w:p>
          <w:p w14:paraId="4BE09F16" w14:textId="77777777" w:rsidR="00616297" w:rsidRPr="00DD7DC3" w:rsidRDefault="00616297" w:rsidP="00EE5E7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Ahora bien, </w:t>
            </w:r>
            <w:r w:rsidRPr="00DD7DC3">
              <w:rPr>
                <w:rFonts w:ascii="Palatino Linotype" w:hAnsi="Palatino Linotype" w:cs="Arial"/>
                <w:b/>
                <w:color w:val="000000"/>
                <w:sz w:val="24"/>
                <w:szCs w:val="24"/>
                <w:u w:val="single"/>
              </w:rPr>
              <w:t>para cada caso además de fundar y motivar</w:t>
            </w:r>
            <w:r w:rsidRPr="00DD7DC3">
              <w:rPr>
                <w:rFonts w:ascii="Palatino Linotype" w:hAnsi="Palatino Linotype" w:cs="Arial"/>
                <w:color w:val="000000"/>
                <w:sz w:val="24"/>
                <w:szCs w:val="24"/>
              </w:rPr>
              <w:t xml:space="preserve">, se debe identificar con claridad que datos contenidos en las documentales que son susceptibles de suprimirse, por ejemplo; </w:t>
            </w:r>
            <w:r w:rsidRPr="00DD7DC3">
              <w:rPr>
                <w:rFonts w:ascii="Palatino Linotype" w:hAnsi="Palatino Linotype" w:cs="Arial"/>
                <w:color w:val="000000"/>
                <w:sz w:val="24"/>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16297" w:rsidRPr="00DD7DC3" w14:paraId="7346F653" w14:textId="77777777" w:rsidTr="00EE5E77">
        <w:tc>
          <w:tcPr>
            <w:cnfStyle w:val="001000000000" w:firstRow="0" w:lastRow="0" w:firstColumn="1" w:lastColumn="0" w:oddVBand="0" w:evenVBand="0" w:oddHBand="0" w:evenHBand="0" w:firstRowFirstColumn="0" w:firstRowLastColumn="0" w:lastRowFirstColumn="0" w:lastRowLastColumn="0"/>
            <w:tcW w:w="1838" w:type="dxa"/>
          </w:tcPr>
          <w:p w14:paraId="5E4B106E" w14:textId="77777777" w:rsidR="00616297" w:rsidRPr="00DD7DC3" w:rsidRDefault="00616297" w:rsidP="00EE5E77">
            <w:pPr>
              <w:tabs>
                <w:tab w:val="left" w:pos="284"/>
              </w:tabs>
              <w:spacing w:line="360" w:lineRule="auto"/>
              <w:ind w:right="49"/>
              <w:jc w:val="both"/>
              <w:rPr>
                <w:rFonts w:ascii="Palatino Linotype" w:hAnsi="Palatino Linotype" w:cs="Arial"/>
                <w:bCs w:val="0"/>
                <w:sz w:val="24"/>
                <w:szCs w:val="24"/>
              </w:rPr>
            </w:pPr>
            <w:r w:rsidRPr="00DD7DC3">
              <w:rPr>
                <w:rFonts w:ascii="Palatino Linotype" w:eastAsia="MS Gothic" w:hAnsi="Palatino Linotype" w:cs="Times New Roman"/>
                <w:b w:val="0"/>
                <w:sz w:val="24"/>
                <w:szCs w:val="24"/>
              </w:rPr>
              <w:lastRenderedPageBreak/>
              <w:t>e</w:t>
            </w:r>
            <w:r w:rsidRPr="00DD7DC3">
              <w:rPr>
                <w:rFonts w:ascii="Palatino Linotype" w:eastAsia="MS Gothic" w:hAnsi="Palatino Linotype" w:cs="Times New Roman"/>
                <w:bCs w:val="0"/>
                <w:sz w:val="24"/>
                <w:szCs w:val="24"/>
              </w:rPr>
              <w:t xml:space="preserve">) Condiciones especiales de la clasificación de la información como confidencial. </w:t>
            </w:r>
          </w:p>
        </w:tc>
        <w:tc>
          <w:tcPr>
            <w:tcW w:w="6990" w:type="dxa"/>
            <w:hideMark/>
          </w:tcPr>
          <w:p w14:paraId="00C236BE" w14:textId="77777777" w:rsidR="00616297" w:rsidRPr="00DD7DC3" w:rsidRDefault="00616297" w:rsidP="00EE5E7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Los artículos 148 y 120 de la Ley Estatal y de la Ley General, respectivamente, establecen que aun tratándose de datos personales, se podrán proporcionar, incluso sin solicitar el consentimiento de su titular. </w:t>
            </w:r>
          </w:p>
          <w:p w14:paraId="35BAB4EC" w14:textId="77777777" w:rsidR="00616297" w:rsidRPr="00DD7DC3" w:rsidRDefault="00616297" w:rsidP="00EE5E7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6BB876B" w14:textId="77777777" w:rsidR="00616297" w:rsidRPr="00DD7DC3" w:rsidRDefault="00616297" w:rsidP="00EE5E77">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DD7DC3">
              <w:rPr>
                <w:rFonts w:ascii="Palatino Linotype" w:hAnsi="Palatino Linotype" w:cs="Arial"/>
                <w:color w:val="000000"/>
                <w:sz w:val="24"/>
                <w:szCs w:val="24"/>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464C1EC" w14:textId="77777777" w:rsidR="00616297" w:rsidRPr="00391440" w:rsidRDefault="00616297" w:rsidP="00616297">
      <w:pPr>
        <w:pStyle w:val="Prrafodelista"/>
        <w:tabs>
          <w:tab w:val="left" w:pos="284"/>
        </w:tabs>
        <w:ind w:left="0"/>
        <w:rPr>
          <w:rFonts w:ascii="Palatino Linotype" w:hAnsi="Palatino Linotype" w:cs="Arial"/>
          <w:color w:val="000000"/>
        </w:rPr>
      </w:pPr>
    </w:p>
    <w:p w14:paraId="22BC12F9" w14:textId="77777777" w:rsidR="00616297" w:rsidRPr="00DD7DC3" w:rsidRDefault="00616297" w:rsidP="00616297">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DD7DC3">
        <w:rPr>
          <w:rFonts w:ascii="Palatino Linotype" w:hAnsi="Palatino Linotype" w:cs="Arial"/>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FED2FCB" w14:textId="77777777" w:rsidR="00855DD6" w:rsidRPr="00DD7DC3" w:rsidRDefault="00855DD6" w:rsidP="00855DD6">
      <w:pPr>
        <w:pStyle w:val="Prrafodelista"/>
        <w:rPr>
          <w:rFonts w:ascii="Palatino Linotype" w:eastAsia="Calibri" w:hAnsi="Palatino Linotype" w:cs="Arial"/>
          <w:sz w:val="24"/>
        </w:rPr>
      </w:pPr>
    </w:p>
    <w:bookmarkEnd w:id="15"/>
    <w:p w14:paraId="18814E0F" w14:textId="77777777" w:rsidR="005000AA" w:rsidRPr="00DD7DC3"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DD7DC3">
        <w:rPr>
          <w:rFonts w:ascii="Palatino Linotype" w:hAnsi="Palatino Linotype" w:cs="Arial"/>
          <w:color w:val="222222"/>
          <w:sz w:val="24"/>
          <w:lang w:eastAsia="es-MX"/>
        </w:rPr>
        <w:t xml:space="preserve">Por lo anteriormente expuesto y fundado, este </w:t>
      </w:r>
      <w:r w:rsidRPr="00DD7DC3">
        <w:rPr>
          <w:rFonts w:ascii="Palatino Linotype" w:hAnsi="Palatino Linotype" w:cs="Arial"/>
          <w:b/>
          <w:bCs/>
          <w:color w:val="222222"/>
          <w:sz w:val="24"/>
          <w:lang w:eastAsia="es-MX"/>
        </w:rPr>
        <w:t>ÓRGANO GARANTE</w:t>
      </w:r>
      <w:r w:rsidRPr="00DD7DC3">
        <w:rPr>
          <w:rFonts w:ascii="Palatino Linotype" w:hAnsi="Palatino Linotype" w:cs="Arial"/>
          <w:color w:val="222222"/>
          <w:sz w:val="24"/>
          <w:lang w:eastAsia="es-MX"/>
        </w:rPr>
        <w:t xml:space="preserve"> emite los siguientes:</w:t>
      </w:r>
    </w:p>
    <w:p w14:paraId="15F72B0A" w14:textId="77777777" w:rsidR="005000AA" w:rsidRPr="00624AAD" w:rsidRDefault="005000AA" w:rsidP="00DB2180">
      <w:pPr>
        <w:pStyle w:val="Ttulo1"/>
        <w:jc w:val="center"/>
        <w:rPr>
          <w:rFonts w:ascii="Palatino Linotype" w:hAnsi="Palatino Linotype"/>
          <w:b/>
          <w:color w:val="auto"/>
          <w:sz w:val="24"/>
          <w:szCs w:val="24"/>
        </w:rPr>
      </w:pPr>
      <w:bookmarkStart w:id="42" w:name="_Toc4061692"/>
      <w:bookmarkStart w:id="43" w:name="_Toc486525261"/>
      <w:bookmarkStart w:id="44" w:name="_Toc445745148"/>
      <w:bookmarkStart w:id="45" w:name="_Toc447699324"/>
      <w:bookmarkStart w:id="46" w:name="_Toc87549684"/>
      <w:r w:rsidRPr="00624AAD">
        <w:rPr>
          <w:rFonts w:ascii="Palatino Linotype" w:hAnsi="Palatino Linotype"/>
          <w:b/>
          <w:color w:val="auto"/>
          <w:sz w:val="24"/>
          <w:szCs w:val="24"/>
        </w:rPr>
        <w:t>R E S O L U T I V O S</w:t>
      </w:r>
      <w:bookmarkEnd w:id="42"/>
      <w:bookmarkEnd w:id="43"/>
      <w:bookmarkEnd w:id="44"/>
      <w:bookmarkEnd w:id="45"/>
      <w:bookmarkEnd w:id="46"/>
    </w:p>
    <w:p w14:paraId="463AEB82" w14:textId="77777777" w:rsidR="005000AA" w:rsidRPr="00624AAD" w:rsidRDefault="005000AA" w:rsidP="005000AA">
      <w:pPr>
        <w:keepNext/>
        <w:keepLines/>
        <w:spacing w:line="360" w:lineRule="auto"/>
        <w:jc w:val="center"/>
        <w:outlineLvl w:val="0"/>
        <w:rPr>
          <w:rFonts w:ascii="Palatino Linotype" w:hAnsi="Palatino Linotype" w:cstheme="majorBidi"/>
          <w:b/>
          <w:bCs/>
          <w:sz w:val="24"/>
          <w:szCs w:val="24"/>
        </w:rPr>
      </w:pPr>
    </w:p>
    <w:p w14:paraId="1EED9828" w14:textId="300F8884" w:rsidR="00616297" w:rsidRPr="00255189"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r w:rsidRPr="00255189">
        <w:rPr>
          <w:rFonts w:ascii="Palatino Linotype" w:hAnsi="Palatino Linotype" w:cs="Arial"/>
          <w:b/>
          <w:sz w:val="24"/>
          <w:szCs w:val="24"/>
          <w:lang w:val="es-ES_tradnl"/>
        </w:rPr>
        <w:t xml:space="preserve">PRIMERO. </w:t>
      </w:r>
      <w:r w:rsidRPr="00255189">
        <w:rPr>
          <w:rFonts w:ascii="Palatino Linotype" w:hAnsi="Palatino Linotype" w:cs="Arial"/>
          <w:sz w:val="24"/>
          <w:szCs w:val="24"/>
          <w:lang w:val="es-ES_tradnl"/>
        </w:rPr>
        <w:t>Resultan fundadas las</w:t>
      </w:r>
      <w:r w:rsidRPr="00255189">
        <w:rPr>
          <w:rFonts w:ascii="Palatino Linotype" w:hAnsi="Palatino Linotype" w:cs="Arial"/>
          <w:b/>
          <w:sz w:val="24"/>
          <w:szCs w:val="24"/>
          <w:lang w:val="es-ES_tradnl"/>
        </w:rPr>
        <w:t xml:space="preserve"> </w:t>
      </w:r>
      <w:r w:rsidRPr="00255189">
        <w:rPr>
          <w:rFonts w:ascii="Palatino Linotype" w:hAnsi="Palatino Linotype" w:cs="Arial"/>
          <w:sz w:val="24"/>
          <w:szCs w:val="24"/>
          <w:lang w:val="es-ES"/>
        </w:rPr>
        <w:t>razones o motivos de inconformidad hechos valer en</w:t>
      </w:r>
      <w:r>
        <w:rPr>
          <w:rFonts w:ascii="Palatino Linotype" w:hAnsi="Palatino Linotype" w:cs="Arial"/>
          <w:sz w:val="24"/>
          <w:szCs w:val="24"/>
          <w:lang w:val="es-ES"/>
        </w:rPr>
        <w:t xml:space="preserve"> </w:t>
      </w:r>
      <w:r w:rsidR="00254BE7">
        <w:rPr>
          <w:rFonts w:ascii="Palatino Linotype" w:hAnsi="Palatino Linotype" w:cs="Arial"/>
          <w:sz w:val="24"/>
          <w:szCs w:val="24"/>
          <w:lang w:val="es-ES"/>
        </w:rPr>
        <w:t>los</w:t>
      </w:r>
      <w:r w:rsidRPr="00255189">
        <w:rPr>
          <w:rFonts w:ascii="Palatino Linotype" w:hAnsi="Palatino Linotype" w:cs="Arial"/>
          <w:sz w:val="24"/>
          <w:szCs w:val="24"/>
          <w:lang w:val="es-ES"/>
        </w:rPr>
        <w:t xml:space="preserve"> recurso</w:t>
      </w:r>
      <w:r w:rsidR="00254BE7">
        <w:rPr>
          <w:rFonts w:ascii="Palatino Linotype" w:hAnsi="Palatino Linotype" w:cs="Arial"/>
          <w:sz w:val="24"/>
          <w:szCs w:val="24"/>
          <w:lang w:val="es-ES"/>
        </w:rPr>
        <w:t>s</w:t>
      </w:r>
      <w:r w:rsidRPr="00255189">
        <w:rPr>
          <w:rFonts w:ascii="Palatino Linotype" w:hAnsi="Palatino Linotype" w:cs="Arial"/>
          <w:sz w:val="24"/>
          <w:szCs w:val="24"/>
          <w:lang w:val="es-ES"/>
        </w:rPr>
        <w:t xml:space="preserve"> de revisión </w:t>
      </w:r>
      <w:r w:rsidR="00B505DD" w:rsidRPr="00B505DD">
        <w:rPr>
          <w:rFonts w:ascii="Palatino Linotype" w:eastAsia="Calibri" w:hAnsi="Palatino Linotype" w:cs="Tahoma"/>
          <w:b/>
          <w:sz w:val="24"/>
          <w:lang w:eastAsia="en-US"/>
        </w:rPr>
        <w:t>03168/INFOEM/IP/RR/</w:t>
      </w:r>
      <w:r w:rsidR="00B505DD" w:rsidRPr="00D42E74">
        <w:rPr>
          <w:rFonts w:ascii="Palatino Linotype" w:eastAsia="Calibri" w:hAnsi="Palatino Linotype" w:cs="Tahoma"/>
          <w:b/>
          <w:sz w:val="24"/>
          <w:lang w:eastAsia="en-US"/>
        </w:rPr>
        <w:t>202</w:t>
      </w:r>
      <w:r w:rsidR="00B505DD">
        <w:rPr>
          <w:rFonts w:ascii="Palatino Linotype" w:eastAsia="Calibri" w:hAnsi="Palatino Linotype" w:cs="Tahoma"/>
          <w:b/>
          <w:sz w:val="24"/>
          <w:lang w:eastAsia="en-US"/>
        </w:rPr>
        <w:t>4</w:t>
      </w:r>
      <w:r w:rsidR="00254BE7">
        <w:rPr>
          <w:rFonts w:ascii="Palatino Linotype" w:eastAsia="Calibri" w:hAnsi="Palatino Linotype" w:cs="Tahoma"/>
          <w:b/>
          <w:sz w:val="24"/>
          <w:lang w:eastAsia="en-US"/>
        </w:rPr>
        <w:t xml:space="preserve">, </w:t>
      </w:r>
      <w:r w:rsidR="00B505DD" w:rsidRPr="00D42E74">
        <w:rPr>
          <w:rFonts w:ascii="Palatino Linotype" w:eastAsia="Calibri" w:hAnsi="Palatino Linotype" w:cs="Tahoma"/>
          <w:b/>
          <w:sz w:val="24"/>
          <w:lang w:eastAsia="en-US"/>
        </w:rPr>
        <w:t>03</w:t>
      </w:r>
      <w:r w:rsidR="00B505DD">
        <w:rPr>
          <w:rFonts w:ascii="Palatino Linotype" w:eastAsia="Calibri" w:hAnsi="Palatino Linotype" w:cs="Tahoma"/>
          <w:b/>
          <w:sz w:val="24"/>
          <w:lang w:eastAsia="en-US"/>
        </w:rPr>
        <w:t>169</w:t>
      </w:r>
      <w:r w:rsidR="00B505DD" w:rsidRPr="00D42E74">
        <w:rPr>
          <w:rFonts w:ascii="Palatino Linotype" w:eastAsia="Calibri" w:hAnsi="Palatino Linotype" w:cs="Tahoma"/>
          <w:b/>
          <w:sz w:val="24"/>
          <w:lang w:eastAsia="en-US"/>
        </w:rPr>
        <w:t>/INFOEM/IP/RR/202</w:t>
      </w:r>
      <w:r w:rsidR="00B505DD">
        <w:rPr>
          <w:rFonts w:ascii="Palatino Linotype" w:eastAsia="Calibri" w:hAnsi="Palatino Linotype" w:cs="Tahoma"/>
          <w:b/>
          <w:sz w:val="24"/>
          <w:lang w:eastAsia="en-US"/>
        </w:rPr>
        <w:t>4,</w:t>
      </w:r>
      <w:r w:rsidR="00D42E74">
        <w:rPr>
          <w:rFonts w:ascii="Palatino Linotype" w:eastAsia="Calibri" w:hAnsi="Palatino Linotype" w:cs="Tahoma"/>
          <w:b/>
          <w:sz w:val="24"/>
          <w:lang w:eastAsia="en-US"/>
        </w:rPr>
        <w:t xml:space="preserve"> </w:t>
      </w:r>
      <w:r w:rsidR="00D42E74" w:rsidRPr="00D42E74">
        <w:rPr>
          <w:rFonts w:ascii="Palatino Linotype" w:eastAsia="Calibri" w:hAnsi="Palatino Linotype" w:cs="Tahoma"/>
          <w:b/>
          <w:sz w:val="24"/>
          <w:lang w:eastAsia="en-US"/>
        </w:rPr>
        <w:t>03</w:t>
      </w:r>
      <w:r w:rsidR="00B505DD">
        <w:rPr>
          <w:rFonts w:ascii="Palatino Linotype" w:eastAsia="Calibri" w:hAnsi="Palatino Linotype" w:cs="Tahoma"/>
          <w:b/>
          <w:sz w:val="24"/>
          <w:lang w:eastAsia="en-US"/>
        </w:rPr>
        <w:t>170</w:t>
      </w:r>
      <w:r w:rsidR="00D42E74" w:rsidRPr="00D42E74">
        <w:rPr>
          <w:rFonts w:ascii="Palatino Linotype" w:eastAsia="Calibri" w:hAnsi="Palatino Linotype" w:cs="Tahoma"/>
          <w:b/>
          <w:sz w:val="24"/>
          <w:lang w:eastAsia="en-US"/>
        </w:rPr>
        <w:t>/INFOEM/IP/RR/202</w:t>
      </w:r>
      <w:r w:rsidR="00B505DD">
        <w:rPr>
          <w:rFonts w:ascii="Palatino Linotype" w:eastAsia="Calibri" w:hAnsi="Palatino Linotype" w:cs="Tahoma"/>
          <w:b/>
          <w:sz w:val="24"/>
          <w:lang w:eastAsia="en-US"/>
        </w:rPr>
        <w:t xml:space="preserve">4 y 03171/INFOEM/IP/RR/2024 </w:t>
      </w:r>
      <w:r w:rsidRPr="00255189">
        <w:rPr>
          <w:rFonts w:ascii="Palatino Linotype" w:eastAsiaTheme="minorEastAsia" w:hAnsi="Palatino Linotype" w:cs="Arial"/>
          <w:bCs/>
          <w:sz w:val="24"/>
          <w:szCs w:val="24"/>
          <w:lang w:val="es-ES_tradnl" w:eastAsia="es-MX"/>
        </w:rPr>
        <w:t xml:space="preserve">en términos del </w:t>
      </w:r>
      <w:r w:rsidRPr="00255189">
        <w:rPr>
          <w:rFonts w:ascii="Palatino Linotype" w:eastAsiaTheme="minorEastAsia" w:hAnsi="Palatino Linotype" w:cs="Arial"/>
          <w:b/>
          <w:bCs/>
          <w:sz w:val="24"/>
          <w:szCs w:val="24"/>
          <w:lang w:val="es-ES_tradnl" w:eastAsia="es-MX"/>
        </w:rPr>
        <w:t xml:space="preserve">Considerando </w:t>
      </w:r>
      <w:r w:rsidR="00584F84">
        <w:rPr>
          <w:rFonts w:ascii="Palatino Linotype" w:eastAsiaTheme="minorEastAsia" w:hAnsi="Palatino Linotype" w:cs="Arial"/>
          <w:b/>
          <w:bCs/>
          <w:sz w:val="24"/>
          <w:szCs w:val="24"/>
          <w:lang w:val="es-ES_tradnl" w:eastAsia="es-MX"/>
        </w:rPr>
        <w:t>CUARTO</w:t>
      </w:r>
      <w:r w:rsidRPr="00255189">
        <w:rPr>
          <w:rFonts w:ascii="Palatino Linotype" w:eastAsiaTheme="minorEastAsia" w:hAnsi="Palatino Linotype" w:cs="Arial"/>
          <w:b/>
          <w:bCs/>
          <w:sz w:val="24"/>
          <w:szCs w:val="24"/>
          <w:lang w:val="es-ES_tradnl" w:eastAsia="es-MX"/>
        </w:rPr>
        <w:t xml:space="preserve"> </w:t>
      </w:r>
      <w:r w:rsidRPr="00255189">
        <w:rPr>
          <w:rFonts w:ascii="Palatino Linotype" w:eastAsiaTheme="minorEastAsia" w:hAnsi="Palatino Linotype" w:cs="Arial"/>
          <w:bCs/>
          <w:sz w:val="24"/>
          <w:szCs w:val="24"/>
          <w:lang w:val="es-ES_tradnl" w:eastAsia="es-MX"/>
        </w:rPr>
        <w:t>de la presente resolución.</w:t>
      </w:r>
      <w:r>
        <w:rPr>
          <w:rFonts w:ascii="Palatino Linotype" w:eastAsiaTheme="minorEastAsia" w:hAnsi="Palatino Linotype" w:cs="Arial"/>
          <w:bCs/>
          <w:sz w:val="24"/>
          <w:szCs w:val="24"/>
          <w:lang w:val="es-ES_tradnl" w:eastAsia="es-MX"/>
        </w:rPr>
        <w:t xml:space="preserve"> </w:t>
      </w:r>
    </w:p>
    <w:p w14:paraId="1BF2EAD5" w14:textId="77777777" w:rsidR="00616297" w:rsidRPr="00255189"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p>
    <w:p w14:paraId="5127BEFA" w14:textId="2266CFE5" w:rsidR="00616297" w:rsidRPr="005B5F5F" w:rsidRDefault="00616297" w:rsidP="00616297">
      <w:pPr>
        <w:tabs>
          <w:tab w:val="left" w:pos="284"/>
        </w:tabs>
        <w:spacing w:line="360" w:lineRule="auto"/>
        <w:jc w:val="both"/>
        <w:rPr>
          <w:rFonts w:ascii="Palatino Linotype" w:eastAsia="Calibri" w:hAnsi="Palatino Linotype" w:cs="Arial"/>
          <w:sz w:val="24"/>
          <w:szCs w:val="24"/>
          <w:lang w:val="es-ES"/>
        </w:rPr>
      </w:pPr>
      <w:r w:rsidRPr="00255189">
        <w:rPr>
          <w:rFonts w:ascii="Palatino Linotype" w:eastAsia="Calibri" w:hAnsi="Palatino Linotype" w:cs="Arial"/>
          <w:b/>
          <w:bCs/>
          <w:sz w:val="24"/>
          <w:szCs w:val="24"/>
          <w:lang w:val="es-ES"/>
        </w:rPr>
        <w:lastRenderedPageBreak/>
        <w:t xml:space="preserve">SEGUNDO. </w:t>
      </w:r>
      <w:r w:rsidRPr="00255189">
        <w:rPr>
          <w:rFonts w:ascii="Palatino Linotype" w:eastAsia="Calibri" w:hAnsi="Palatino Linotype" w:cs="Arial"/>
          <w:sz w:val="24"/>
          <w:szCs w:val="24"/>
          <w:lang w:val="es-ES"/>
        </w:rPr>
        <w:t xml:space="preserve">Se </w:t>
      </w:r>
      <w:r w:rsidRPr="00255189">
        <w:rPr>
          <w:rFonts w:ascii="Palatino Linotype" w:eastAsia="Calibri" w:hAnsi="Palatino Linotype" w:cs="Arial"/>
          <w:b/>
          <w:sz w:val="24"/>
          <w:szCs w:val="24"/>
          <w:lang w:val="es-ES"/>
        </w:rPr>
        <w:t xml:space="preserve">ORDENA </w:t>
      </w:r>
      <w:r w:rsidRPr="00255189">
        <w:rPr>
          <w:rFonts w:ascii="Palatino Linotype" w:eastAsia="Calibri" w:hAnsi="Palatino Linotype" w:cs="Arial"/>
          <w:sz w:val="24"/>
          <w:szCs w:val="24"/>
          <w:lang w:val="es-ES"/>
        </w:rPr>
        <w:t xml:space="preserve">al </w:t>
      </w:r>
      <w:r w:rsidR="00B505DD" w:rsidRPr="00B505DD">
        <w:rPr>
          <w:rFonts w:ascii="Palatino Linotype" w:eastAsia="Calibri" w:hAnsi="Palatino Linotype" w:cs="Tahoma"/>
          <w:b/>
          <w:bCs/>
          <w:sz w:val="24"/>
          <w:szCs w:val="24"/>
          <w:lang w:eastAsia="en-US"/>
        </w:rPr>
        <w:t>Ayuntamiento de Ixtapaluca</w:t>
      </w:r>
      <w:r w:rsidRPr="00E661DF">
        <w:rPr>
          <w:rFonts w:ascii="Palatino Linotype" w:eastAsia="Calibri" w:hAnsi="Palatino Linotype" w:cs="Arial"/>
          <w:b/>
          <w:bCs/>
          <w:sz w:val="24"/>
          <w:szCs w:val="24"/>
          <w:lang w:val="es-ES_tradnl"/>
        </w:rPr>
        <w:t xml:space="preserve"> </w:t>
      </w:r>
      <w:r w:rsidRPr="00255189">
        <w:rPr>
          <w:rFonts w:ascii="Palatino Linotype" w:eastAsia="Calibri" w:hAnsi="Palatino Linotype" w:cs="Arial"/>
          <w:sz w:val="24"/>
          <w:szCs w:val="24"/>
          <w:lang w:val="es-ES"/>
        </w:rPr>
        <w:t>dar atención a la</w:t>
      </w:r>
      <w:r w:rsidR="00254BE7">
        <w:rPr>
          <w:rFonts w:ascii="Palatino Linotype" w:eastAsia="Calibri" w:hAnsi="Palatino Linotype" w:cs="Arial"/>
          <w:sz w:val="24"/>
          <w:szCs w:val="24"/>
          <w:lang w:val="es-ES"/>
        </w:rPr>
        <w:t>s</w:t>
      </w:r>
      <w:r w:rsidRPr="00255189">
        <w:rPr>
          <w:rFonts w:ascii="Palatino Linotype" w:eastAsia="Calibri" w:hAnsi="Palatino Linotype" w:cs="Arial"/>
          <w:sz w:val="24"/>
          <w:szCs w:val="24"/>
          <w:lang w:val="es-ES"/>
        </w:rPr>
        <w:t xml:space="preserve"> solicitud</w:t>
      </w:r>
      <w:r w:rsidR="00254BE7">
        <w:rPr>
          <w:rFonts w:ascii="Palatino Linotype" w:eastAsia="Calibri" w:hAnsi="Palatino Linotype" w:cs="Arial"/>
          <w:sz w:val="24"/>
          <w:szCs w:val="24"/>
          <w:lang w:val="es-ES"/>
        </w:rPr>
        <w:t>es</w:t>
      </w:r>
      <w:r>
        <w:rPr>
          <w:rFonts w:ascii="Palatino Linotype" w:eastAsia="Calibri" w:hAnsi="Palatino Linotype" w:cs="Arial"/>
          <w:sz w:val="24"/>
          <w:szCs w:val="24"/>
          <w:lang w:val="es-ES"/>
        </w:rPr>
        <w:t xml:space="preserve"> </w:t>
      </w:r>
      <w:r w:rsidRPr="00255189">
        <w:rPr>
          <w:rFonts w:ascii="Palatino Linotype" w:eastAsia="Calibri" w:hAnsi="Palatino Linotype" w:cs="Arial"/>
          <w:sz w:val="24"/>
          <w:szCs w:val="24"/>
          <w:lang w:val="es-ES"/>
        </w:rPr>
        <w:t>de información</w:t>
      </w:r>
      <w:r>
        <w:rPr>
          <w:rFonts w:ascii="Palatino Linotype" w:eastAsia="Calibri" w:hAnsi="Palatino Linotype" w:cs="Arial"/>
          <w:sz w:val="24"/>
          <w:szCs w:val="24"/>
          <w:lang w:val="es-ES"/>
        </w:rPr>
        <w:t xml:space="preserve"> </w:t>
      </w:r>
      <w:r w:rsidR="00B505DD" w:rsidRPr="00624AAD">
        <w:rPr>
          <w:rFonts w:ascii="Palatino Linotype" w:eastAsia="Calibri" w:hAnsi="Palatino Linotype" w:cs="Arial"/>
          <w:b/>
          <w:sz w:val="24"/>
          <w:lang w:val="es-ES"/>
        </w:rPr>
        <w:t>0</w:t>
      </w:r>
      <w:r w:rsidR="00B505DD">
        <w:rPr>
          <w:rFonts w:ascii="Palatino Linotype" w:eastAsia="Calibri" w:hAnsi="Palatino Linotype" w:cs="Arial"/>
          <w:b/>
          <w:sz w:val="24"/>
          <w:lang w:val="es-ES"/>
        </w:rPr>
        <w:t>0319</w:t>
      </w:r>
      <w:r w:rsidR="00B505DD" w:rsidRPr="00624AAD">
        <w:rPr>
          <w:rFonts w:ascii="Palatino Linotype" w:eastAsia="Calibri" w:hAnsi="Palatino Linotype" w:cs="Arial"/>
          <w:b/>
          <w:sz w:val="24"/>
          <w:lang w:val="es-ES"/>
        </w:rPr>
        <w:t>/</w:t>
      </w:r>
      <w:r w:rsidR="00B505DD">
        <w:rPr>
          <w:rFonts w:ascii="Palatino Linotype" w:eastAsia="Calibri" w:hAnsi="Palatino Linotype" w:cs="Arial"/>
          <w:b/>
          <w:sz w:val="24"/>
          <w:lang w:val="es-ES"/>
        </w:rPr>
        <w:t>IXTAPALU/</w:t>
      </w:r>
      <w:r w:rsidR="00B505DD" w:rsidRPr="00624AAD">
        <w:rPr>
          <w:rFonts w:ascii="Palatino Linotype" w:eastAsia="Calibri" w:hAnsi="Palatino Linotype" w:cs="Arial"/>
          <w:b/>
          <w:sz w:val="24"/>
          <w:lang w:val="es-ES"/>
        </w:rPr>
        <w:t>IP/</w:t>
      </w:r>
      <w:r w:rsidR="00B505DD" w:rsidRPr="00D42E74">
        <w:rPr>
          <w:rFonts w:ascii="Palatino Linotype" w:eastAsia="Calibri" w:hAnsi="Palatino Linotype" w:cs="Tahoma"/>
          <w:b/>
          <w:sz w:val="24"/>
          <w:lang w:eastAsia="en-US"/>
        </w:rPr>
        <w:t>202</w:t>
      </w:r>
      <w:r w:rsidR="00B505DD">
        <w:rPr>
          <w:rFonts w:ascii="Palatino Linotype" w:eastAsia="Calibri" w:hAnsi="Palatino Linotype" w:cs="Tahoma"/>
          <w:b/>
          <w:sz w:val="24"/>
          <w:lang w:eastAsia="en-US"/>
        </w:rPr>
        <w:t>4</w:t>
      </w:r>
      <w:r w:rsidR="00254BE7">
        <w:rPr>
          <w:rFonts w:ascii="Palatino Linotype" w:eastAsia="Calibri" w:hAnsi="Palatino Linotype" w:cs="Arial"/>
          <w:b/>
          <w:sz w:val="24"/>
          <w:lang w:val="es-ES"/>
        </w:rPr>
        <w:t xml:space="preserve">, </w:t>
      </w:r>
      <w:r w:rsidR="0017751D" w:rsidRPr="00624AAD">
        <w:rPr>
          <w:rFonts w:ascii="Palatino Linotype" w:eastAsia="Calibri" w:hAnsi="Palatino Linotype" w:cs="Arial"/>
          <w:b/>
          <w:sz w:val="24"/>
          <w:lang w:val="es-ES"/>
        </w:rPr>
        <w:t>0</w:t>
      </w:r>
      <w:r w:rsidR="0017751D">
        <w:rPr>
          <w:rFonts w:ascii="Palatino Linotype" w:eastAsia="Calibri" w:hAnsi="Palatino Linotype" w:cs="Arial"/>
          <w:b/>
          <w:sz w:val="24"/>
          <w:lang w:val="es-ES"/>
        </w:rPr>
        <w:t>0</w:t>
      </w:r>
      <w:r w:rsidR="00B505DD">
        <w:rPr>
          <w:rFonts w:ascii="Palatino Linotype" w:eastAsia="Calibri" w:hAnsi="Palatino Linotype" w:cs="Arial"/>
          <w:b/>
          <w:sz w:val="24"/>
          <w:lang w:val="es-ES"/>
        </w:rPr>
        <w:t>318</w:t>
      </w:r>
      <w:r w:rsidR="0017751D" w:rsidRPr="00624AAD">
        <w:rPr>
          <w:rFonts w:ascii="Palatino Linotype" w:eastAsia="Calibri" w:hAnsi="Palatino Linotype" w:cs="Arial"/>
          <w:b/>
          <w:sz w:val="24"/>
          <w:lang w:val="es-ES"/>
        </w:rPr>
        <w:t>/</w:t>
      </w:r>
      <w:r w:rsidR="00B505DD">
        <w:rPr>
          <w:rFonts w:ascii="Palatino Linotype" w:eastAsia="Calibri" w:hAnsi="Palatino Linotype" w:cs="Arial"/>
          <w:b/>
          <w:sz w:val="24"/>
          <w:lang w:val="es-ES"/>
        </w:rPr>
        <w:t>IXTAPALU</w:t>
      </w:r>
      <w:r w:rsidR="0017751D">
        <w:rPr>
          <w:rFonts w:ascii="Palatino Linotype" w:eastAsia="Calibri" w:hAnsi="Palatino Linotype" w:cs="Arial"/>
          <w:b/>
          <w:sz w:val="24"/>
          <w:lang w:val="es-ES"/>
        </w:rPr>
        <w:t>/</w:t>
      </w:r>
      <w:r w:rsidR="0017751D" w:rsidRPr="00624AAD">
        <w:rPr>
          <w:rFonts w:ascii="Palatino Linotype" w:eastAsia="Calibri" w:hAnsi="Palatino Linotype" w:cs="Arial"/>
          <w:b/>
          <w:sz w:val="24"/>
          <w:lang w:val="es-ES"/>
        </w:rPr>
        <w:t>IP/</w:t>
      </w:r>
      <w:r w:rsidR="00B505DD" w:rsidRPr="00D42E74">
        <w:rPr>
          <w:rFonts w:ascii="Palatino Linotype" w:eastAsia="Calibri" w:hAnsi="Palatino Linotype" w:cs="Tahoma"/>
          <w:b/>
          <w:sz w:val="24"/>
          <w:lang w:eastAsia="en-US"/>
        </w:rPr>
        <w:t>202</w:t>
      </w:r>
      <w:r w:rsidR="00B505DD">
        <w:rPr>
          <w:rFonts w:ascii="Palatino Linotype" w:eastAsia="Calibri" w:hAnsi="Palatino Linotype" w:cs="Tahoma"/>
          <w:b/>
          <w:sz w:val="24"/>
          <w:lang w:eastAsia="en-US"/>
        </w:rPr>
        <w:t>4</w:t>
      </w:r>
      <w:r w:rsidR="00B505DD">
        <w:rPr>
          <w:rFonts w:ascii="Palatino Linotype" w:eastAsia="Calibri" w:hAnsi="Palatino Linotype" w:cs="Arial"/>
          <w:b/>
          <w:sz w:val="24"/>
          <w:lang w:val="es-ES"/>
        </w:rPr>
        <w:t xml:space="preserve">, </w:t>
      </w:r>
      <w:r w:rsidR="00B505DD" w:rsidRPr="00B505DD">
        <w:rPr>
          <w:rFonts w:ascii="Palatino Linotype" w:eastAsia="Calibri" w:hAnsi="Palatino Linotype" w:cs="Arial"/>
          <w:b/>
          <w:sz w:val="24"/>
          <w:lang w:val="es-ES"/>
        </w:rPr>
        <w:t>00317/IXTAPALU/IP/</w:t>
      </w:r>
      <w:r w:rsidR="00B505DD" w:rsidRPr="00823138">
        <w:rPr>
          <w:rFonts w:ascii="Palatino Linotype" w:eastAsia="Calibri" w:hAnsi="Palatino Linotype" w:cs="Tahoma"/>
          <w:b/>
          <w:sz w:val="24"/>
          <w:lang w:eastAsia="en-US"/>
        </w:rPr>
        <w:t>2024 y</w:t>
      </w:r>
      <w:r w:rsidR="0017751D" w:rsidRPr="00823138">
        <w:rPr>
          <w:rFonts w:ascii="Palatino Linotype" w:hAnsi="Palatino Linotype"/>
          <w:b/>
          <w:sz w:val="24"/>
          <w:lang w:val="es-ES"/>
        </w:rPr>
        <w:t xml:space="preserve"> </w:t>
      </w:r>
      <w:r w:rsidR="00EF0203" w:rsidRPr="00823138">
        <w:rPr>
          <w:rFonts w:ascii="Palatino Linotype" w:hAnsi="Palatino Linotype" w:cs="Arial"/>
          <w:b/>
          <w:sz w:val="24"/>
          <w:lang w:val="es-ES"/>
        </w:rPr>
        <w:t>00316/IXTAPALU/IP/2024</w:t>
      </w:r>
      <w:r w:rsidR="00EF0203" w:rsidRPr="00B505DD">
        <w:rPr>
          <w:rFonts w:ascii="Palatino Linotype" w:hAnsi="Palatino Linotype"/>
          <w:b/>
          <w:sz w:val="24"/>
          <w:lang w:val="es-ES"/>
        </w:rPr>
        <w:t xml:space="preserve"> </w:t>
      </w:r>
      <w:r w:rsidRPr="00255189">
        <w:rPr>
          <w:rFonts w:ascii="Palatino Linotype" w:eastAsia="Calibri" w:hAnsi="Palatino Linotype" w:cs="Arial"/>
          <w:sz w:val="24"/>
          <w:szCs w:val="24"/>
          <w:lang w:val="es-ES"/>
        </w:rPr>
        <w:t>y</w:t>
      </w:r>
      <w:r>
        <w:rPr>
          <w:rFonts w:ascii="Palatino Linotype" w:eastAsia="Calibri" w:hAnsi="Palatino Linotype" w:cs="Arial"/>
          <w:sz w:val="24"/>
          <w:szCs w:val="24"/>
          <w:lang w:val="es-ES"/>
        </w:rPr>
        <w:t>,</w:t>
      </w:r>
      <w:r w:rsidRPr="00255189">
        <w:rPr>
          <w:rFonts w:ascii="Palatino Linotype" w:eastAsia="Calibri" w:hAnsi="Palatino Linotype" w:cs="Arial"/>
          <w:sz w:val="24"/>
          <w:szCs w:val="24"/>
          <w:lang w:val="es-ES"/>
        </w:rPr>
        <w:t xml:space="preserve"> en su caso, entregar la información en la modalidad </w:t>
      </w:r>
      <w:r w:rsidRPr="00255189">
        <w:rPr>
          <w:rFonts w:ascii="Palatino Linotype" w:eastAsia="Calibri" w:hAnsi="Palatino Linotype" w:cs="Arial"/>
          <w:sz w:val="24"/>
          <w:szCs w:val="24"/>
          <w:lang w:val="es-ES_tradnl"/>
        </w:rPr>
        <w:t>Sistema de Acceso a Información Mexiquense (</w:t>
      </w:r>
      <w:r w:rsidRPr="00255189">
        <w:rPr>
          <w:rFonts w:ascii="Palatino Linotype" w:eastAsia="Calibri" w:hAnsi="Palatino Linotype" w:cs="Arial"/>
          <w:b/>
          <w:sz w:val="24"/>
          <w:szCs w:val="24"/>
          <w:lang w:val="es-ES"/>
        </w:rPr>
        <w:t>SAIMEX).</w:t>
      </w:r>
    </w:p>
    <w:p w14:paraId="7CD64F3D" w14:textId="77777777" w:rsidR="00616297" w:rsidRPr="00255189" w:rsidRDefault="00616297" w:rsidP="00616297">
      <w:pPr>
        <w:tabs>
          <w:tab w:val="left" w:pos="284"/>
        </w:tabs>
        <w:spacing w:line="360" w:lineRule="auto"/>
        <w:jc w:val="both"/>
        <w:rPr>
          <w:rFonts w:ascii="Palatino Linotype" w:eastAsia="Calibri" w:hAnsi="Palatino Linotype" w:cs="Arial"/>
          <w:sz w:val="24"/>
          <w:szCs w:val="24"/>
          <w:lang w:val="es-ES"/>
        </w:rPr>
      </w:pPr>
    </w:p>
    <w:p w14:paraId="7E7E556E" w14:textId="6D66B5CE" w:rsidR="0017751D" w:rsidRPr="00C379B3" w:rsidRDefault="0017751D" w:rsidP="0017751D">
      <w:pPr>
        <w:tabs>
          <w:tab w:val="left" w:pos="284"/>
          <w:tab w:val="left" w:pos="8080"/>
        </w:tabs>
        <w:spacing w:line="360" w:lineRule="auto"/>
        <w:ind w:right="49"/>
        <w:contextualSpacing/>
        <w:jc w:val="both"/>
        <w:rPr>
          <w:rFonts w:ascii="Palatino Linotype" w:eastAsia="Palatino Linotype" w:hAnsi="Palatino Linotype" w:cs="Palatino Linotype"/>
          <w:b/>
          <w:sz w:val="24"/>
          <w:szCs w:val="24"/>
          <w:lang w:val="es-ES_tradnl"/>
        </w:rPr>
      </w:pPr>
      <w:r w:rsidRPr="00255189">
        <w:rPr>
          <w:rFonts w:ascii="Palatino Linotype" w:eastAsia="Palatino Linotype" w:hAnsi="Palatino Linotype" w:cs="Palatino Linotype"/>
          <w:b/>
          <w:sz w:val="24"/>
          <w:szCs w:val="24"/>
          <w:lang w:val="es-ES_tradnl"/>
        </w:rPr>
        <w:t xml:space="preserve">TERCERO. </w:t>
      </w:r>
      <w:r w:rsidRPr="00C379B3">
        <w:rPr>
          <w:rFonts w:ascii="Palatino Linotype" w:hAnsi="Palatino Linotype" w:cs="Arial"/>
          <w:b/>
          <w:color w:val="222222"/>
          <w:sz w:val="24"/>
          <w:shd w:val="clear" w:color="auto" w:fill="FFFFFF"/>
        </w:rPr>
        <w:t>NOTIFÍQUESE</w:t>
      </w:r>
      <w:r w:rsidRPr="00C379B3">
        <w:rPr>
          <w:rFonts w:ascii="Palatino Linotype" w:hAnsi="Palatino Linotype" w:cs="Arial"/>
          <w:color w:val="222222"/>
          <w:sz w:val="24"/>
          <w:shd w:val="clear" w:color="auto" w:fill="FFFFFF"/>
        </w:rPr>
        <w:t xml:space="preserve"> la presente resolución al Titular de la Unidad de Transparencia del Sujeto Obligado</w:t>
      </w:r>
      <w:r w:rsidR="00F92B2A">
        <w:rPr>
          <w:rFonts w:ascii="Palatino Linotype" w:hAnsi="Palatino Linotype" w:cs="Arial"/>
          <w:color w:val="222222"/>
          <w:sz w:val="24"/>
          <w:shd w:val="clear" w:color="auto" w:fill="FFFFFF"/>
        </w:rPr>
        <w:t xml:space="preserve"> vía SAIMEX</w:t>
      </w:r>
      <w:r w:rsidRPr="00C379B3">
        <w:rPr>
          <w:rFonts w:ascii="Palatino Linotype" w:hAnsi="Palatino Linotype" w:cs="Arial"/>
          <w:color w:val="222222"/>
          <w:sz w:val="24"/>
          <w:shd w:val="clear" w:color="auto" w:fill="FFFFFF"/>
        </w:rPr>
        <w:t xml:space="preserve">, para que conforme al artículo 186 último párrafo, 189 segundo párrafo y 194 de la Ley de Transparencia y Acceso a la Información Pública del Estado de México y Municipios; dé cumplimiento a lo ordenado dentro del plazo de </w:t>
      </w:r>
      <w:r w:rsidRPr="00D61ED6">
        <w:rPr>
          <w:rFonts w:ascii="Palatino Linotype" w:hAnsi="Palatino Linotype" w:cs="Arial"/>
          <w:b/>
          <w:color w:val="222222"/>
          <w:sz w:val="24"/>
          <w:shd w:val="clear" w:color="auto" w:fill="FFFFFF"/>
        </w:rPr>
        <w:t>diez días hábiles</w:t>
      </w:r>
      <w:r w:rsidRPr="00C379B3">
        <w:rPr>
          <w:rFonts w:ascii="Palatino Linotype" w:hAnsi="Palatino Linotype" w:cs="Arial"/>
          <w:color w:val="222222"/>
          <w:sz w:val="24"/>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w:t>
      </w:r>
      <w:r w:rsidRPr="00C379B3">
        <w:rPr>
          <w:rFonts w:ascii="Palatino Linotype" w:hAnsi="Palatino Linotype" w:cs="Arial"/>
          <w:color w:val="222222"/>
          <w:sz w:val="24"/>
          <w:szCs w:val="24"/>
          <w:shd w:val="clear" w:color="auto" w:fill="FFFFFF"/>
        </w:rPr>
        <w:t>216 de la Ley  de Transparencia y Acceso a la Información Pública del Estado de México y Municipios</w:t>
      </w:r>
    </w:p>
    <w:p w14:paraId="4FA05359" w14:textId="77777777" w:rsidR="0017751D" w:rsidRPr="00255189" w:rsidRDefault="0017751D" w:rsidP="0017751D">
      <w:pPr>
        <w:shd w:val="clear" w:color="auto" w:fill="FFFFFF"/>
        <w:tabs>
          <w:tab w:val="left" w:pos="284"/>
        </w:tabs>
        <w:spacing w:line="360" w:lineRule="auto"/>
        <w:jc w:val="both"/>
        <w:rPr>
          <w:rFonts w:ascii="Palatino Linotype" w:hAnsi="Palatino Linotype" w:cs="Arial"/>
          <w:b/>
          <w:sz w:val="24"/>
          <w:szCs w:val="24"/>
          <w:lang w:val="es-ES_tradnl"/>
        </w:rPr>
      </w:pPr>
    </w:p>
    <w:p w14:paraId="41CC40D9" w14:textId="77777777" w:rsidR="00F92B2A" w:rsidRPr="00255189" w:rsidRDefault="00F92B2A" w:rsidP="00F92B2A">
      <w:pPr>
        <w:shd w:val="clear" w:color="auto" w:fill="FFFFFF"/>
        <w:tabs>
          <w:tab w:val="left" w:pos="284"/>
        </w:tabs>
        <w:spacing w:line="360" w:lineRule="auto"/>
        <w:jc w:val="both"/>
        <w:rPr>
          <w:rFonts w:ascii="Palatino Linotype" w:eastAsia="MS Mincho" w:hAnsi="Palatino Linotype"/>
          <w:sz w:val="24"/>
          <w:szCs w:val="24"/>
          <w:lang w:val="es-ES_tradnl"/>
        </w:rPr>
      </w:pPr>
      <w:r w:rsidRPr="00255189">
        <w:rPr>
          <w:rFonts w:ascii="Palatino Linotype" w:hAnsi="Palatino Linotype" w:cs="Arial"/>
          <w:b/>
          <w:sz w:val="24"/>
          <w:szCs w:val="24"/>
          <w:lang w:val="es-ES_tradnl"/>
        </w:rPr>
        <w:t xml:space="preserve">CUARTO. </w:t>
      </w:r>
      <w:r w:rsidRPr="00255189">
        <w:rPr>
          <w:rFonts w:ascii="Palatino Linotype" w:hAnsi="Palatino Linotype"/>
          <w:b/>
          <w:bCs/>
          <w:color w:val="222222"/>
          <w:sz w:val="24"/>
          <w:szCs w:val="24"/>
          <w:lang w:val="es-ES"/>
        </w:rPr>
        <w:t xml:space="preserve">Notifíquese </w:t>
      </w:r>
      <w:r>
        <w:rPr>
          <w:rFonts w:ascii="Palatino Linotype" w:hAnsi="Palatino Linotype"/>
          <w:bCs/>
          <w:color w:val="222222"/>
          <w:sz w:val="24"/>
          <w:szCs w:val="24"/>
          <w:lang w:val="es-ES"/>
        </w:rPr>
        <w:t xml:space="preserve">al </w:t>
      </w:r>
      <w:r w:rsidRPr="00396CF5">
        <w:rPr>
          <w:rFonts w:ascii="Palatino Linotype" w:hAnsi="Palatino Linotype"/>
          <w:b/>
          <w:bCs/>
          <w:color w:val="222222"/>
          <w:sz w:val="24"/>
          <w:szCs w:val="24"/>
          <w:lang w:val="es-ES"/>
        </w:rPr>
        <w:t>RECURRENTE</w:t>
      </w:r>
      <w:r>
        <w:rPr>
          <w:rFonts w:ascii="Palatino Linotype" w:hAnsi="Palatino Linotype"/>
          <w:b/>
          <w:color w:val="222222"/>
          <w:sz w:val="24"/>
          <w:szCs w:val="24"/>
          <w:lang w:val="es-ES"/>
        </w:rPr>
        <w:t xml:space="preserve"> </w:t>
      </w:r>
      <w:r w:rsidRPr="00255189">
        <w:rPr>
          <w:rFonts w:ascii="Palatino Linotype" w:eastAsiaTheme="minorEastAsia" w:hAnsi="Palatino Linotype"/>
          <w:sz w:val="24"/>
          <w:szCs w:val="24"/>
          <w:lang w:val="es-ES_tradnl"/>
        </w:rPr>
        <w:t>la presente resolución</w:t>
      </w:r>
      <w:r>
        <w:rPr>
          <w:rFonts w:ascii="Palatino Linotype" w:eastAsia="MS Mincho" w:hAnsi="Palatino Linotype"/>
          <w:sz w:val="24"/>
          <w:szCs w:val="24"/>
          <w:lang w:val="es-ES_tradnl"/>
        </w:rPr>
        <w:t xml:space="preserve"> a través del Sistema de Acceso a la Información Mexiquense (SAIMEX).</w:t>
      </w:r>
    </w:p>
    <w:p w14:paraId="53E09CDF" w14:textId="77777777" w:rsidR="00F92B2A" w:rsidRPr="00255189" w:rsidRDefault="00F92B2A" w:rsidP="00F92B2A">
      <w:pPr>
        <w:shd w:val="clear" w:color="auto" w:fill="FFFFFF"/>
        <w:tabs>
          <w:tab w:val="left" w:pos="284"/>
        </w:tabs>
        <w:spacing w:line="360" w:lineRule="auto"/>
        <w:jc w:val="both"/>
        <w:rPr>
          <w:rFonts w:ascii="Palatino Linotype" w:eastAsia="MS Mincho" w:hAnsi="Palatino Linotype"/>
          <w:sz w:val="24"/>
          <w:szCs w:val="24"/>
          <w:lang w:val="es-ES_tradnl"/>
        </w:rPr>
      </w:pPr>
    </w:p>
    <w:p w14:paraId="6AEF0142" w14:textId="77777777" w:rsidR="00F92B2A" w:rsidRDefault="00F92B2A" w:rsidP="00F92B2A">
      <w:pPr>
        <w:shd w:val="clear" w:color="auto" w:fill="FFFFFF"/>
        <w:tabs>
          <w:tab w:val="left" w:pos="284"/>
        </w:tabs>
        <w:spacing w:line="360" w:lineRule="auto"/>
        <w:jc w:val="both"/>
        <w:rPr>
          <w:rFonts w:ascii="Palatino Linotype" w:eastAsia="MS Mincho" w:hAnsi="Palatino Linotype"/>
          <w:sz w:val="24"/>
          <w:szCs w:val="24"/>
          <w:lang w:val="es-ES"/>
        </w:rPr>
      </w:pPr>
      <w:r w:rsidRPr="00255189">
        <w:rPr>
          <w:rFonts w:ascii="Palatino Linotype" w:eastAsia="MS Mincho" w:hAnsi="Palatino Linotype"/>
          <w:b/>
          <w:sz w:val="24"/>
          <w:szCs w:val="24"/>
        </w:rPr>
        <w:lastRenderedPageBreak/>
        <w:t>QUINTO.</w:t>
      </w:r>
      <w:r w:rsidRPr="00255189">
        <w:rPr>
          <w:rFonts w:ascii="Palatino Linotype" w:eastAsia="MS Mincho" w:hAnsi="Palatino Linotype"/>
          <w:sz w:val="24"/>
          <w:szCs w:val="24"/>
        </w:rPr>
        <w:t xml:space="preserve"> </w:t>
      </w:r>
      <w:r w:rsidRPr="00255189">
        <w:rPr>
          <w:rFonts w:ascii="Palatino Linotype" w:eastAsia="MS Mincho" w:hAnsi="Palatino Linotype"/>
          <w:sz w:val="24"/>
          <w:szCs w:val="24"/>
          <w:lang w:val="es-ES"/>
        </w:rPr>
        <w:t>Se hace del conocimiento de</w:t>
      </w:r>
      <w:r>
        <w:rPr>
          <w:rFonts w:ascii="Palatino Linotype" w:eastAsia="MS Mincho" w:hAnsi="Palatino Linotype"/>
          <w:sz w:val="24"/>
          <w:szCs w:val="24"/>
          <w:lang w:val="es-ES"/>
        </w:rPr>
        <w:t>l</w:t>
      </w:r>
      <w:r>
        <w:rPr>
          <w:rFonts w:ascii="Palatino Linotype" w:eastAsiaTheme="minorEastAsia" w:hAnsi="Palatino Linotype"/>
          <w:b/>
          <w:sz w:val="24"/>
          <w:szCs w:val="24"/>
          <w:lang w:val="es-ES_tradnl"/>
        </w:rPr>
        <w:t xml:space="preserve"> RECURRENTE </w:t>
      </w:r>
      <w:r w:rsidRPr="00255189">
        <w:rPr>
          <w:rFonts w:ascii="Palatino Linotype" w:eastAsia="MS Mincho" w:hAnsi="Palatino Linotype"/>
          <w:sz w:val="24"/>
          <w:szCs w:val="24"/>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255189">
        <w:rPr>
          <w:rFonts w:ascii="Palatino Linotype" w:eastAsia="MS Mincho" w:hAnsi="Palatino Linotype"/>
          <w:bCs/>
          <w:sz w:val="24"/>
          <w:szCs w:val="24"/>
          <w:lang w:val="es-ES"/>
        </w:rPr>
        <w:t>vía juicio de amparo</w:t>
      </w:r>
      <w:r w:rsidRPr="00255189">
        <w:rPr>
          <w:rFonts w:ascii="Palatino Linotype" w:eastAsia="MS Mincho" w:hAnsi="Palatino Linotype"/>
          <w:sz w:val="24"/>
          <w:szCs w:val="24"/>
          <w:lang w:val="es-ES"/>
        </w:rPr>
        <w:t> en los términos de las leyes aplicables.</w:t>
      </w:r>
    </w:p>
    <w:p w14:paraId="6E10308B" w14:textId="77777777" w:rsidR="00F92B2A" w:rsidRPr="00255189" w:rsidRDefault="00F92B2A" w:rsidP="00F92B2A">
      <w:pPr>
        <w:shd w:val="clear" w:color="auto" w:fill="FFFFFF"/>
        <w:tabs>
          <w:tab w:val="left" w:pos="284"/>
        </w:tabs>
        <w:spacing w:line="360" w:lineRule="auto"/>
        <w:jc w:val="both"/>
        <w:rPr>
          <w:rFonts w:ascii="Palatino Linotype" w:eastAsia="MS Mincho" w:hAnsi="Palatino Linotype"/>
          <w:sz w:val="24"/>
          <w:szCs w:val="24"/>
          <w:lang w:val="es-ES"/>
        </w:rPr>
      </w:pPr>
    </w:p>
    <w:p w14:paraId="7E23302A" w14:textId="77777777" w:rsidR="00F92B2A" w:rsidRDefault="00F92B2A" w:rsidP="00F92B2A">
      <w:pPr>
        <w:shd w:val="clear" w:color="auto" w:fill="FFFFFF"/>
        <w:tabs>
          <w:tab w:val="left" w:pos="284"/>
        </w:tabs>
        <w:spacing w:line="360" w:lineRule="auto"/>
        <w:jc w:val="both"/>
        <w:rPr>
          <w:rFonts w:ascii="Palatino Linotype" w:eastAsia="MS Mincho" w:hAnsi="Palatino Linotype"/>
          <w:sz w:val="24"/>
          <w:szCs w:val="24"/>
        </w:rPr>
      </w:pPr>
      <w:r>
        <w:rPr>
          <w:rFonts w:ascii="Palatino Linotype" w:eastAsia="MS Mincho" w:hAnsi="Palatino Linotype"/>
          <w:b/>
          <w:bCs/>
          <w:sz w:val="24"/>
          <w:szCs w:val="24"/>
        </w:rPr>
        <w:t>SEXTO.</w:t>
      </w:r>
      <w:r>
        <w:rPr>
          <w:rFonts w:ascii="Palatino Linotype" w:eastAsia="MS Mincho" w:hAnsi="Palatino Linotype"/>
          <w:bCs/>
          <w:sz w:val="24"/>
          <w:szCs w:val="24"/>
        </w:rPr>
        <w:t xml:space="preserve"> Hágase del conocimiento</w:t>
      </w:r>
      <w:r>
        <w:rPr>
          <w:rFonts w:ascii="Palatino Linotype" w:eastAsia="MS Mincho" w:hAnsi="Palatino Linotype"/>
          <w:b/>
          <w:bCs/>
          <w:sz w:val="24"/>
          <w:szCs w:val="24"/>
        </w:rPr>
        <w:t> </w:t>
      </w:r>
      <w:r>
        <w:rPr>
          <w:rFonts w:ascii="Palatino Linotype" w:eastAsia="MS Mincho" w:hAnsi="Palatino Linotype"/>
          <w:sz w:val="24"/>
          <w:szCs w:val="24"/>
        </w:rPr>
        <w:t>del </w:t>
      </w:r>
      <w:r w:rsidRPr="00C16125">
        <w:rPr>
          <w:rFonts w:ascii="Palatino Linotype" w:hAnsi="Palatino Linotype"/>
          <w:b/>
          <w:color w:val="222222"/>
          <w:sz w:val="24"/>
          <w:szCs w:val="24"/>
          <w:lang w:val="es-ES"/>
        </w:rPr>
        <w:t>RECURRENTE</w:t>
      </w:r>
      <w:r>
        <w:rPr>
          <w:rFonts w:ascii="Palatino Linotype" w:eastAsia="MS Mincho" w:hAnsi="Palatino Linotype"/>
          <w:b/>
          <w:bCs/>
          <w:sz w:val="24"/>
          <w:szCs w:val="24"/>
        </w:rPr>
        <w:t> </w:t>
      </w:r>
      <w:r>
        <w:rPr>
          <w:rFonts w:ascii="Palatino Linotype" w:eastAsia="MS Mincho" w:hAnsi="Palatino Linotype"/>
          <w:sz w:val="24"/>
          <w:szCs w:val="24"/>
        </w:rPr>
        <w:t>que la respuesta que dé </w:t>
      </w:r>
      <w:r>
        <w:rPr>
          <w:rFonts w:ascii="Palatino Linotype" w:eastAsia="MS Mincho" w:hAnsi="Palatino Linotype"/>
          <w:b/>
          <w:bCs/>
          <w:sz w:val="24"/>
          <w:szCs w:val="24"/>
        </w:rPr>
        <w:t>EL SUJETO OBLIGADO</w:t>
      </w:r>
      <w:r>
        <w:rPr>
          <w:rFonts w:ascii="Palatino Linotype" w:eastAsia="MS Mincho" w:hAnsi="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26FBBC36" w14:textId="77777777" w:rsidR="00F92B2A" w:rsidRDefault="00F92B2A" w:rsidP="00F92B2A">
      <w:pPr>
        <w:shd w:val="clear" w:color="auto" w:fill="FFFFFF"/>
        <w:tabs>
          <w:tab w:val="left" w:pos="284"/>
        </w:tabs>
        <w:spacing w:line="360" w:lineRule="auto"/>
        <w:jc w:val="both"/>
        <w:rPr>
          <w:rFonts w:ascii="Palatino Linotype" w:eastAsia="MS Mincho" w:hAnsi="Palatino Linotype"/>
          <w:sz w:val="24"/>
          <w:szCs w:val="24"/>
        </w:rPr>
      </w:pPr>
    </w:p>
    <w:p w14:paraId="22702E53" w14:textId="77777777" w:rsidR="00F92B2A" w:rsidRPr="00D965FB" w:rsidRDefault="00F92B2A" w:rsidP="00F92B2A">
      <w:pPr>
        <w:shd w:val="clear" w:color="auto" w:fill="FFFFFF"/>
        <w:tabs>
          <w:tab w:val="left" w:pos="284"/>
        </w:tabs>
        <w:spacing w:line="360" w:lineRule="auto"/>
        <w:jc w:val="both"/>
        <w:rPr>
          <w:rFonts w:ascii="Palatino Linotype" w:eastAsia="MS Mincho" w:hAnsi="Palatino Linotype"/>
          <w:sz w:val="24"/>
          <w:highlight w:val="yellow"/>
        </w:rPr>
      </w:pPr>
      <w:r w:rsidRPr="00D965FB">
        <w:rPr>
          <w:rFonts w:ascii="Palatino Linotype" w:eastAsia="MS Mincho" w:hAnsi="Palatino Linotype"/>
          <w:b/>
          <w:sz w:val="24"/>
        </w:rPr>
        <w:t>SÉPTIMO</w:t>
      </w:r>
      <w:r w:rsidRPr="00D965FB">
        <w:rPr>
          <w:rFonts w:ascii="Palatino Linotype" w:eastAsia="MS Mincho" w:hAnsi="Palatino Linotype"/>
          <w:sz w:val="24"/>
        </w:rPr>
        <w:t xml:space="preserve">. </w:t>
      </w:r>
      <w:r w:rsidRPr="00D965FB">
        <w:rPr>
          <w:rFonts w:ascii="Palatino Linotype" w:eastAsia="MS Mincho" w:hAnsi="Palatino Linotype"/>
          <w:sz w:val="24"/>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306A2B">
        <w:rPr>
          <w:rFonts w:ascii="Palatino Linotype" w:eastAsia="MS Mincho" w:hAnsi="Palatino Linotype"/>
          <w:b/>
          <w:sz w:val="24"/>
          <w:lang w:val="es-ES"/>
        </w:rPr>
        <w:t xml:space="preserve">SEXTO </w:t>
      </w:r>
      <w:r w:rsidRPr="00D965FB">
        <w:rPr>
          <w:rFonts w:ascii="Palatino Linotype" w:eastAsia="MS Mincho" w:hAnsi="Palatino Linotype"/>
          <w:sz w:val="24"/>
          <w:lang w:val="es-ES"/>
        </w:rPr>
        <w:t>de la presente Resolución.</w:t>
      </w:r>
    </w:p>
    <w:p w14:paraId="1ED5E938" w14:textId="77777777" w:rsidR="00823138" w:rsidRDefault="00823138" w:rsidP="005000AA">
      <w:pPr>
        <w:spacing w:before="240" w:after="240" w:line="360" w:lineRule="auto"/>
        <w:ind w:firstLine="1"/>
        <w:jc w:val="both"/>
        <w:rPr>
          <w:rFonts w:ascii="Palatino Linotype" w:hAnsi="Palatino Linotype"/>
          <w:sz w:val="24"/>
          <w:szCs w:val="24"/>
        </w:rPr>
      </w:pPr>
    </w:p>
    <w:p w14:paraId="0F60C105" w14:textId="77777777" w:rsidR="00823138" w:rsidRDefault="00823138" w:rsidP="005000AA">
      <w:pPr>
        <w:spacing w:before="240" w:after="240" w:line="360" w:lineRule="auto"/>
        <w:ind w:firstLine="1"/>
        <w:jc w:val="both"/>
        <w:rPr>
          <w:rFonts w:ascii="Palatino Linotype" w:hAnsi="Palatino Linotype"/>
          <w:sz w:val="24"/>
          <w:szCs w:val="24"/>
        </w:rPr>
      </w:pPr>
    </w:p>
    <w:p w14:paraId="0DD98EB9" w14:textId="77777777" w:rsidR="00823138" w:rsidRDefault="00823138" w:rsidP="005000AA">
      <w:pPr>
        <w:spacing w:before="240" w:after="240" w:line="360" w:lineRule="auto"/>
        <w:ind w:firstLine="1"/>
        <w:jc w:val="both"/>
        <w:rPr>
          <w:rFonts w:ascii="Palatino Linotype" w:hAnsi="Palatino Linotype"/>
          <w:sz w:val="24"/>
          <w:szCs w:val="24"/>
        </w:rPr>
      </w:pPr>
    </w:p>
    <w:p w14:paraId="335C0AA3" w14:textId="68558A53" w:rsidR="005000AA" w:rsidRPr="00380BDB" w:rsidRDefault="005000AA" w:rsidP="005000AA">
      <w:pPr>
        <w:spacing w:before="240" w:after="240" w:line="360" w:lineRule="auto"/>
        <w:ind w:firstLine="1"/>
        <w:jc w:val="both"/>
        <w:rPr>
          <w:rFonts w:ascii="Palatino Linotype" w:hAnsi="Palatino Linotype"/>
          <w:sz w:val="24"/>
          <w:szCs w:val="24"/>
        </w:rPr>
      </w:pPr>
      <w:r w:rsidRPr="00380BDB">
        <w:rPr>
          <w:rFonts w:ascii="Palatino Linotype" w:hAnsi="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505DD">
        <w:rPr>
          <w:rFonts w:ascii="Palatino Linotype" w:hAnsi="Palatino Linotype"/>
          <w:sz w:val="24"/>
          <w:szCs w:val="24"/>
        </w:rPr>
        <w:t>VIGÉSIMA SEGUNDA</w:t>
      </w:r>
      <w:r w:rsidR="00254BE7">
        <w:rPr>
          <w:rFonts w:ascii="Palatino Linotype" w:hAnsi="Palatino Linotype"/>
          <w:sz w:val="24"/>
          <w:szCs w:val="24"/>
        </w:rPr>
        <w:t xml:space="preserve"> </w:t>
      </w:r>
      <w:r w:rsidRPr="00380BDB">
        <w:rPr>
          <w:rFonts w:ascii="Palatino Linotype" w:hAnsi="Palatino Linotype"/>
          <w:sz w:val="24"/>
          <w:szCs w:val="24"/>
        </w:rPr>
        <w:t xml:space="preserve">SESIÓN ORDINARIA CELEBRADA EL </w:t>
      </w:r>
      <w:r w:rsidR="00B505DD">
        <w:rPr>
          <w:rFonts w:ascii="Palatino Linotype" w:hAnsi="Palatino Linotype"/>
          <w:sz w:val="24"/>
          <w:szCs w:val="24"/>
        </w:rPr>
        <w:t>DIECINUEVE</w:t>
      </w:r>
      <w:r w:rsidR="00D61ED6">
        <w:rPr>
          <w:rFonts w:ascii="Palatino Linotype" w:hAnsi="Palatino Linotype"/>
          <w:sz w:val="24"/>
          <w:szCs w:val="24"/>
        </w:rPr>
        <w:t xml:space="preserve"> (19) </w:t>
      </w:r>
      <w:r w:rsidR="00B505DD">
        <w:rPr>
          <w:rFonts w:ascii="Palatino Linotype" w:hAnsi="Palatino Linotype"/>
          <w:sz w:val="24"/>
          <w:szCs w:val="24"/>
        </w:rPr>
        <w:t xml:space="preserve"> </w:t>
      </w:r>
      <w:r w:rsidR="00B80C3D" w:rsidRPr="00380BDB">
        <w:rPr>
          <w:rFonts w:ascii="Palatino Linotype" w:hAnsi="Palatino Linotype"/>
          <w:sz w:val="24"/>
          <w:szCs w:val="24"/>
        </w:rPr>
        <w:t>D</w:t>
      </w:r>
      <w:r w:rsidRPr="00380BDB">
        <w:rPr>
          <w:rFonts w:ascii="Palatino Linotype" w:hAnsi="Palatino Linotype"/>
          <w:sz w:val="24"/>
          <w:szCs w:val="24"/>
        </w:rPr>
        <w:t xml:space="preserve">E </w:t>
      </w:r>
      <w:r w:rsidR="00B505DD">
        <w:rPr>
          <w:rFonts w:ascii="Palatino Linotype" w:hAnsi="Palatino Linotype"/>
          <w:sz w:val="24"/>
          <w:szCs w:val="24"/>
        </w:rPr>
        <w:t>JUNIO</w:t>
      </w:r>
      <w:r w:rsidRPr="00380BDB">
        <w:rPr>
          <w:rFonts w:ascii="Palatino Linotype" w:hAnsi="Palatino Linotype"/>
          <w:sz w:val="24"/>
          <w:szCs w:val="24"/>
        </w:rPr>
        <w:t xml:space="preserve"> DE DOS MIL VEINTI</w:t>
      </w:r>
      <w:r w:rsidR="00B505DD">
        <w:rPr>
          <w:rFonts w:ascii="Palatino Linotype" w:hAnsi="Palatino Linotype"/>
          <w:sz w:val="24"/>
          <w:szCs w:val="24"/>
        </w:rPr>
        <w:t>CUATRO</w:t>
      </w:r>
      <w:r w:rsidRPr="00380BDB">
        <w:rPr>
          <w:rFonts w:ascii="Palatino Linotype" w:hAnsi="Palatino Linotype"/>
          <w:sz w:val="24"/>
          <w:szCs w:val="24"/>
        </w:rPr>
        <w:t xml:space="preserve">, ANTE EL SECRETARIO TÉCNICO DEL PLENO ALEXIS TAPIA RAMÍREZ </w:t>
      </w:r>
    </w:p>
    <w:p w14:paraId="6D10D57F" w14:textId="77777777" w:rsidR="005000AA"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sectPr w:rsidR="00DF54E4">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A9D6" w14:textId="77777777" w:rsidR="001D0196" w:rsidRDefault="001D0196">
      <w:r>
        <w:separator/>
      </w:r>
    </w:p>
  </w:endnote>
  <w:endnote w:type="continuationSeparator" w:id="0">
    <w:p w14:paraId="443CAF22" w14:textId="77777777" w:rsidR="001D0196" w:rsidRDefault="001D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B505DD" w:rsidRDefault="00B505DD">
            <w:pPr>
              <w:pStyle w:val="Piedepgina"/>
              <w:jc w:val="right"/>
            </w:pPr>
          </w:p>
          <w:p w14:paraId="1F7A191C" w14:textId="2A69F491" w:rsidR="00B505DD" w:rsidRDefault="00B505D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23138">
              <w:rPr>
                <w:b/>
                <w:bCs/>
                <w:noProof/>
              </w:rPr>
              <w:t>52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23138">
              <w:rPr>
                <w:b/>
                <w:bCs/>
                <w:noProof/>
              </w:rPr>
              <w:t>54</w:t>
            </w:r>
            <w:r>
              <w:rPr>
                <w:b/>
                <w:bCs/>
                <w:sz w:val="24"/>
                <w:szCs w:val="24"/>
              </w:rPr>
              <w:fldChar w:fldCharType="end"/>
            </w:r>
          </w:p>
        </w:sdtContent>
      </w:sdt>
    </w:sdtContent>
  </w:sdt>
  <w:p w14:paraId="2A221972" w14:textId="77777777" w:rsidR="00B505DD" w:rsidRDefault="00B505DD">
    <w:pPr>
      <w:pStyle w:val="Piedepgina"/>
    </w:pPr>
  </w:p>
  <w:p w14:paraId="1D6FF208" w14:textId="77777777" w:rsidR="00B505DD" w:rsidRDefault="00B505DD"/>
  <w:p w14:paraId="70055CD7" w14:textId="77777777" w:rsidR="00B505DD" w:rsidRDefault="00B505DD"/>
  <w:p w14:paraId="5452645F" w14:textId="77777777" w:rsidR="00B505DD" w:rsidRDefault="00B505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B505DD" w:rsidRDefault="00B505D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2313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23138">
              <w:rPr>
                <w:b/>
                <w:bCs/>
                <w:noProof/>
              </w:rPr>
              <w:t>54</w:t>
            </w:r>
            <w:r>
              <w:rPr>
                <w:b/>
                <w:bCs/>
                <w:sz w:val="24"/>
                <w:szCs w:val="24"/>
              </w:rPr>
              <w:fldChar w:fldCharType="end"/>
            </w:r>
          </w:p>
        </w:sdtContent>
      </w:sdt>
    </w:sdtContent>
  </w:sdt>
  <w:p w14:paraId="2D12AEB2" w14:textId="77777777" w:rsidR="00B505DD" w:rsidRDefault="00B505DD">
    <w:pPr>
      <w:pStyle w:val="Piedepgina"/>
    </w:pPr>
  </w:p>
  <w:p w14:paraId="54227169" w14:textId="77777777" w:rsidR="00B505DD" w:rsidRDefault="00B505DD"/>
  <w:p w14:paraId="7DE40FB1" w14:textId="77777777" w:rsidR="00B505DD" w:rsidRDefault="00B505DD"/>
  <w:p w14:paraId="33755E87" w14:textId="77777777" w:rsidR="00B505DD" w:rsidRDefault="00B505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AA6D" w14:textId="77777777" w:rsidR="001D0196" w:rsidRDefault="001D0196">
      <w:r>
        <w:separator/>
      </w:r>
    </w:p>
  </w:footnote>
  <w:footnote w:type="continuationSeparator" w:id="0">
    <w:p w14:paraId="798657F4" w14:textId="77777777" w:rsidR="001D0196" w:rsidRDefault="001D0196">
      <w:r>
        <w:continuationSeparator/>
      </w:r>
    </w:p>
  </w:footnote>
  <w:footnote w:id="1">
    <w:p w14:paraId="7D872842" w14:textId="77777777" w:rsidR="00B505DD" w:rsidRPr="00F75272" w:rsidRDefault="00B505DD" w:rsidP="00043374">
      <w:pPr>
        <w:pStyle w:val="Textonotapie1"/>
        <w:jc w:val="both"/>
        <w:rPr>
          <w:rFonts w:ascii="Palatino Linotype" w:hAnsi="Palatino Linotype"/>
          <w:sz w:val="16"/>
          <w:szCs w:val="16"/>
        </w:rPr>
      </w:pPr>
      <w:r w:rsidRPr="00F75272">
        <w:rPr>
          <w:rStyle w:val="Refdenotaalpie"/>
          <w:rFonts w:ascii="Palatino Linotype" w:hAnsi="Palatino Linotype"/>
          <w:sz w:val="16"/>
          <w:szCs w:val="16"/>
        </w:rPr>
        <w:footnoteRef/>
      </w:r>
      <w:r w:rsidRPr="00F75272">
        <w:rPr>
          <w:rFonts w:ascii="Palatino Linotype" w:hAnsi="Palatino Linotype"/>
          <w:sz w:val="16"/>
          <w:szCs w:val="16"/>
        </w:rPr>
        <w:t xml:space="preserve"> </w:t>
      </w:r>
      <w:r w:rsidRPr="00F75272">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14:paraId="7D880D03" w14:textId="77777777" w:rsidR="00B505DD" w:rsidRDefault="00B505DD" w:rsidP="00616297">
      <w:pPr>
        <w:pStyle w:val="Textonotapie"/>
      </w:pPr>
      <w:r>
        <w:rPr>
          <w:rStyle w:val="Refdenotaalpie"/>
        </w:rPr>
        <w:footnoteRef/>
      </w:r>
      <w:r>
        <w:t xml:space="preserve"> Convención Americana sobre Derechos Humanos. Artículo 13.</w:t>
      </w:r>
    </w:p>
  </w:footnote>
  <w:footnote w:id="3">
    <w:p w14:paraId="67682805" w14:textId="77777777" w:rsidR="00B505DD" w:rsidRDefault="00B505DD" w:rsidP="00616297">
      <w:pPr>
        <w:pStyle w:val="Textonotapie"/>
      </w:pPr>
      <w:r>
        <w:rPr>
          <w:rStyle w:val="Refdenotaalpie"/>
        </w:rPr>
        <w:footnoteRef/>
      </w:r>
      <w:r>
        <w:t xml:space="preserve"> Constitución Política de los Estados Unidos Mexicanos. Artículo sexto, sección A, fracción I.</w:t>
      </w:r>
    </w:p>
  </w:footnote>
  <w:footnote w:id="4">
    <w:p w14:paraId="21D43271" w14:textId="77777777" w:rsidR="00B505DD" w:rsidRDefault="00B505DD" w:rsidP="0061629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5">
    <w:p w14:paraId="649FDEBB" w14:textId="77777777" w:rsidR="00B505DD" w:rsidRDefault="00B505DD" w:rsidP="00616297">
      <w:pPr>
        <w:pStyle w:val="Textonotapie"/>
      </w:pPr>
      <w:r>
        <w:rPr>
          <w:rStyle w:val="Refdenotaalpie"/>
        </w:rPr>
        <w:footnoteRef/>
      </w:r>
      <w:r>
        <w:t xml:space="preserve"> Ibídem. </w:t>
      </w:r>
      <w:r>
        <w:t>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B505DD" w:rsidRDefault="001D0196">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B505DD" w:rsidRDefault="00B505DD"/>
  <w:p w14:paraId="77B719CE" w14:textId="77777777" w:rsidR="00B505DD" w:rsidRDefault="00B505DD"/>
  <w:p w14:paraId="50A3AAAA" w14:textId="77777777" w:rsidR="00B505DD" w:rsidRDefault="00B505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B505DD" w14:paraId="6255E3A4" w14:textId="77777777" w:rsidTr="00814079">
      <w:trPr>
        <w:trHeight w:val="1435"/>
      </w:trPr>
      <w:tc>
        <w:tcPr>
          <w:tcW w:w="1843" w:type="dxa"/>
          <w:shd w:val="clear" w:color="auto" w:fill="auto"/>
        </w:tcPr>
        <w:p w14:paraId="3E05202F" w14:textId="4A7C9DF8" w:rsidR="00B505DD" w:rsidRDefault="00B505DD">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B505DD" w:rsidRDefault="00B505DD"/>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B505DD" w14:paraId="727F90BF" w14:textId="77777777" w:rsidTr="007441D8">
            <w:trPr>
              <w:trHeight w:val="338"/>
            </w:trPr>
            <w:tc>
              <w:tcPr>
                <w:tcW w:w="2551" w:type="dxa"/>
              </w:tcPr>
              <w:p w14:paraId="23087CD5" w14:textId="77777777" w:rsidR="00B505DD" w:rsidRDefault="00B505DD">
                <w:pPr>
                  <w:tabs>
                    <w:tab w:val="right" w:pos="8838"/>
                  </w:tabs>
                  <w:ind w:right="-105"/>
                  <w:rPr>
                    <w:rFonts w:ascii="Palatino Linotype" w:eastAsia="Calibri" w:hAnsi="Palatino Linotype" w:cs="Tahoma"/>
                    <w:b/>
                    <w:sz w:val="22"/>
                    <w:szCs w:val="22"/>
                    <w:lang w:eastAsia="en-US"/>
                  </w:rPr>
                </w:pPr>
              </w:p>
              <w:p w14:paraId="410A3741" w14:textId="535C9D39" w:rsidR="00B505DD" w:rsidRDefault="00B505DD">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14:paraId="67E34D7D" w14:textId="77777777" w:rsidR="00B505DD" w:rsidRDefault="00B505DD" w:rsidP="00427B6E">
                <w:pPr>
                  <w:tabs>
                    <w:tab w:val="right" w:pos="8838"/>
                  </w:tabs>
                  <w:ind w:right="-105" w:hanging="101"/>
                  <w:jc w:val="both"/>
                  <w:rPr>
                    <w:rFonts w:ascii="Palatino Linotype" w:eastAsia="Calibri" w:hAnsi="Palatino Linotype" w:cs="Tahoma"/>
                    <w:bCs/>
                    <w:sz w:val="22"/>
                    <w:szCs w:val="22"/>
                    <w:lang w:eastAsia="en-US"/>
                  </w:rPr>
                </w:pPr>
              </w:p>
              <w:p w14:paraId="3FF69A05" w14:textId="090ED81D" w:rsidR="00B505DD" w:rsidRDefault="00B505DD" w:rsidP="00CA3902">
                <w:pPr>
                  <w:tabs>
                    <w:tab w:val="right" w:pos="8838"/>
                  </w:tabs>
                  <w:ind w:right="-105" w:hanging="101"/>
                  <w:jc w:val="both"/>
                  <w:rPr>
                    <w:rFonts w:ascii="Palatino Linotype" w:eastAsia="Calibri" w:hAnsi="Palatino Linotype" w:cs="Tahoma"/>
                    <w:bCs/>
                    <w:sz w:val="22"/>
                    <w:szCs w:val="22"/>
                    <w:lang w:eastAsia="en-US"/>
                  </w:rPr>
                </w:pPr>
                <w:r w:rsidRPr="00B505DD">
                  <w:rPr>
                    <w:rFonts w:ascii="Palatino Linotype" w:eastAsia="Calibri" w:hAnsi="Palatino Linotype" w:cs="Tahoma"/>
                    <w:sz w:val="22"/>
                    <w:szCs w:val="24"/>
                    <w:lang w:eastAsia="en-US"/>
                  </w:rPr>
                  <w:t>03168/INFOEM/IP/RR/2024</w:t>
                </w:r>
                <w:r w:rsidRPr="00B505DD">
                  <w:rPr>
                    <w:rFonts w:ascii="Palatino Linotype" w:eastAsia="Calibri" w:hAnsi="Palatino Linotype" w:cs="Tahoma"/>
                    <w:lang w:eastAsia="en-US"/>
                  </w:rPr>
                  <w:t xml:space="preserve">  </w:t>
                </w:r>
                <w:r>
                  <w:rPr>
                    <w:rFonts w:ascii="Palatino Linotype" w:eastAsia="Calibri" w:hAnsi="Palatino Linotype" w:cs="Tahoma"/>
                    <w:sz w:val="22"/>
                    <w:lang w:eastAsia="en-US"/>
                  </w:rPr>
                  <w:t>y acumulados</w:t>
                </w:r>
              </w:p>
            </w:tc>
          </w:tr>
          <w:tr w:rsidR="00B505DD" w14:paraId="1389436A" w14:textId="5636E89F" w:rsidTr="007441D8">
            <w:trPr>
              <w:trHeight w:val="283"/>
            </w:trPr>
            <w:tc>
              <w:tcPr>
                <w:tcW w:w="2551" w:type="dxa"/>
              </w:tcPr>
              <w:p w14:paraId="22E0F4E9" w14:textId="77777777" w:rsidR="00B505DD" w:rsidRDefault="00B505DD">
                <w:pPr>
                  <w:tabs>
                    <w:tab w:val="right" w:pos="8838"/>
                  </w:tabs>
                  <w:ind w:right="-105"/>
                  <w:rPr>
                    <w:rFonts w:ascii="Palatino Linotype" w:eastAsia="Calibri" w:hAnsi="Palatino Linotype" w:cs="Tahoma"/>
                    <w:b/>
                    <w:sz w:val="22"/>
                    <w:szCs w:val="22"/>
                    <w:lang w:eastAsia="en-US"/>
                  </w:rPr>
                </w:pPr>
                <w:bookmarkStart w:id="47" w:name="_Hlk33010189"/>
                <w:r>
                  <w:rPr>
                    <w:rFonts w:ascii="Palatino Linotype" w:eastAsia="Calibri" w:hAnsi="Palatino Linotype" w:cs="Tahoma"/>
                    <w:b/>
                    <w:sz w:val="22"/>
                    <w:szCs w:val="22"/>
                    <w:lang w:eastAsia="en-US"/>
                  </w:rPr>
                  <w:t>Sujeto Obligado:</w:t>
                </w:r>
              </w:p>
            </w:tc>
            <w:tc>
              <w:tcPr>
                <w:tcW w:w="2977" w:type="dxa"/>
              </w:tcPr>
              <w:p w14:paraId="2B205C7F" w14:textId="1DDA77B5" w:rsidR="00B505DD" w:rsidRPr="00B505DD" w:rsidRDefault="00B505DD" w:rsidP="00D42E74">
                <w:pPr>
                  <w:tabs>
                    <w:tab w:val="left" w:pos="2834"/>
                    <w:tab w:val="right" w:pos="8838"/>
                  </w:tabs>
                  <w:ind w:left="-113" w:right="176"/>
                  <w:jc w:val="both"/>
                  <w:rPr>
                    <w:rFonts w:ascii="Palatino Linotype" w:eastAsia="Calibri" w:hAnsi="Palatino Linotype" w:cs="Tahoma"/>
                    <w:sz w:val="22"/>
                    <w:szCs w:val="22"/>
                    <w:lang w:eastAsia="en-US"/>
                  </w:rPr>
                </w:pPr>
                <w:r w:rsidRPr="00B505DD">
                  <w:rPr>
                    <w:rFonts w:ascii="Palatino Linotype" w:eastAsia="Calibri" w:hAnsi="Palatino Linotype" w:cs="Tahoma"/>
                    <w:bCs/>
                    <w:sz w:val="22"/>
                    <w:szCs w:val="24"/>
                    <w:lang w:eastAsia="en-US"/>
                  </w:rPr>
                  <w:t>Ayuntamiento de Ixtapaluca</w:t>
                </w:r>
              </w:p>
            </w:tc>
          </w:tr>
          <w:bookmarkEnd w:id="47"/>
          <w:tr w:rsidR="00B505DD" w14:paraId="28CCE4E5" w14:textId="77777777" w:rsidTr="007441D8">
            <w:trPr>
              <w:trHeight w:val="283"/>
            </w:trPr>
            <w:tc>
              <w:tcPr>
                <w:tcW w:w="2551" w:type="dxa"/>
              </w:tcPr>
              <w:p w14:paraId="13EBF3BB" w14:textId="6E4ECE4B" w:rsidR="00B505DD" w:rsidRDefault="00B505DD">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14:paraId="5DF20594" w14:textId="1A6CDEA4" w:rsidR="00B505DD" w:rsidRDefault="00B505DD" w:rsidP="00187E51">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B505DD" w:rsidRDefault="00B505DD">
          <w:pPr>
            <w:tabs>
              <w:tab w:val="right" w:pos="8838"/>
            </w:tabs>
            <w:ind w:left="-28"/>
            <w:jc w:val="both"/>
            <w:rPr>
              <w:rFonts w:ascii="Arial" w:eastAsia="Calibri" w:hAnsi="Arial" w:cs="Arial"/>
              <w:b/>
              <w:sz w:val="22"/>
              <w:szCs w:val="22"/>
              <w:lang w:eastAsia="en-US"/>
            </w:rPr>
          </w:pPr>
        </w:p>
      </w:tc>
    </w:tr>
  </w:tbl>
  <w:p w14:paraId="07EF2D29" w14:textId="1620A8B4" w:rsidR="00B505DD" w:rsidRDefault="001D0196"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B505DD" w:rsidRDefault="00B505DD"/>
  <w:p w14:paraId="104386EF" w14:textId="77777777" w:rsidR="00B505DD" w:rsidRDefault="00B505DD"/>
  <w:p w14:paraId="60A3E393" w14:textId="77777777" w:rsidR="00B505DD" w:rsidRDefault="00B505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B505DD" w14:paraId="61517A1D" w14:textId="77777777" w:rsidTr="003A6126">
      <w:trPr>
        <w:trHeight w:val="1435"/>
      </w:trPr>
      <w:tc>
        <w:tcPr>
          <w:tcW w:w="1560" w:type="dxa"/>
          <w:shd w:val="clear" w:color="auto" w:fill="auto"/>
        </w:tcPr>
        <w:p w14:paraId="4B74E846" w14:textId="1E0D62B9" w:rsidR="00B505DD" w:rsidRDefault="00B505DD">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B505DD" w14:paraId="7F59E1EF" w14:textId="77777777" w:rsidTr="007441D8">
            <w:trPr>
              <w:trHeight w:val="144"/>
            </w:trPr>
            <w:tc>
              <w:tcPr>
                <w:tcW w:w="2444" w:type="dxa"/>
              </w:tcPr>
              <w:p w14:paraId="5EFF942E" w14:textId="77777777" w:rsidR="00B505DD" w:rsidRDefault="00B505DD" w:rsidP="000D485D">
                <w:pPr>
                  <w:tabs>
                    <w:tab w:val="right" w:pos="8838"/>
                  </w:tabs>
                  <w:ind w:left="-74" w:right="-105"/>
                  <w:rPr>
                    <w:rFonts w:ascii="Palatino Linotype" w:eastAsia="Calibri" w:hAnsi="Palatino Linotype" w:cs="Tahoma"/>
                    <w:b/>
                    <w:sz w:val="22"/>
                    <w:szCs w:val="22"/>
                    <w:lang w:eastAsia="en-US"/>
                  </w:rPr>
                </w:pPr>
                <w:bookmarkStart w:id="48" w:name="_Hlk12526980"/>
                <w:r>
                  <w:rPr>
                    <w:rFonts w:ascii="Palatino Linotype" w:eastAsia="Calibri" w:hAnsi="Palatino Linotype" w:cs="Tahoma"/>
                    <w:b/>
                    <w:sz w:val="22"/>
                    <w:szCs w:val="22"/>
                    <w:lang w:eastAsia="en-US"/>
                  </w:rPr>
                  <w:t>Recurso de Revisión:</w:t>
                </w:r>
              </w:p>
            </w:tc>
            <w:tc>
              <w:tcPr>
                <w:tcW w:w="3084" w:type="dxa"/>
              </w:tcPr>
              <w:p w14:paraId="0DE47EE2" w14:textId="3522D65D" w:rsidR="00B505DD" w:rsidRPr="002B2042" w:rsidRDefault="00B505DD" w:rsidP="00B505DD">
                <w:pPr>
                  <w:tabs>
                    <w:tab w:val="right" w:pos="8838"/>
                  </w:tabs>
                  <w:ind w:left="-3" w:right="-105"/>
                  <w:jc w:val="both"/>
                  <w:rPr>
                    <w:rFonts w:ascii="Palatino Linotype" w:eastAsia="Calibri" w:hAnsi="Palatino Linotype" w:cs="Tahoma"/>
                    <w:sz w:val="22"/>
                    <w:szCs w:val="22"/>
                    <w:lang w:eastAsia="en-US"/>
                  </w:rPr>
                </w:pPr>
                <w:r w:rsidRPr="00B505DD">
                  <w:rPr>
                    <w:rFonts w:ascii="Palatino Linotype" w:eastAsia="Calibri" w:hAnsi="Palatino Linotype" w:cs="Tahoma"/>
                    <w:sz w:val="22"/>
                    <w:szCs w:val="22"/>
                    <w:lang w:eastAsia="en-US"/>
                  </w:rPr>
                  <w:t>03168/INFOEM/IP/RR/2024</w:t>
                </w:r>
                <w:r>
                  <w:rPr>
                    <w:rFonts w:ascii="Palatino Linotype" w:eastAsia="Calibri" w:hAnsi="Palatino Linotype" w:cs="Tahoma"/>
                    <w:sz w:val="22"/>
                    <w:lang w:eastAsia="en-US"/>
                  </w:rPr>
                  <w:t xml:space="preserve"> y acumulados</w:t>
                </w:r>
              </w:p>
            </w:tc>
            <w:tc>
              <w:tcPr>
                <w:tcW w:w="3402" w:type="dxa"/>
              </w:tcPr>
              <w:p w14:paraId="11E4533C" w14:textId="3B21362A" w:rsidR="00B505DD" w:rsidRDefault="00B505DD">
                <w:pPr>
                  <w:tabs>
                    <w:tab w:val="right" w:pos="8838"/>
                  </w:tabs>
                  <w:ind w:left="-74" w:right="-105"/>
                  <w:jc w:val="both"/>
                  <w:rPr>
                    <w:rFonts w:ascii="Palatino Linotype" w:eastAsia="Calibri" w:hAnsi="Palatino Linotype" w:cs="Tahoma"/>
                    <w:bCs/>
                    <w:sz w:val="22"/>
                    <w:szCs w:val="22"/>
                    <w:lang w:eastAsia="en-US"/>
                  </w:rPr>
                </w:pPr>
              </w:p>
            </w:tc>
          </w:tr>
          <w:tr w:rsidR="00B505DD" w14:paraId="3FC4FA7D" w14:textId="77777777" w:rsidTr="007441D8">
            <w:trPr>
              <w:trHeight w:val="144"/>
            </w:trPr>
            <w:tc>
              <w:tcPr>
                <w:tcW w:w="2444" w:type="dxa"/>
              </w:tcPr>
              <w:p w14:paraId="363D966B" w14:textId="77777777" w:rsidR="00B505DD" w:rsidRDefault="00B505DD" w:rsidP="000D485D">
                <w:pPr>
                  <w:tabs>
                    <w:tab w:val="right" w:pos="8838"/>
                  </w:tabs>
                  <w:ind w:left="-74" w:right="-105"/>
                  <w:rPr>
                    <w:rFonts w:ascii="Palatino Linotype" w:eastAsia="Calibri" w:hAnsi="Palatino Linotype" w:cs="Tahoma"/>
                    <w:b/>
                    <w:sz w:val="22"/>
                    <w:szCs w:val="22"/>
                    <w:lang w:eastAsia="en-US"/>
                  </w:rPr>
                </w:pPr>
                <w:bookmarkStart w:id="49" w:name="_Hlk10641523"/>
                <w:bookmarkEnd w:id="48"/>
                <w:r>
                  <w:rPr>
                    <w:rFonts w:ascii="Palatino Linotype" w:eastAsia="Calibri" w:hAnsi="Palatino Linotype" w:cs="Tahoma"/>
                    <w:b/>
                    <w:sz w:val="22"/>
                    <w:szCs w:val="22"/>
                    <w:lang w:eastAsia="en-US"/>
                  </w:rPr>
                  <w:t>Recurrente:</w:t>
                </w:r>
              </w:p>
            </w:tc>
            <w:tc>
              <w:tcPr>
                <w:tcW w:w="3084" w:type="dxa"/>
              </w:tcPr>
              <w:p w14:paraId="73C065CD" w14:textId="7F8CEC53" w:rsidR="00B505DD" w:rsidRPr="000A7E5D" w:rsidRDefault="009B747D" w:rsidP="00B505DD">
                <w:pPr>
                  <w:tabs>
                    <w:tab w:val="left" w:pos="3122"/>
                    <w:tab w:val="right" w:pos="8838"/>
                  </w:tabs>
                  <w:ind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p>
            </w:tc>
            <w:tc>
              <w:tcPr>
                <w:tcW w:w="3402" w:type="dxa"/>
              </w:tcPr>
              <w:p w14:paraId="370E6EFF" w14:textId="10A001B6" w:rsidR="00B505DD" w:rsidRDefault="00B505DD" w:rsidP="003037E1">
                <w:pPr>
                  <w:tabs>
                    <w:tab w:val="left" w:pos="3122"/>
                    <w:tab w:val="right" w:pos="8838"/>
                  </w:tabs>
                  <w:ind w:right="-105"/>
                  <w:jc w:val="both"/>
                  <w:rPr>
                    <w:rFonts w:ascii="Palatino Linotype" w:eastAsia="Calibri" w:hAnsi="Palatino Linotype" w:cs="Tahoma"/>
                    <w:sz w:val="22"/>
                    <w:szCs w:val="22"/>
                    <w:lang w:eastAsia="en-US"/>
                  </w:rPr>
                </w:pPr>
              </w:p>
            </w:tc>
          </w:tr>
          <w:bookmarkEnd w:id="49"/>
          <w:tr w:rsidR="00B505DD" w14:paraId="4D832A43" w14:textId="77777777" w:rsidTr="007441D8">
            <w:trPr>
              <w:trHeight w:val="283"/>
            </w:trPr>
            <w:tc>
              <w:tcPr>
                <w:tcW w:w="2444" w:type="dxa"/>
              </w:tcPr>
              <w:p w14:paraId="02CA5CB0" w14:textId="77777777" w:rsidR="00B505DD" w:rsidRDefault="00B505DD"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14:paraId="28528629" w14:textId="5477AC5E" w:rsidR="00B505DD" w:rsidRPr="00396CF5" w:rsidRDefault="00B505DD" w:rsidP="00B505DD">
                <w:pPr>
                  <w:tabs>
                    <w:tab w:val="left" w:pos="2834"/>
                    <w:tab w:val="right" w:pos="8838"/>
                  </w:tabs>
                  <w:ind w:left="-3" w:right="36"/>
                  <w:jc w:val="both"/>
                  <w:rPr>
                    <w:rFonts w:ascii="Palatino Linotype" w:eastAsia="Calibri" w:hAnsi="Palatino Linotype" w:cs="Tahoma"/>
                    <w:sz w:val="22"/>
                    <w:szCs w:val="22"/>
                    <w:lang w:eastAsia="en-US"/>
                  </w:rPr>
                </w:pPr>
                <w:r w:rsidRPr="00396CF5">
                  <w:rPr>
                    <w:rFonts w:ascii="Palatino Linotype" w:eastAsia="Calibri" w:hAnsi="Palatino Linotype" w:cs="Tahoma"/>
                    <w:bCs/>
                    <w:sz w:val="22"/>
                    <w:szCs w:val="24"/>
                    <w:lang w:eastAsia="en-US"/>
                  </w:rPr>
                  <w:t xml:space="preserve">Ayuntamiento de </w:t>
                </w:r>
                <w:r>
                  <w:rPr>
                    <w:rFonts w:ascii="Palatino Linotype" w:eastAsia="Calibri" w:hAnsi="Palatino Linotype" w:cs="Tahoma"/>
                    <w:bCs/>
                    <w:sz w:val="22"/>
                    <w:szCs w:val="24"/>
                    <w:lang w:eastAsia="en-US"/>
                  </w:rPr>
                  <w:t>Ixtapaluca</w:t>
                </w:r>
              </w:p>
            </w:tc>
            <w:tc>
              <w:tcPr>
                <w:tcW w:w="3402" w:type="dxa"/>
              </w:tcPr>
              <w:p w14:paraId="00F18B8C" w14:textId="77777777" w:rsidR="00B505DD" w:rsidRDefault="00B505DD">
                <w:pPr>
                  <w:tabs>
                    <w:tab w:val="left" w:pos="2834"/>
                    <w:tab w:val="right" w:pos="8838"/>
                  </w:tabs>
                  <w:ind w:left="-74" w:right="-105"/>
                  <w:jc w:val="both"/>
                  <w:rPr>
                    <w:rFonts w:ascii="Palatino Linotype" w:eastAsia="Calibri" w:hAnsi="Palatino Linotype" w:cs="Tahoma"/>
                    <w:sz w:val="22"/>
                    <w:szCs w:val="22"/>
                    <w:lang w:eastAsia="en-US"/>
                  </w:rPr>
                </w:pPr>
              </w:p>
            </w:tc>
          </w:tr>
          <w:tr w:rsidR="00B505DD" w14:paraId="7BC74D7A" w14:textId="77777777" w:rsidTr="007441D8">
            <w:trPr>
              <w:trHeight w:val="283"/>
            </w:trPr>
            <w:tc>
              <w:tcPr>
                <w:tcW w:w="2444" w:type="dxa"/>
              </w:tcPr>
              <w:p w14:paraId="3BF93338" w14:textId="01E84F2D" w:rsidR="00B505DD" w:rsidRDefault="00B505DD"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14:paraId="3589422E" w14:textId="64278750" w:rsidR="00B505DD" w:rsidRPr="003037E1" w:rsidRDefault="00B505DD" w:rsidP="003037E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B505DD" w:rsidRDefault="00B505DD">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B505DD" w:rsidRDefault="00B505DD">
          <w:pPr>
            <w:tabs>
              <w:tab w:val="right" w:pos="8838"/>
            </w:tabs>
            <w:ind w:left="-28"/>
            <w:jc w:val="both"/>
            <w:rPr>
              <w:rFonts w:ascii="Arial" w:eastAsia="Calibri" w:hAnsi="Arial" w:cs="Arial"/>
              <w:b/>
              <w:sz w:val="22"/>
              <w:szCs w:val="22"/>
              <w:lang w:eastAsia="en-US"/>
            </w:rPr>
          </w:pPr>
        </w:p>
      </w:tc>
    </w:tr>
  </w:tbl>
  <w:p w14:paraId="5F654A99" w14:textId="6CB7D4AE" w:rsidR="00B505DD" w:rsidRDefault="001D0196"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B505DD" w:rsidRDefault="00B505DD"/>
  <w:p w14:paraId="69AC6122" w14:textId="77777777" w:rsidR="00B505DD" w:rsidRDefault="00B505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00859FD"/>
    <w:multiLevelType w:val="hybridMultilevel"/>
    <w:tmpl w:val="CB4490F8"/>
    <w:lvl w:ilvl="0" w:tplc="21088A32">
      <w:start w:val="1"/>
      <w:numFmt w:val="decimal"/>
      <w:lvlText w:val="%1."/>
      <w:lvlJc w:val="left"/>
      <w:pPr>
        <w:ind w:left="1080" w:hanging="720"/>
      </w:pPr>
      <w:rPr>
        <w:rFonts w:ascii="Palatino Linotype" w:eastAsia="Times New Roman" w:hAnsi="Palatino Linotype" w:cs="Arial"/>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CF57E7"/>
    <w:multiLevelType w:val="hybridMultilevel"/>
    <w:tmpl w:val="1FCC1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5F4D6F"/>
    <w:multiLevelType w:val="hybridMultilevel"/>
    <w:tmpl w:val="AED81494"/>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7E81203"/>
    <w:multiLevelType w:val="hybridMultilevel"/>
    <w:tmpl w:val="D5B64C8A"/>
    <w:lvl w:ilvl="0" w:tplc="FFA4CFF0">
      <w:start w:val="1"/>
      <w:numFmt w:val="lowerLetter"/>
      <w:lvlText w:val="%1."/>
      <w:lvlJc w:val="left"/>
      <w:pPr>
        <w:ind w:left="720" w:hanging="360"/>
      </w:pPr>
      <w:rPr>
        <w:rFonts w:eastAsiaTheme="maj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8266D9"/>
    <w:multiLevelType w:val="hybridMultilevel"/>
    <w:tmpl w:val="C63C7D8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7A53E6"/>
    <w:multiLevelType w:val="multilevel"/>
    <w:tmpl w:val="F01E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13C3412C"/>
    <w:multiLevelType w:val="hybridMultilevel"/>
    <w:tmpl w:val="9814E382"/>
    <w:lvl w:ilvl="0" w:tplc="B1FCA7B0">
      <w:start w:val="1"/>
      <w:numFmt w:val="upp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7F619A"/>
    <w:multiLevelType w:val="hybridMultilevel"/>
    <w:tmpl w:val="BD062C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1844291F"/>
    <w:multiLevelType w:val="hybridMultilevel"/>
    <w:tmpl w:val="7D1E6D54"/>
    <w:lvl w:ilvl="0" w:tplc="080A0013">
      <w:start w:val="1"/>
      <w:numFmt w:val="upperRoman"/>
      <w:lvlText w:val="%1."/>
      <w:lvlJc w:val="right"/>
      <w:pPr>
        <w:ind w:left="1080" w:hanging="72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9671CD"/>
    <w:multiLevelType w:val="hybridMultilevel"/>
    <w:tmpl w:val="169CCF94"/>
    <w:lvl w:ilvl="0" w:tplc="88CA20FE">
      <w:start w:val="2"/>
      <w:numFmt w:val="bullet"/>
      <w:lvlText w:val="-"/>
      <w:lvlJc w:val="left"/>
      <w:pPr>
        <w:ind w:left="720" w:hanging="360"/>
      </w:pPr>
      <w:rPr>
        <w:rFonts w:ascii="Palatino Linotype" w:eastAsia="Calibri" w:hAnsi="Palatino Linotype"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C61CF9"/>
    <w:multiLevelType w:val="hybridMultilevel"/>
    <w:tmpl w:val="142C5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871917"/>
    <w:multiLevelType w:val="hybridMultilevel"/>
    <w:tmpl w:val="0E74E816"/>
    <w:lvl w:ilvl="0" w:tplc="521A2B46">
      <w:start w:val="1"/>
      <w:numFmt w:val="upperLetter"/>
      <w:lvlText w:val="%1)"/>
      <w:lvlJc w:val="left"/>
      <w:pPr>
        <w:ind w:left="720" w:hanging="360"/>
      </w:pPr>
      <w:rPr>
        <w:rFonts w:ascii="Palatino Linotype" w:hAnsi="Palatino Linotype" w:hint="default"/>
        <w:b/>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9C596E"/>
    <w:multiLevelType w:val="hybridMultilevel"/>
    <w:tmpl w:val="9852044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483654"/>
    <w:multiLevelType w:val="hybridMultilevel"/>
    <w:tmpl w:val="D8D87108"/>
    <w:lvl w:ilvl="0" w:tplc="67386B32">
      <w:start w:val="2"/>
      <w:numFmt w:val="upperRoman"/>
      <w:lvlText w:val="%1."/>
      <w:lvlJc w:val="left"/>
      <w:pPr>
        <w:ind w:left="1080" w:hanging="720"/>
      </w:pPr>
      <w:rPr>
        <w:rFonts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06B32E2"/>
    <w:multiLevelType w:val="hybridMultilevel"/>
    <w:tmpl w:val="CD085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3" w15:restartNumberingAfterBreak="0">
    <w:nsid w:val="3E686DB2"/>
    <w:multiLevelType w:val="hybridMultilevel"/>
    <w:tmpl w:val="4FA4A7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02229FD"/>
    <w:multiLevelType w:val="hybridMultilevel"/>
    <w:tmpl w:val="931C32B8"/>
    <w:lvl w:ilvl="0" w:tplc="2C40DCDC">
      <w:start w:val="1"/>
      <w:numFmt w:val="upperLetter"/>
      <w:lvlText w:val="%1."/>
      <w:lvlJc w:val="left"/>
      <w:pPr>
        <w:ind w:left="720" w:hanging="360"/>
      </w:pPr>
      <w:rPr>
        <w:rFonts w:hint="default"/>
        <w:b/>
        <w:bCs/>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3E53D4"/>
    <w:multiLevelType w:val="hybridMultilevel"/>
    <w:tmpl w:val="9FF059D0"/>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26" w15:restartNumberingAfterBreak="0">
    <w:nsid w:val="425B71D1"/>
    <w:multiLevelType w:val="hybridMultilevel"/>
    <w:tmpl w:val="63261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0F6334"/>
    <w:multiLevelType w:val="hybridMultilevel"/>
    <w:tmpl w:val="DD8251BE"/>
    <w:lvl w:ilvl="0" w:tplc="2334F8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79167B"/>
    <w:multiLevelType w:val="hybridMultilevel"/>
    <w:tmpl w:val="3CC4905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9B26C9"/>
    <w:multiLevelType w:val="hybridMultilevel"/>
    <w:tmpl w:val="65B07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1" w15:restartNumberingAfterBreak="0">
    <w:nsid w:val="52CA5C14"/>
    <w:multiLevelType w:val="hybridMultilevel"/>
    <w:tmpl w:val="9F7039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55270159"/>
    <w:multiLevelType w:val="hybridMultilevel"/>
    <w:tmpl w:val="B2A61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421270"/>
    <w:multiLevelType w:val="hybridMultilevel"/>
    <w:tmpl w:val="15B8B43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1205F02"/>
    <w:multiLevelType w:val="hybridMultilevel"/>
    <w:tmpl w:val="4AD2B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6" w15:restartNumberingAfterBreak="0">
    <w:nsid w:val="687F14CE"/>
    <w:multiLevelType w:val="hybridMultilevel"/>
    <w:tmpl w:val="FEE8D148"/>
    <w:lvl w:ilvl="0" w:tplc="69E27CA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875C07"/>
    <w:multiLevelType w:val="hybridMultilevel"/>
    <w:tmpl w:val="A83C78D4"/>
    <w:lvl w:ilvl="0" w:tplc="D3EE106C">
      <w:start w:val="1"/>
      <w:numFmt w:val="decimal"/>
      <w:lvlText w:val="%1."/>
      <w:lvlJc w:val="left"/>
      <w:pPr>
        <w:ind w:left="2487" w:hanging="360"/>
      </w:pPr>
      <w:rPr>
        <w:rFonts w:ascii="Palatino Linotype" w:hAnsi="Palatino Linotype" w:hint="default"/>
        <w:b/>
        <w:i w:val="0"/>
        <w:color w:val="000000" w:themeColor="text1"/>
        <w:sz w:val="24"/>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52C7427"/>
    <w:multiLevelType w:val="hybridMultilevel"/>
    <w:tmpl w:val="8B8635B2"/>
    <w:lvl w:ilvl="0" w:tplc="080A0001">
      <w:start w:val="1"/>
      <w:numFmt w:val="bullet"/>
      <w:lvlText w:val=""/>
      <w:lvlJc w:val="left"/>
      <w:pPr>
        <w:ind w:left="2007" w:hanging="360"/>
      </w:pPr>
      <w:rPr>
        <w:rFonts w:ascii="Symbol" w:hAnsi="Symbol"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abstractNum w:abstractNumId="39" w15:restartNumberingAfterBreak="0">
    <w:nsid w:val="75DF4CA0"/>
    <w:multiLevelType w:val="hybridMultilevel"/>
    <w:tmpl w:val="D7B83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0136A0"/>
    <w:multiLevelType w:val="hybridMultilevel"/>
    <w:tmpl w:val="49522088"/>
    <w:lvl w:ilvl="0" w:tplc="080A000F">
      <w:start w:val="1"/>
      <w:numFmt w:val="decimal"/>
      <w:lvlText w:val="%1."/>
      <w:lvlJc w:val="left"/>
      <w:pPr>
        <w:ind w:left="9008"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6C1AD9"/>
    <w:multiLevelType w:val="hybridMultilevel"/>
    <w:tmpl w:val="A2088FD6"/>
    <w:lvl w:ilvl="0" w:tplc="71DA3FCE">
      <w:start w:val="1"/>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8F08F5"/>
    <w:multiLevelType w:val="hybridMultilevel"/>
    <w:tmpl w:val="763EBD4A"/>
    <w:lvl w:ilvl="0" w:tplc="427E651A">
      <w:start w:val="1"/>
      <w:numFmt w:val="decimal"/>
      <w:lvlText w:val="%1."/>
      <w:lvlJc w:val="left"/>
      <w:pPr>
        <w:ind w:left="720" w:hanging="360"/>
      </w:pPr>
      <w:rPr>
        <w:rFonts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5C56A3"/>
    <w:multiLevelType w:val="hybridMultilevel"/>
    <w:tmpl w:val="74F0A3C2"/>
    <w:lvl w:ilvl="0" w:tplc="73668F1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C981D22"/>
    <w:multiLevelType w:val="hybridMultilevel"/>
    <w:tmpl w:val="71962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CDA0965"/>
    <w:multiLevelType w:val="hybridMultilevel"/>
    <w:tmpl w:val="BCBAC0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1243930">
    <w:abstractNumId w:val="0"/>
  </w:num>
  <w:num w:numId="2" w16cid:durableId="1790199413">
    <w:abstractNumId w:val="21"/>
  </w:num>
  <w:num w:numId="3" w16cid:durableId="1318804772">
    <w:abstractNumId w:val="21"/>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553730640">
    <w:abstractNumId w:val="4"/>
  </w:num>
  <w:num w:numId="5" w16cid:durableId="1364939527">
    <w:abstractNumId w:val="18"/>
  </w:num>
  <w:num w:numId="6" w16cid:durableId="1640190339">
    <w:abstractNumId w:val="10"/>
  </w:num>
  <w:num w:numId="7" w16cid:durableId="1668511091">
    <w:abstractNumId w:val="1"/>
  </w:num>
  <w:num w:numId="8" w16cid:durableId="1936592822">
    <w:abstractNumId w:val="13"/>
  </w:num>
  <w:num w:numId="9" w16cid:durableId="1872256121">
    <w:abstractNumId w:val="29"/>
  </w:num>
  <w:num w:numId="10" w16cid:durableId="1786539014">
    <w:abstractNumId w:val="45"/>
  </w:num>
  <w:num w:numId="11" w16cid:durableId="105972554">
    <w:abstractNumId w:val="43"/>
  </w:num>
  <w:num w:numId="12" w16cid:durableId="1668247958">
    <w:abstractNumId w:val="32"/>
  </w:num>
  <w:num w:numId="13" w16cid:durableId="1744137231">
    <w:abstractNumId w:val="14"/>
  </w:num>
  <w:num w:numId="14" w16cid:durableId="1090395896">
    <w:abstractNumId w:val="6"/>
  </w:num>
  <w:num w:numId="15" w16cid:durableId="782381654">
    <w:abstractNumId w:val="28"/>
  </w:num>
  <w:num w:numId="16" w16cid:durableId="971786726">
    <w:abstractNumId w:val="27"/>
  </w:num>
  <w:num w:numId="17" w16cid:durableId="547646559">
    <w:abstractNumId w:val="7"/>
  </w:num>
  <w:num w:numId="18" w16cid:durableId="1533885986">
    <w:abstractNumId w:val="25"/>
  </w:num>
  <w:num w:numId="19" w16cid:durableId="1844078873">
    <w:abstractNumId w:val="23"/>
  </w:num>
  <w:num w:numId="20" w16cid:durableId="6178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3892695">
    <w:abstractNumId w:val="31"/>
  </w:num>
  <w:num w:numId="22" w16cid:durableId="1442991409">
    <w:abstractNumId w:val="36"/>
  </w:num>
  <w:num w:numId="23" w16cid:durableId="84612721">
    <w:abstractNumId w:val="44"/>
  </w:num>
  <w:num w:numId="24" w16cid:durableId="872614238">
    <w:abstractNumId w:val="24"/>
  </w:num>
  <w:num w:numId="25" w16cid:durableId="517544522">
    <w:abstractNumId w:val="8"/>
  </w:num>
  <w:num w:numId="26" w16cid:durableId="16040001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543673">
    <w:abstractNumId w:val="35"/>
  </w:num>
  <w:num w:numId="28" w16cid:durableId="897132169">
    <w:abstractNumId w:val="30"/>
  </w:num>
  <w:num w:numId="29" w16cid:durableId="2128116061">
    <w:abstractNumId w:val="9"/>
  </w:num>
  <w:num w:numId="30" w16cid:durableId="809204990">
    <w:abstractNumId w:val="17"/>
  </w:num>
  <w:num w:numId="31" w16cid:durableId="1843277187">
    <w:abstractNumId w:val="37"/>
  </w:num>
  <w:num w:numId="32" w16cid:durableId="170075213">
    <w:abstractNumId w:val="42"/>
  </w:num>
  <w:num w:numId="33" w16cid:durableId="1182553032">
    <w:abstractNumId w:val="3"/>
  </w:num>
  <w:num w:numId="34" w16cid:durableId="996879521">
    <w:abstractNumId w:val="15"/>
  </w:num>
  <w:num w:numId="35" w16cid:durableId="114715596">
    <w:abstractNumId w:val="39"/>
  </w:num>
  <w:num w:numId="36" w16cid:durableId="579366146">
    <w:abstractNumId w:val="16"/>
  </w:num>
  <w:num w:numId="37" w16cid:durableId="1282883013">
    <w:abstractNumId w:val="40"/>
  </w:num>
  <w:num w:numId="38" w16cid:durableId="1341815599">
    <w:abstractNumId w:val="33"/>
  </w:num>
  <w:num w:numId="39" w16cid:durableId="1983541057">
    <w:abstractNumId w:val="2"/>
  </w:num>
  <w:num w:numId="40" w16cid:durableId="1551307440">
    <w:abstractNumId w:val="11"/>
  </w:num>
  <w:num w:numId="41" w16cid:durableId="1789544169">
    <w:abstractNumId w:val="34"/>
  </w:num>
  <w:num w:numId="42" w16cid:durableId="2112242509">
    <w:abstractNumId w:val="5"/>
  </w:num>
  <w:num w:numId="43" w16cid:durableId="2036998581">
    <w:abstractNumId w:val="26"/>
  </w:num>
  <w:num w:numId="44" w16cid:durableId="1131946967">
    <w:abstractNumId w:val="12"/>
  </w:num>
  <w:num w:numId="45" w16cid:durableId="1538468065">
    <w:abstractNumId w:val="22"/>
  </w:num>
  <w:num w:numId="46" w16cid:durableId="1234006696">
    <w:abstractNumId w:val="19"/>
  </w:num>
  <w:num w:numId="47" w16cid:durableId="633944186">
    <w:abstractNumId w:val="38"/>
  </w:num>
  <w:num w:numId="48" w16cid:durableId="63217783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16AA"/>
    <w:rsid w:val="00001EA7"/>
    <w:rsid w:val="00002485"/>
    <w:rsid w:val="000027EB"/>
    <w:rsid w:val="00002B33"/>
    <w:rsid w:val="0000485A"/>
    <w:rsid w:val="000048DD"/>
    <w:rsid w:val="00006543"/>
    <w:rsid w:val="00006EB8"/>
    <w:rsid w:val="000077E8"/>
    <w:rsid w:val="00010B0D"/>
    <w:rsid w:val="00012CD0"/>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374"/>
    <w:rsid w:val="00043C4B"/>
    <w:rsid w:val="000441A1"/>
    <w:rsid w:val="000441C4"/>
    <w:rsid w:val="000446B3"/>
    <w:rsid w:val="0004646B"/>
    <w:rsid w:val="00050224"/>
    <w:rsid w:val="000527B4"/>
    <w:rsid w:val="000528E6"/>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A4A"/>
    <w:rsid w:val="00071F02"/>
    <w:rsid w:val="00072BFF"/>
    <w:rsid w:val="000741E2"/>
    <w:rsid w:val="000745ED"/>
    <w:rsid w:val="000758B2"/>
    <w:rsid w:val="0008033A"/>
    <w:rsid w:val="000813B0"/>
    <w:rsid w:val="0008148B"/>
    <w:rsid w:val="00082026"/>
    <w:rsid w:val="000827E1"/>
    <w:rsid w:val="00082B18"/>
    <w:rsid w:val="00084E6C"/>
    <w:rsid w:val="00085304"/>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4A71"/>
    <w:rsid w:val="000C59C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5550"/>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9FD"/>
    <w:rsid w:val="00114068"/>
    <w:rsid w:val="00114BD2"/>
    <w:rsid w:val="001150E9"/>
    <w:rsid w:val="001166C8"/>
    <w:rsid w:val="001171BD"/>
    <w:rsid w:val="00117E18"/>
    <w:rsid w:val="001221B8"/>
    <w:rsid w:val="00122BDB"/>
    <w:rsid w:val="001237D5"/>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545"/>
    <w:rsid w:val="00171ADD"/>
    <w:rsid w:val="00172D4F"/>
    <w:rsid w:val="0017459B"/>
    <w:rsid w:val="00174A74"/>
    <w:rsid w:val="00175428"/>
    <w:rsid w:val="00175BB6"/>
    <w:rsid w:val="00175CEB"/>
    <w:rsid w:val="00176367"/>
    <w:rsid w:val="00176773"/>
    <w:rsid w:val="00176E8E"/>
    <w:rsid w:val="0017751D"/>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3EE2"/>
    <w:rsid w:val="001A4B8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0196"/>
    <w:rsid w:val="001D10E0"/>
    <w:rsid w:val="001D230D"/>
    <w:rsid w:val="001D43DB"/>
    <w:rsid w:val="001D4965"/>
    <w:rsid w:val="001D4A5C"/>
    <w:rsid w:val="001D51A3"/>
    <w:rsid w:val="001D67AC"/>
    <w:rsid w:val="001D6F55"/>
    <w:rsid w:val="001D7012"/>
    <w:rsid w:val="001D7BD2"/>
    <w:rsid w:val="001E0C62"/>
    <w:rsid w:val="001E2A4D"/>
    <w:rsid w:val="001E53C2"/>
    <w:rsid w:val="001E57C1"/>
    <w:rsid w:val="001E6927"/>
    <w:rsid w:val="001E6FC5"/>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D0D"/>
    <w:rsid w:val="00215E41"/>
    <w:rsid w:val="00217551"/>
    <w:rsid w:val="00217AEF"/>
    <w:rsid w:val="00217ED8"/>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32D8"/>
    <w:rsid w:val="002433A4"/>
    <w:rsid w:val="002435DC"/>
    <w:rsid w:val="0024366B"/>
    <w:rsid w:val="00243EAA"/>
    <w:rsid w:val="00246501"/>
    <w:rsid w:val="002475C7"/>
    <w:rsid w:val="00247B17"/>
    <w:rsid w:val="00250389"/>
    <w:rsid w:val="00251FF7"/>
    <w:rsid w:val="00252669"/>
    <w:rsid w:val="00254209"/>
    <w:rsid w:val="00254288"/>
    <w:rsid w:val="0025469C"/>
    <w:rsid w:val="00254BE7"/>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5191"/>
    <w:rsid w:val="002A57D2"/>
    <w:rsid w:val="002A6193"/>
    <w:rsid w:val="002A66CD"/>
    <w:rsid w:val="002A7BD4"/>
    <w:rsid w:val="002A7F32"/>
    <w:rsid w:val="002B1648"/>
    <w:rsid w:val="002B2042"/>
    <w:rsid w:val="002B20A1"/>
    <w:rsid w:val="002B226E"/>
    <w:rsid w:val="002B33A7"/>
    <w:rsid w:val="002B3E72"/>
    <w:rsid w:val="002B41E5"/>
    <w:rsid w:val="002B46D4"/>
    <w:rsid w:val="002B531B"/>
    <w:rsid w:val="002B54CF"/>
    <w:rsid w:val="002B592B"/>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30032A"/>
    <w:rsid w:val="003005D5"/>
    <w:rsid w:val="003007B1"/>
    <w:rsid w:val="00300A0B"/>
    <w:rsid w:val="003014A1"/>
    <w:rsid w:val="00301F46"/>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20F16"/>
    <w:rsid w:val="0032170B"/>
    <w:rsid w:val="00321C43"/>
    <w:rsid w:val="003225B5"/>
    <w:rsid w:val="00322AF7"/>
    <w:rsid w:val="00323325"/>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E24"/>
    <w:rsid w:val="0034057C"/>
    <w:rsid w:val="003407FA"/>
    <w:rsid w:val="00341DA8"/>
    <w:rsid w:val="00342BF2"/>
    <w:rsid w:val="00343417"/>
    <w:rsid w:val="00345880"/>
    <w:rsid w:val="00346926"/>
    <w:rsid w:val="003472DE"/>
    <w:rsid w:val="00350142"/>
    <w:rsid w:val="00350D3D"/>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28B8"/>
    <w:rsid w:val="003C35BD"/>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31E5"/>
    <w:rsid w:val="003E32ED"/>
    <w:rsid w:val="003E3A39"/>
    <w:rsid w:val="003E47E0"/>
    <w:rsid w:val="003E58C9"/>
    <w:rsid w:val="003E5AD4"/>
    <w:rsid w:val="003E61DD"/>
    <w:rsid w:val="003E655E"/>
    <w:rsid w:val="003E68B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0DA2"/>
    <w:rsid w:val="0044145E"/>
    <w:rsid w:val="00441804"/>
    <w:rsid w:val="004435B4"/>
    <w:rsid w:val="00443A63"/>
    <w:rsid w:val="004448B0"/>
    <w:rsid w:val="00444B20"/>
    <w:rsid w:val="0044550A"/>
    <w:rsid w:val="00447F7D"/>
    <w:rsid w:val="00451065"/>
    <w:rsid w:val="0045504F"/>
    <w:rsid w:val="00456223"/>
    <w:rsid w:val="00460032"/>
    <w:rsid w:val="0046048A"/>
    <w:rsid w:val="00460BA0"/>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E1DCE"/>
    <w:rsid w:val="004E2126"/>
    <w:rsid w:val="004E345F"/>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583D"/>
    <w:rsid w:val="004F60EF"/>
    <w:rsid w:val="004F66B6"/>
    <w:rsid w:val="004F7B6E"/>
    <w:rsid w:val="005000AA"/>
    <w:rsid w:val="005034EE"/>
    <w:rsid w:val="00506429"/>
    <w:rsid w:val="00506E71"/>
    <w:rsid w:val="005070C3"/>
    <w:rsid w:val="00507A11"/>
    <w:rsid w:val="00507C00"/>
    <w:rsid w:val="0051276F"/>
    <w:rsid w:val="00512D06"/>
    <w:rsid w:val="005130AC"/>
    <w:rsid w:val="005130CC"/>
    <w:rsid w:val="0051676E"/>
    <w:rsid w:val="005178F8"/>
    <w:rsid w:val="00520212"/>
    <w:rsid w:val="005220BE"/>
    <w:rsid w:val="00522CC8"/>
    <w:rsid w:val="005244D0"/>
    <w:rsid w:val="005248FB"/>
    <w:rsid w:val="00526575"/>
    <w:rsid w:val="00531DFA"/>
    <w:rsid w:val="00532546"/>
    <w:rsid w:val="005334E8"/>
    <w:rsid w:val="00533B79"/>
    <w:rsid w:val="00533FD4"/>
    <w:rsid w:val="00534258"/>
    <w:rsid w:val="00534815"/>
    <w:rsid w:val="00536006"/>
    <w:rsid w:val="005370F3"/>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3D42"/>
    <w:rsid w:val="00584081"/>
    <w:rsid w:val="00584F84"/>
    <w:rsid w:val="0058655A"/>
    <w:rsid w:val="00586586"/>
    <w:rsid w:val="00586C18"/>
    <w:rsid w:val="00586FA8"/>
    <w:rsid w:val="00587A4C"/>
    <w:rsid w:val="00587F23"/>
    <w:rsid w:val="0059068D"/>
    <w:rsid w:val="00591E3A"/>
    <w:rsid w:val="00592977"/>
    <w:rsid w:val="00593CB4"/>
    <w:rsid w:val="00593E68"/>
    <w:rsid w:val="00594652"/>
    <w:rsid w:val="005948CA"/>
    <w:rsid w:val="0059552A"/>
    <w:rsid w:val="00597B3C"/>
    <w:rsid w:val="005A0362"/>
    <w:rsid w:val="005A11E2"/>
    <w:rsid w:val="005A184C"/>
    <w:rsid w:val="005A237B"/>
    <w:rsid w:val="005A474A"/>
    <w:rsid w:val="005A52AC"/>
    <w:rsid w:val="005A5F83"/>
    <w:rsid w:val="005A62BE"/>
    <w:rsid w:val="005A7188"/>
    <w:rsid w:val="005B0028"/>
    <w:rsid w:val="005B08E6"/>
    <w:rsid w:val="005B0D7C"/>
    <w:rsid w:val="005B0E86"/>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77B7"/>
    <w:rsid w:val="00627A01"/>
    <w:rsid w:val="00630438"/>
    <w:rsid w:val="00632139"/>
    <w:rsid w:val="006325E4"/>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12A"/>
    <w:rsid w:val="006544EC"/>
    <w:rsid w:val="00654967"/>
    <w:rsid w:val="006552AE"/>
    <w:rsid w:val="00655773"/>
    <w:rsid w:val="00656364"/>
    <w:rsid w:val="006563CA"/>
    <w:rsid w:val="0065686E"/>
    <w:rsid w:val="00656A7B"/>
    <w:rsid w:val="006578FC"/>
    <w:rsid w:val="00657AAB"/>
    <w:rsid w:val="006608AB"/>
    <w:rsid w:val="0066143F"/>
    <w:rsid w:val="006620DA"/>
    <w:rsid w:val="00662C42"/>
    <w:rsid w:val="0066370E"/>
    <w:rsid w:val="00664587"/>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7FA"/>
    <w:rsid w:val="00687C4D"/>
    <w:rsid w:val="00691804"/>
    <w:rsid w:val="00691B69"/>
    <w:rsid w:val="00692778"/>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1C3B"/>
    <w:rsid w:val="006B2A0C"/>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6AD3"/>
    <w:rsid w:val="006C7015"/>
    <w:rsid w:val="006C7760"/>
    <w:rsid w:val="006C7776"/>
    <w:rsid w:val="006C79C0"/>
    <w:rsid w:val="006C7EEA"/>
    <w:rsid w:val="006D052F"/>
    <w:rsid w:val="006D07CA"/>
    <w:rsid w:val="006D1DEB"/>
    <w:rsid w:val="006D1F0C"/>
    <w:rsid w:val="006D233A"/>
    <w:rsid w:val="006D3563"/>
    <w:rsid w:val="006D522C"/>
    <w:rsid w:val="006D56A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3C5E"/>
    <w:rsid w:val="006F70DE"/>
    <w:rsid w:val="006F785E"/>
    <w:rsid w:val="006F7EB8"/>
    <w:rsid w:val="007003A9"/>
    <w:rsid w:val="0070094A"/>
    <w:rsid w:val="00700AA4"/>
    <w:rsid w:val="00702DD7"/>
    <w:rsid w:val="007047D3"/>
    <w:rsid w:val="00705663"/>
    <w:rsid w:val="00705C40"/>
    <w:rsid w:val="007102EC"/>
    <w:rsid w:val="00710757"/>
    <w:rsid w:val="0071087E"/>
    <w:rsid w:val="00710E1B"/>
    <w:rsid w:val="00714066"/>
    <w:rsid w:val="007147C2"/>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41D8"/>
    <w:rsid w:val="00744DE1"/>
    <w:rsid w:val="007460D7"/>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3090"/>
    <w:rsid w:val="00795BA7"/>
    <w:rsid w:val="00796C9B"/>
    <w:rsid w:val="00796F2A"/>
    <w:rsid w:val="0079788B"/>
    <w:rsid w:val="007A0176"/>
    <w:rsid w:val="007A0314"/>
    <w:rsid w:val="007A0390"/>
    <w:rsid w:val="007A0F2A"/>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D1E16"/>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10F06"/>
    <w:rsid w:val="0081144C"/>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138"/>
    <w:rsid w:val="008233F6"/>
    <w:rsid w:val="008242C5"/>
    <w:rsid w:val="00824600"/>
    <w:rsid w:val="0082664E"/>
    <w:rsid w:val="00827F88"/>
    <w:rsid w:val="008315CE"/>
    <w:rsid w:val="008336A5"/>
    <w:rsid w:val="00833DE9"/>
    <w:rsid w:val="00835474"/>
    <w:rsid w:val="00836DF1"/>
    <w:rsid w:val="008373C0"/>
    <w:rsid w:val="00837F0C"/>
    <w:rsid w:val="0084105A"/>
    <w:rsid w:val="0084145F"/>
    <w:rsid w:val="00841DA2"/>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9048E"/>
    <w:rsid w:val="0089173B"/>
    <w:rsid w:val="00891E76"/>
    <w:rsid w:val="0089220F"/>
    <w:rsid w:val="008924C1"/>
    <w:rsid w:val="008935AA"/>
    <w:rsid w:val="0089384F"/>
    <w:rsid w:val="00894E66"/>
    <w:rsid w:val="008951CA"/>
    <w:rsid w:val="008963F0"/>
    <w:rsid w:val="00896BD5"/>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6F91"/>
    <w:rsid w:val="009079D1"/>
    <w:rsid w:val="0091055D"/>
    <w:rsid w:val="00911958"/>
    <w:rsid w:val="00912F1D"/>
    <w:rsid w:val="009141C6"/>
    <w:rsid w:val="0091468B"/>
    <w:rsid w:val="00914C61"/>
    <w:rsid w:val="00916923"/>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6AFC"/>
    <w:rsid w:val="009276AD"/>
    <w:rsid w:val="00930345"/>
    <w:rsid w:val="0093039D"/>
    <w:rsid w:val="00931E4F"/>
    <w:rsid w:val="0093364D"/>
    <w:rsid w:val="009337E6"/>
    <w:rsid w:val="009340E4"/>
    <w:rsid w:val="0093429F"/>
    <w:rsid w:val="009347EC"/>
    <w:rsid w:val="00935ED9"/>
    <w:rsid w:val="00936574"/>
    <w:rsid w:val="00937EC5"/>
    <w:rsid w:val="00937EE1"/>
    <w:rsid w:val="00943BCE"/>
    <w:rsid w:val="00945DBE"/>
    <w:rsid w:val="009508A0"/>
    <w:rsid w:val="00953EDC"/>
    <w:rsid w:val="00953FF0"/>
    <w:rsid w:val="00954950"/>
    <w:rsid w:val="009566A5"/>
    <w:rsid w:val="00960346"/>
    <w:rsid w:val="009617D3"/>
    <w:rsid w:val="009629BE"/>
    <w:rsid w:val="00962C63"/>
    <w:rsid w:val="00964061"/>
    <w:rsid w:val="0096463B"/>
    <w:rsid w:val="00967869"/>
    <w:rsid w:val="0096796E"/>
    <w:rsid w:val="00967DA5"/>
    <w:rsid w:val="00971A46"/>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54B4"/>
    <w:rsid w:val="009A620E"/>
    <w:rsid w:val="009A6606"/>
    <w:rsid w:val="009A6658"/>
    <w:rsid w:val="009B1289"/>
    <w:rsid w:val="009B33A1"/>
    <w:rsid w:val="009B3DF9"/>
    <w:rsid w:val="009B610E"/>
    <w:rsid w:val="009B6452"/>
    <w:rsid w:val="009B662C"/>
    <w:rsid w:val="009B6A6F"/>
    <w:rsid w:val="009B747D"/>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70E7"/>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7EDA"/>
    <w:rsid w:val="00A07F30"/>
    <w:rsid w:val="00A07F71"/>
    <w:rsid w:val="00A10699"/>
    <w:rsid w:val="00A11CAD"/>
    <w:rsid w:val="00A13224"/>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4F18"/>
    <w:rsid w:val="00A66808"/>
    <w:rsid w:val="00A6697B"/>
    <w:rsid w:val="00A67022"/>
    <w:rsid w:val="00A67F68"/>
    <w:rsid w:val="00A719AA"/>
    <w:rsid w:val="00A73DE3"/>
    <w:rsid w:val="00A74C2D"/>
    <w:rsid w:val="00A74D33"/>
    <w:rsid w:val="00A7564A"/>
    <w:rsid w:val="00A75BBA"/>
    <w:rsid w:val="00A76B34"/>
    <w:rsid w:val="00A8015B"/>
    <w:rsid w:val="00A83487"/>
    <w:rsid w:val="00A84A8E"/>
    <w:rsid w:val="00A84E9E"/>
    <w:rsid w:val="00A852AC"/>
    <w:rsid w:val="00A854FF"/>
    <w:rsid w:val="00A86DF4"/>
    <w:rsid w:val="00A86E30"/>
    <w:rsid w:val="00A87035"/>
    <w:rsid w:val="00A8745D"/>
    <w:rsid w:val="00A90573"/>
    <w:rsid w:val="00A908DA"/>
    <w:rsid w:val="00A90B7A"/>
    <w:rsid w:val="00A90F9B"/>
    <w:rsid w:val="00A918FA"/>
    <w:rsid w:val="00A92694"/>
    <w:rsid w:val="00A93072"/>
    <w:rsid w:val="00A9629C"/>
    <w:rsid w:val="00A96514"/>
    <w:rsid w:val="00A966F6"/>
    <w:rsid w:val="00A96E80"/>
    <w:rsid w:val="00A97448"/>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E0B4B"/>
    <w:rsid w:val="00AE0CDB"/>
    <w:rsid w:val="00AE3BE3"/>
    <w:rsid w:val="00AE47BF"/>
    <w:rsid w:val="00AE489D"/>
    <w:rsid w:val="00AE4BD1"/>
    <w:rsid w:val="00AE552E"/>
    <w:rsid w:val="00AF08DA"/>
    <w:rsid w:val="00AF0A77"/>
    <w:rsid w:val="00AF19F2"/>
    <w:rsid w:val="00AF28C8"/>
    <w:rsid w:val="00AF3B03"/>
    <w:rsid w:val="00AF3DDB"/>
    <w:rsid w:val="00AF4C29"/>
    <w:rsid w:val="00AF51A8"/>
    <w:rsid w:val="00AF6432"/>
    <w:rsid w:val="00AF6D3D"/>
    <w:rsid w:val="00AF6DED"/>
    <w:rsid w:val="00AF7502"/>
    <w:rsid w:val="00AF79BD"/>
    <w:rsid w:val="00AF7DB8"/>
    <w:rsid w:val="00B007F7"/>
    <w:rsid w:val="00B01191"/>
    <w:rsid w:val="00B01BB6"/>
    <w:rsid w:val="00B04CD6"/>
    <w:rsid w:val="00B06882"/>
    <w:rsid w:val="00B077ED"/>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74AE"/>
    <w:rsid w:val="00B274BF"/>
    <w:rsid w:val="00B27BE1"/>
    <w:rsid w:val="00B31222"/>
    <w:rsid w:val="00B318C9"/>
    <w:rsid w:val="00B31FDB"/>
    <w:rsid w:val="00B330C9"/>
    <w:rsid w:val="00B33258"/>
    <w:rsid w:val="00B37DE4"/>
    <w:rsid w:val="00B40EE4"/>
    <w:rsid w:val="00B4114B"/>
    <w:rsid w:val="00B41DF3"/>
    <w:rsid w:val="00B42006"/>
    <w:rsid w:val="00B4291A"/>
    <w:rsid w:val="00B42C7F"/>
    <w:rsid w:val="00B42E81"/>
    <w:rsid w:val="00B4329D"/>
    <w:rsid w:val="00B44FF5"/>
    <w:rsid w:val="00B45BEE"/>
    <w:rsid w:val="00B46F7A"/>
    <w:rsid w:val="00B505DD"/>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795B"/>
    <w:rsid w:val="00B80C3D"/>
    <w:rsid w:val="00B80E90"/>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97C64"/>
    <w:rsid w:val="00BA0D0B"/>
    <w:rsid w:val="00BA0D3C"/>
    <w:rsid w:val="00BA1099"/>
    <w:rsid w:val="00BA10DC"/>
    <w:rsid w:val="00BA1732"/>
    <w:rsid w:val="00BA4CE5"/>
    <w:rsid w:val="00BA688A"/>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4DAC"/>
    <w:rsid w:val="00BC6FDD"/>
    <w:rsid w:val="00BC732A"/>
    <w:rsid w:val="00BC758B"/>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76CE"/>
    <w:rsid w:val="00C10FCF"/>
    <w:rsid w:val="00C12810"/>
    <w:rsid w:val="00C145CF"/>
    <w:rsid w:val="00C14B76"/>
    <w:rsid w:val="00C14EE1"/>
    <w:rsid w:val="00C15903"/>
    <w:rsid w:val="00C16B4B"/>
    <w:rsid w:val="00C16D1C"/>
    <w:rsid w:val="00C16E51"/>
    <w:rsid w:val="00C17427"/>
    <w:rsid w:val="00C20A16"/>
    <w:rsid w:val="00C20C00"/>
    <w:rsid w:val="00C210FD"/>
    <w:rsid w:val="00C22183"/>
    <w:rsid w:val="00C22901"/>
    <w:rsid w:val="00C25238"/>
    <w:rsid w:val="00C26B6F"/>
    <w:rsid w:val="00C2734F"/>
    <w:rsid w:val="00C305F2"/>
    <w:rsid w:val="00C31AF4"/>
    <w:rsid w:val="00C32A89"/>
    <w:rsid w:val="00C3345C"/>
    <w:rsid w:val="00C3426A"/>
    <w:rsid w:val="00C36BB3"/>
    <w:rsid w:val="00C40653"/>
    <w:rsid w:val="00C407E5"/>
    <w:rsid w:val="00C41F64"/>
    <w:rsid w:val="00C42DAC"/>
    <w:rsid w:val="00C4342B"/>
    <w:rsid w:val="00C436E3"/>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63C"/>
    <w:rsid w:val="00C714C9"/>
    <w:rsid w:val="00C71F4C"/>
    <w:rsid w:val="00C72905"/>
    <w:rsid w:val="00C73C57"/>
    <w:rsid w:val="00C746D9"/>
    <w:rsid w:val="00C74D12"/>
    <w:rsid w:val="00C74D43"/>
    <w:rsid w:val="00C75CA7"/>
    <w:rsid w:val="00C7683D"/>
    <w:rsid w:val="00C772A0"/>
    <w:rsid w:val="00C80751"/>
    <w:rsid w:val="00C80BC9"/>
    <w:rsid w:val="00C81EB6"/>
    <w:rsid w:val="00C8257A"/>
    <w:rsid w:val="00C830DB"/>
    <w:rsid w:val="00C83CDA"/>
    <w:rsid w:val="00C83F2A"/>
    <w:rsid w:val="00C8485E"/>
    <w:rsid w:val="00C84D57"/>
    <w:rsid w:val="00C860A8"/>
    <w:rsid w:val="00C86432"/>
    <w:rsid w:val="00C86478"/>
    <w:rsid w:val="00C86761"/>
    <w:rsid w:val="00C86FC6"/>
    <w:rsid w:val="00C901BB"/>
    <w:rsid w:val="00C9024D"/>
    <w:rsid w:val="00C90CD3"/>
    <w:rsid w:val="00C9116A"/>
    <w:rsid w:val="00C92552"/>
    <w:rsid w:val="00C92C27"/>
    <w:rsid w:val="00C939E8"/>
    <w:rsid w:val="00C93F1B"/>
    <w:rsid w:val="00C94EF0"/>
    <w:rsid w:val="00C95093"/>
    <w:rsid w:val="00C95AB0"/>
    <w:rsid w:val="00C96DFE"/>
    <w:rsid w:val="00C976D1"/>
    <w:rsid w:val="00C97851"/>
    <w:rsid w:val="00CA123D"/>
    <w:rsid w:val="00CA2DFC"/>
    <w:rsid w:val="00CA308F"/>
    <w:rsid w:val="00CA3902"/>
    <w:rsid w:val="00CA6F0D"/>
    <w:rsid w:val="00CA71D4"/>
    <w:rsid w:val="00CA7CCC"/>
    <w:rsid w:val="00CA7D7D"/>
    <w:rsid w:val="00CB1A0D"/>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442"/>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564E"/>
    <w:rsid w:val="00D36EF4"/>
    <w:rsid w:val="00D371D0"/>
    <w:rsid w:val="00D403A3"/>
    <w:rsid w:val="00D4062A"/>
    <w:rsid w:val="00D407D3"/>
    <w:rsid w:val="00D40BC3"/>
    <w:rsid w:val="00D41A35"/>
    <w:rsid w:val="00D42E74"/>
    <w:rsid w:val="00D42F2E"/>
    <w:rsid w:val="00D431F4"/>
    <w:rsid w:val="00D434EC"/>
    <w:rsid w:val="00D43E69"/>
    <w:rsid w:val="00D44E9D"/>
    <w:rsid w:val="00D454A6"/>
    <w:rsid w:val="00D466D0"/>
    <w:rsid w:val="00D472A7"/>
    <w:rsid w:val="00D51515"/>
    <w:rsid w:val="00D53731"/>
    <w:rsid w:val="00D538C7"/>
    <w:rsid w:val="00D54BD5"/>
    <w:rsid w:val="00D575F0"/>
    <w:rsid w:val="00D575F1"/>
    <w:rsid w:val="00D57A95"/>
    <w:rsid w:val="00D603BA"/>
    <w:rsid w:val="00D60578"/>
    <w:rsid w:val="00D61A0E"/>
    <w:rsid w:val="00D61ED6"/>
    <w:rsid w:val="00D62B63"/>
    <w:rsid w:val="00D634BD"/>
    <w:rsid w:val="00D63FD4"/>
    <w:rsid w:val="00D64F30"/>
    <w:rsid w:val="00D71685"/>
    <w:rsid w:val="00D71CF9"/>
    <w:rsid w:val="00D72264"/>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42F5"/>
    <w:rsid w:val="00DB469A"/>
    <w:rsid w:val="00DB4B8A"/>
    <w:rsid w:val="00DB52C3"/>
    <w:rsid w:val="00DB5454"/>
    <w:rsid w:val="00DB5DA3"/>
    <w:rsid w:val="00DB7E5F"/>
    <w:rsid w:val="00DC10B0"/>
    <w:rsid w:val="00DC1246"/>
    <w:rsid w:val="00DC159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54E4"/>
    <w:rsid w:val="00DF6537"/>
    <w:rsid w:val="00DF6A00"/>
    <w:rsid w:val="00DF72D9"/>
    <w:rsid w:val="00DF7C06"/>
    <w:rsid w:val="00DF7DF3"/>
    <w:rsid w:val="00DF7EC8"/>
    <w:rsid w:val="00E00EC3"/>
    <w:rsid w:val="00E028ED"/>
    <w:rsid w:val="00E02A5D"/>
    <w:rsid w:val="00E0499F"/>
    <w:rsid w:val="00E0682E"/>
    <w:rsid w:val="00E06E31"/>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E5A"/>
    <w:rsid w:val="00E617BD"/>
    <w:rsid w:val="00E61CA8"/>
    <w:rsid w:val="00E61E05"/>
    <w:rsid w:val="00E64BD9"/>
    <w:rsid w:val="00E6519C"/>
    <w:rsid w:val="00E65B7C"/>
    <w:rsid w:val="00E660AA"/>
    <w:rsid w:val="00E661F3"/>
    <w:rsid w:val="00E67E50"/>
    <w:rsid w:val="00E705B4"/>
    <w:rsid w:val="00E71C8B"/>
    <w:rsid w:val="00E7233D"/>
    <w:rsid w:val="00E72967"/>
    <w:rsid w:val="00E75472"/>
    <w:rsid w:val="00E77E5E"/>
    <w:rsid w:val="00E80DA7"/>
    <w:rsid w:val="00E8155D"/>
    <w:rsid w:val="00E82615"/>
    <w:rsid w:val="00E84132"/>
    <w:rsid w:val="00E84A66"/>
    <w:rsid w:val="00E84AD7"/>
    <w:rsid w:val="00E85CC0"/>
    <w:rsid w:val="00E861B4"/>
    <w:rsid w:val="00E905B8"/>
    <w:rsid w:val="00E90627"/>
    <w:rsid w:val="00E9193D"/>
    <w:rsid w:val="00E958AD"/>
    <w:rsid w:val="00E96E1A"/>
    <w:rsid w:val="00EA0E04"/>
    <w:rsid w:val="00EA1A98"/>
    <w:rsid w:val="00EA200D"/>
    <w:rsid w:val="00EA220D"/>
    <w:rsid w:val="00EA3156"/>
    <w:rsid w:val="00EA34A1"/>
    <w:rsid w:val="00EA40A2"/>
    <w:rsid w:val="00EA4CD5"/>
    <w:rsid w:val="00EA5D2C"/>
    <w:rsid w:val="00EA5D8E"/>
    <w:rsid w:val="00EA5D9F"/>
    <w:rsid w:val="00EA7E07"/>
    <w:rsid w:val="00EB07CF"/>
    <w:rsid w:val="00EB0D0E"/>
    <w:rsid w:val="00EB1363"/>
    <w:rsid w:val="00EB266C"/>
    <w:rsid w:val="00EB3337"/>
    <w:rsid w:val="00EB36EC"/>
    <w:rsid w:val="00EB3B88"/>
    <w:rsid w:val="00EB3BB1"/>
    <w:rsid w:val="00EB4A02"/>
    <w:rsid w:val="00EC0928"/>
    <w:rsid w:val="00EC0C14"/>
    <w:rsid w:val="00EC2B42"/>
    <w:rsid w:val="00EC3B8F"/>
    <w:rsid w:val="00EC5CA0"/>
    <w:rsid w:val="00EC7372"/>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D1"/>
    <w:rsid w:val="00ED6EE7"/>
    <w:rsid w:val="00ED76D1"/>
    <w:rsid w:val="00ED7A42"/>
    <w:rsid w:val="00EE0395"/>
    <w:rsid w:val="00EE1D80"/>
    <w:rsid w:val="00EE1EE0"/>
    <w:rsid w:val="00EE2BFB"/>
    <w:rsid w:val="00EE2EEA"/>
    <w:rsid w:val="00EE5E77"/>
    <w:rsid w:val="00EE5F2E"/>
    <w:rsid w:val="00EF0203"/>
    <w:rsid w:val="00EF07AB"/>
    <w:rsid w:val="00EF16DB"/>
    <w:rsid w:val="00EF1F54"/>
    <w:rsid w:val="00EF2C2D"/>
    <w:rsid w:val="00EF4537"/>
    <w:rsid w:val="00EF4A64"/>
    <w:rsid w:val="00EF4D52"/>
    <w:rsid w:val="00EF54EA"/>
    <w:rsid w:val="00F016F0"/>
    <w:rsid w:val="00F02171"/>
    <w:rsid w:val="00F0230E"/>
    <w:rsid w:val="00F0260C"/>
    <w:rsid w:val="00F03228"/>
    <w:rsid w:val="00F033EF"/>
    <w:rsid w:val="00F04076"/>
    <w:rsid w:val="00F04B15"/>
    <w:rsid w:val="00F0528B"/>
    <w:rsid w:val="00F061A6"/>
    <w:rsid w:val="00F06B3A"/>
    <w:rsid w:val="00F0710C"/>
    <w:rsid w:val="00F07A3A"/>
    <w:rsid w:val="00F07A69"/>
    <w:rsid w:val="00F07C58"/>
    <w:rsid w:val="00F11AB3"/>
    <w:rsid w:val="00F11E70"/>
    <w:rsid w:val="00F1286E"/>
    <w:rsid w:val="00F12B32"/>
    <w:rsid w:val="00F14017"/>
    <w:rsid w:val="00F14D17"/>
    <w:rsid w:val="00F1608F"/>
    <w:rsid w:val="00F1684C"/>
    <w:rsid w:val="00F16DC0"/>
    <w:rsid w:val="00F16EA7"/>
    <w:rsid w:val="00F20633"/>
    <w:rsid w:val="00F21A93"/>
    <w:rsid w:val="00F21DD6"/>
    <w:rsid w:val="00F225C9"/>
    <w:rsid w:val="00F24372"/>
    <w:rsid w:val="00F249E5"/>
    <w:rsid w:val="00F24CE9"/>
    <w:rsid w:val="00F251E7"/>
    <w:rsid w:val="00F25CFE"/>
    <w:rsid w:val="00F26CC2"/>
    <w:rsid w:val="00F27B6E"/>
    <w:rsid w:val="00F302FE"/>
    <w:rsid w:val="00F31CC8"/>
    <w:rsid w:val="00F321B1"/>
    <w:rsid w:val="00F33758"/>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B06"/>
    <w:rsid w:val="00F671D1"/>
    <w:rsid w:val="00F677E2"/>
    <w:rsid w:val="00F67B74"/>
    <w:rsid w:val="00F70830"/>
    <w:rsid w:val="00F70C89"/>
    <w:rsid w:val="00F70FBD"/>
    <w:rsid w:val="00F71320"/>
    <w:rsid w:val="00F714A9"/>
    <w:rsid w:val="00F717E6"/>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2B2A"/>
    <w:rsid w:val="00F93141"/>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7547"/>
    <w:rsid w:val="00FA7D57"/>
    <w:rsid w:val="00FB0008"/>
    <w:rsid w:val="00FB029E"/>
    <w:rsid w:val="00FB071C"/>
    <w:rsid w:val="00FB1030"/>
    <w:rsid w:val="00FB1ACE"/>
    <w:rsid w:val="00FB1B08"/>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FA5"/>
    <w:rsid w:val="00FD5166"/>
    <w:rsid w:val="00FD6CDE"/>
    <w:rsid w:val="00FD758C"/>
    <w:rsid w:val="00FE19D5"/>
    <w:rsid w:val="00FE3D58"/>
    <w:rsid w:val="00FE62DC"/>
    <w:rsid w:val="00FE731D"/>
    <w:rsid w:val="00FF05B9"/>
    <w:rsid w:val="00FF0EB1"/>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147">
      <w:bodyDiv w:val="1"/>
      <w:marLeft w:val="0"/>
      <w:marRight w:val="0"/>
      <w:marTop w:val="0"/>
      <w:marBottom w:val="0"/>
      <w:divBdr>
        <w:top w:val="none" w:sz="0" w:space="0" w:color="auto"/>
        <w:left w:val="none" w:sz="0" w:space="0" w:color="auto"/>
        <w:bottom w:val="none" w:sz="0" w:space="0" w:color="auto"/>
        <w:right w:val="none" w:sz="0" w:space="0" w:color="auto"/>
      </w:divBdr>
    </w:div>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00877699">
      <w:bodyDiv w:val="1"/>
      <w:marLeft w:val="0"/>
      <w:marRight w:val="0"/>
      <w:marTop w:val="0"/>
      <w:marBottom w:val="0"/>
      <w:divBdr>
        <w:top w:val="none" w:sz="0" w:space="0" w:color="auto"/>
        <w:left w:val="none" w:sz="0" w:space="0" w:color="auto"/>
        <w:bottom w:val="none" w:sz="0" w:space="0" w:color="auto"/>
        <w:right w:val="none" w:sz="0" w:space="0" w:color="auto"/>
      </w:divBdr>
    </w:div>
    <w:div w:id="104471515">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1300387">
      <w:bodyDiv w:val="1"/>
      <w:marLeft w:val="0"/>
      <w:marRight w:val="0"/>
      <w:marTop w:val="0"/>
      <w:marBottom w:val="0"/>
      <w:divBdr>
        <w:top w:val="none" w:sz="0" w:space="0" w:color="auto"/>
        <w:left w:val="none" w:sz="0" w:space="0" w:color="auto"/>
        <w:bottom w:val="none" w:sz="0" w:space="0" w:color="auto"/>
        <w:right w:val="none" w:sz="0" w:space="0" w:color="auto"/>
      </w:divBdr>
    </w:div>
    <w:div w:id="34054734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93506408">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64853523">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74400147">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63446215">
      <w:bodyDiv w:val="1"/>
      <w:marLeft w:val="0"/>
      <w:marRight w:val="0"/>
      <w:marTop w:val="0"/>
      <w:marBottom w:val="0"/>
      <w:divBdr>
        <w:top w:val="none" w:sz="0" w:space="0" w:color="auto"/>
        <w:left w:val="none" w:sz="0" w:space="0" w:color="auto"/>
        <w:bottom w:val="none" w:sz="0" w:space="0" w:color="auto"/>
        <w:right w:val="none" w:sz="0" w:space="0" w:color="auto"/>
      </w:divBdr>
    </w:div>
    <w:div w:id="892934759">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32736611">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77686109">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30303849">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55949646">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2899541">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37540784">
      <w:bodyDiv w:val="1"/>
      <w:marLeft w:val="0"/>
      <w:marRight w:val="0"/>
      <w:marTop w:val="0"/>
      <w:marBottom w:val="0"/>
      <w:divBdr>
        <w:top w:val="none" w:sz="0" w:space="0" w:color="auto"/>
        <w:left w:val="none" w:sz="0" w:space="0" w:color="auto"/>
        <w:bottom w:val="none" w:sz="0" w:space="0" w:color="auto"/>
        <w:right w:val="none" w:sz="0" w:space="0" w:color="auto"/>
      </w:divBdr>
    </w:div>
    <w:div w:id="1354770988">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436906760">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5975200">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7918994">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71228120">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27736924">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9937665">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56842023">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9644964">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FBE1CA2-5911-4ED2-BEB0-1F4CE2C2BB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54</Pages>
  <Words>10401</Words>
  <Characters>57207</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inf03m612@outlook.com</cp:lastModifiedBy>
  <cp:revision>10</cp:revision>
  <cp:lastPrinted>2024-06-20T19:33:00Z</cp:lastPrinted>
  <dcterms:created xsi:type="dcterms:W3CDTF">2024-06-12T20:01:00Z</dcterms:created>
  <dcterms:modified xsi:type="dcterms:W3CDTF">2024-06-26T23:38:00Z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