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8D3F8" w14:textId="77777777" w:rsidR="00CC2A63" w:rsidRPr="0027292A" w:rsidRDefault="001550A4">
      <w:pPr>
        <w:spacing w:before="240" w:line="360" w:lineRule="auto"/>
        <w:ind w:right="49"/>
        <w:jc w:val="both"/>
        <w:rPr>
          <w:rFonts w:ascii="Palatino Linotype" w:eastAsia="Palatino Linotype" w:hAnsi="Palatino Linotype" w:cs="Palatino Linotype"/>
          <w:b/>
        </w:rPr>
      </w:pPr>
      <w:bookmarkStart w:id="0" w:name="_GoBack"/>
      <w:bookmarkEnd w:id="0"/>
      <w:r w:rsidRPr="0061629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27292A">
        <w:rPr>
          <w:rFonts w:ascii="Palatino Linotype" w:eastAsia="Palatino Linotype" w:hAnsi="Palatino Linotype" w:cs="Palatino Linotype"/>
          <w:b/>
        </w:rPr>
        <w:t>veintiséis de junio de dos mil veinticuatro.</w:t>
      </w:r>
    </w:p>
    <w:p w14:paraId="6EC8BF16" w14:textId="77777777" w:rsidR="00CC2A63" w:rsidRPr="00616292" w:rsidRDefault="00CC2A63">
      <w:pPr>
        <w:rPr>
          <w:sz w:val="10"/>
          <w:szCs w:val="10"/>
        </w:rPr>
      </w:pPr>
    </w:p>
    <w:p w14:paraId="2657A1B6" w14:textId="77777777" w:rsidR="00CC2A63" w:rsidRPr="00616292" w:rsidRDefault="001550A4">
      <w:pPr>
        <w:spacing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b/>
        </w:rPr>
        <w:t xml:space="preserve">Vistos </w:t>
      </w:r>
      <w:r w:rsidRPr="00616292">
        <w:rPr>
          <w:rFonts w:ascii="Palatino Linotype" w:eastAsia="Palatino Linotype" w:hAnsi="Palatino Linotype" w:cs="Palatino Linotype"/>
        </w:rPr>
        <w:t xml:space="preserve">los expedientes relativo a los recursos de revisión números </w:t>
      </w:r>
      <w:r w:rsidRPr="00616292">
        <w:rPr>
          <w:rFonts w:ascii="Palatino Linotype" w:eastAsia="Palatino Linotype" w:hAnsi="Palatino Linotype" w:cs="Palatino Linotype"/>
          <w:b/>
        </w:rPr>
        <w:t>00119/INFOEM/IP/RR/2024</w:t>
      </w:r>
      <w:r w:rsidRPr="00616292">
        <w:rPr>
          <w:rFonts w:ascii="Palatino Linotype" w:eastAsia="Palatino Linotype" w:hAnsi="Palatino Linotype" w:cs="Palatino Linotype"/>
        </w:rPr>
        <w:t>,</w:t>
      </w:r>
      <w:r w:rsidRPr="00616292">
        <w:rPr>
          <w:rFonts w:ascii="Palatino Linotype" w:eastAsia="Palatino Linotype" w:hAnsi="Palatino Linotype" w:cs="Palatino Linotype"/>
          <w:b/>
        </w:rPr>
        <w:t xml:space="preserve"> 00120/INFOEM/IP/RR/2024  </w:t>
      </w:r>
      <w:r w:rsidRPr="00616292">
        <w:rPr>
          <w:rFonts w:ascii="Palatino Linotype" w:eastAsia="Palatino Linotype" w:hAnsi="Palatino Linotype" w:cs="Palatino Linotype"/>
        </w:rPr>
        <w:t xml:space="preserve">y </w:t>
      </w:r>
      <w:r w:rsidRPr="00616292">
        <w:rPr>
          <w:rFonts w:ascii="Palatino Linotype" w:eastAsia="Palatino Linotype" w:hAnsi="Palatino Linotype" w:cs="Palatino Linotype"/>
          <w:b/>
        </w:rPr>
        <w:t>00121/INFOEM/IP/RR/2024</w:t>
      </w:r>
      <w:r w:rsidRPr="00616292">
        <w:rPr>
          <w:rFonts w:ascii="Palatino Linotype" w:eastAsia="Palatino Linotype" w:hAnsi="Palatino Linotype" w:cs="Palatino Linotype"/>
          <w:b/>
          <w:sz w:val="22"/>
          <w:szCs w:val="22"/>
        </w:rPr>
        <w:t xml:space="preserve">, </w:t>
      </w:r>
      <w:r w:rsidRPr="00616292">
        <w:rPr>
          <w:rFonts w:ascii="Palatino Linotype" w:eastAsia="Palatino Linotype" w:hAnsi="Palatino Linotype" w:cs="Palatino Linotype"/>
        </w:rPr>
        <w:t xml:space="preserve">interpuestos por </w:t>
      </w:r>
      <w:r w:rsidRPr="00616292">
        <w:rPr>
          <w:rFonts w:ascii="Palatino Linotype" w:eastAsia="Palatino Linotype" w:hAnsi="Palatino Linotype" w:cs="Palatino Linotype"/>
          <w:b/>
        </w:rPr>
        <w:t>una persona que no proporcionó nombre o seudónimo para ser identificada</w:t>
      </w:r>
      <w:r w:rsidRPr="00616292">
        <w:rPr>
          <w:rFonts w:ascii="Palatino Linotype" w:eastAsia="Palatino Linotype" w:hAnsi="Palatino Linotype" w:cs="Palatino Linotype"/>
        </w:rPr>
        <w:t xml:space="preserve">, en lo sucesivo la parte </w:t>
      </w:r>
      <w:r w:rsidRPr="00616292">
        <w:rPr>
          <w:rFonts w:ascii="Palatino Linotype" w:eastAsia="Palatino Linotype" w:hAnsi="Palatino Linotype" w:cs="Palatino Linotype"/>
          <w:b/>
        </w:rPr>
        <w:t>Recurrente</w:t>
      </w:r>
      <w:r w:rsidRPr="00616292">
        <w:rPr>
          <w:rFonts w:ascii="Palatino Linotype" w:eastAsia="Palatino Linotype" w:hAnsi="Palatino Linotype" w:cs="Palatino Linotype"/>
        </w:rPr>
        <w:t xml:space="preserve">, en contra de la falta de respuesta a la solicitudes de información con números de folio </w:t>
      </w:r>
      <w:r w:rsidRPr="00616292">
        <w:rPr>
          <w:rFonts w:ascii="Palatino Linotype" w:eastAsia="Palatino Linotype" w:hAnsi="Palatino Linotype" w:cs="Palatino Linotype"/>
          <w:b/>
        </w:rPr>
        <w:t>00268/ALMOJU/IP/2023, 00269/ALMOJU/IP/2023,</w:t>
      </w:r>
      <w:r w:rsidRPr="00616292">
        <w:rPr>
          <w:sz w:val="28"/>
          <w:szCs w:val="28"/>
        </w:rPr>
        <w:t xml:space="preserve"> </w:t>
      </w:r>
      <w:r w:rsidRPr="00616292">
        <w:rPr>
          <w:rFonts w:ascii="Palatino Linotype" w:eastAsia="Palatino Linotype" w:hAnsi="Palatino Linotype" w:cs="Palatino Linotype"/>
          <w:b/>
        </w:rPr>
        <w:t>00270/ALMOJU/IP/2023,</w:t>
      </w:r>
      <w:r w:rsidRPr="00616292">
        <w:rPr>
          <w:rFonts w:ascii="Palatino Linotype" w:eastAsia="Palatino Linotype" w:hAnsi="Palatino Linotype" w:cs="Palatino Linotype"/>
          <w:b/>
          <w:sz w:val="28"/>
          <w:szCs w:val="28"/>
        </w:rPr>
        <w:t xml:space="preserve"> </w:t>
      </w:r>
      <w:r w:rsidRPr="00616292">
        <w:rPr>
          <w:rFonts w:ascii="Palatino Linotype" w:eastAsia="Palatino Linotype" w:hAnsi="Palatino Linotype" w:cs="Palatino Linotype"/>
        </w:rPr>
        <w:t xml:space="preserve">por parte del </w:t>
      </w:r>
      <w:r w:rsidRPr="00616292">
        <w:rPr>
          <w:rFonts w:ascii="Palatino Linotype" w:eastAsia="Palatino Linotype" w:hAnsi="Palatino Linotype" w:cs="Palatino Linotype"/>
          <w:b/>
        </w:rPr>
        <w:t>Ayuntamiento de Almoloya de Juárez</w:t>
      </w:r>
      <w:r w:rsidRPr="00616292">
        <w:rPr>
          <w:rFonts w:ascii="Palatino Linotype" w:eastAsia="Palatino Linotype" w:hAnsi="Palatino Linotype" w:cs="Palatino Linotype"/>
        </w:rPr>
        <w:t xml:space="preserve">, en lo sucesivo el </w:t>
      </w:r>
      <w:r w:rsidRPr="00616292">
        <w:rPr>
          <w:rFonts w:ascii="Palatino Linotype" w:eastAsia="Palatino Linotype" w:hAnsi="Palatino Linotype" w:cs="Palatino Linotype"/>
          <w:b/>
        </w:rPr>
        <w:t xml:space="preserve">Sujeto Obligado; </w:t>
      </w:r>
      <w:r w:rsidRPr="00616292">
        <w:rPr>
          <w:rFonts w:ascii="Palatino Linotype" w:eastAsia="Palatino Linotype" w:hAnsi="Palatino Linotype" w:cs="Palatino Linotype"/>
        </w:rPr>
        <w:t>se procede a dictar la presente resolución, con base en lo siguiente:</w:t>
      </w:r>
    </w:p>
    <w:p w14:paraId="0AE37A31" w14:textId="77777777" w:rsidR="00CC2A63" w:rsidRPr="00616292" w:rsidRDefault="001550A4">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616292">
        <w:rPr>
          <w:rFonts w:ascii="Palatino Linotype" w:eastAsia="Palatino Linotype" w:hAnsi="Palatino Linotype" w:cs="Palatino Linotype"/>
          <w:b/>
        </w:rPr>
        <w:t xml:space="preserve">I. A N T E C E D E N T E </w:t>
      </w:r>
      <w:proofErr w:type="gramStart"/>
      <w:r w:rsidRPr="00616292">
        <w:rPr>
          <w:rFonts w:ascii="Palatino Linotype" w:eastAsia="Palatino Linotype" w:hAnsi="Palatino Linotype" w:cs="Palatino Linotype"/>
          <w:b/>
        </w:rPr>
        <w:t>S :</w:t>
      </w:r>
      <w:proofErr w:type="gramEnd"/>
    </w:p>
    <w:p w14:paraId="53D370AF"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b/>
        </w:rPr>
        <w:t>1.</w:t>
      </w:r>
      <w:r w:rsidRPr="00616292">
        <w:rPr>
          <w:rFonts w:ascii="Palatino Linotype" w:eastAsia="Palatino Linotype" w:hAnsi="Palatino Linotype" w:cs="Palatino Linotype"/>
        </w:rPr>
        <w:t xml:space="preserve"> </w:t>
      </w:r>
      <w:r w:rsidRPr="00616292">
        <w:rPr>
          <w:rFonts w:ascii="Palatino Linotype" w:eastAsia="Palatino Linotype" w:hAnsi="Palatino Linotype" w:cs="Palatino Linotype"/>
          <w:b/>
        </w:rPr>
        <w:t xml:space="preserve">Solicitudes de Información. </w:t>
      </w:r>
      <w:r w:rsidRPr="00616292">
        <w:rPr>
          <w:rFonts w:ascii="Palatino Linotype" w:eastAsia="Palatino Linotype" w:hAnsi="Palatino Linotype" w:cs="Palatino Linotype"/>
        </w:rPr>
        <w:t xml:space="preserve">Con fecha </w:t>
      </w:r>
      <w:r w:rsidRPr="00616292">
        <w:rPr>
          <w:rFonts w:ascii="Palatino Linotype" w:eastAsia="Palatino Linotype" w:hAnsi="Palatino Linotype" w:cs="Palatino Linotype"/>
          <w:b/>
        </w:rPr>
        <w:t xml:space="preserve">cuatro de diciembre de dos mil veintitrés, </w:t>
      </w:r>
      <w:r w:rsidRPr="00616292">
        <w:rPr>
          <w:rFonts w:ascii="Palatino Linotype" w:eastAsia="Palatino Linotype" w:hAnsi="Palatino Linotype" w:cs="Palatino Linotype"/>
        </w:rPr>
        <w:t>la persona solicitante</w:t>
      </w:r>
      <w:r w:rsidRPr="00616292">
        <w:rPr>
          <w:rFonts w:ascii="Palatino Linotype" w:eastAsia="Palatino Linotype" w:hAnsi="Palatino Linotype" w:cs="Palatino Linotype"/>
          <w:b/>
        </w:rPr>
        <w:t xml:space="preserve"> </w:t>
      </w:r>
      <w:r w:rsidRPr="00616292">
        <w:rPr>
          <w:rFonts w:ascii="Palatino Linotype" w:eastAsia="Palatino Linotype" w:hAnsi="Palatino Linotype" w:cs="Palatino Linotype"/>
        </w:rPr>
        <w:t xml:space="preserve">presentó, través del Sistema de Acceso a la Información Mexiquense, en lo subsecuente el </w:t>
      </w:r>
      <w:r w:rsidRPr="00616292">
        <w:rPr>
          <w:rFonts w:ascii="Palatino Linotype" w:eastAsia="Palatino Linotype" w:hAnsi="Palatino Linotype" w:cs="Palatino Linotype"/>
          <w:b/>
        </w:rPr>
        <w:t xml:space="preserve">SAIMEX, </w:t>
      </w:r>
      <w:r w:rsidRPr="00616292">
        <w:rPr>
          <w:rFonts w:ascii="Palatino Linotype" w:eastAsia="Palatino Linotype" w:hAnsi="Palatino Linotype" w:cs="Palatino Linotype"/>
        </w:rPr>
        <w:t xml:space="preserve">ante el </w:t>
      </w:r>
      <w:r w:rsidRPr="00616292">
        <w:rPr>
          <w:rFonts w:ascii="Palatino Linotype" w:eastAsia="Palatino Linotype" w:hAnsi="Palatino Linotype" w:cs="Palatino Linotype"/>
          <w:b/>
        </w:rPr>
        <w:t>Sujeto Obligado</w:t>
      </w:r>
      <w:r w:rsidRPr="00616292">
        <w:rPr>
          <w:rFonts w:ascii="Palatino Linotype" w:eastAsia="Palatino Linotype" w:hAnsi="Palatino Linotype" w:cs="Palatino Linotype"/>
        </w:rPr>
        <w:t>, las solicitudes de acceso a la información pública, mediante las cuales requirió la información siguiente:</w:t>
      </w:r>
    </w:p>
    <w:tbl>
      <w:tblPr>
        <w:tblStyle w:val="af1"/>
        <w:tblW w:w="88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5670"/>
      </w:tblGrid>
      <w:tr w:rsidR="00616292" w:rsidRPr="00616292" w14:paraId="25E7AA81" w14:textId="77777777">
        <w:trPr>
          <w:jc w:val="center"/>
        </w:trPr>
        <w:tc>
          <w:tcPr>
            <w:tcW w:w="3141" w:type="dxa"/>
            <w:shd w:val="clear" w:color="auto" w:fill="D9D9D9"/>
            <w:vAlign w:val="center"/>
          </w:tcPr>
          <w:p w14:paraId="7196BCF7" w14:textId="77777777" w:rsidR="00CC2A63" w:rsidRPr="00616292" w:rsidRDefault="001550A4">
            <w:pPr>
              <w:spacing w:before="120" w:after="120"/>
              <w:jc w:val="center"/>
              <w:rPr>
                <w:rFonts w:ascii="Palatino Linotype" w:eastAsia="Palatino Linotype" w:hAnsi="Palatino Linotype" w:cs="Palatino Linotype"/>
                <w:b/>
                <w:i/>
                <w:sz w:val="17"/>
                <w:szCs w:val="17"/>
              </w:rPr>
            </w:pPr>
            <w:bookmarkStart w:id="1" w:name="_heading=h.1fob9te" w:colFirst="0" w:colLast="0"/>
            <w:bookmarkEnd w:id="1"/>
            <w:r w:rsidRPr="00616292">
              <w:rPr>
                <w:rFonts w:ascii="Palatino Linotype" w:eastAsia="Palatino Linotype" w:hAnsi="Palatino Linotype" w:cs="Palatino Linotype"/>
                <w:b/>
                <w:sz w:val="20"/>
                <w:szCs w:val="20"/>
              </w:rPr>
              <w:t>Número de solicitud</w:t>
            </w:r>
          </w:p>
        </w:tc>
        <w:tc>
          <w:tcPr>
            <w:tcW w:w="5670" w:type="dxa"/>
            <w:shd w:val="clear" w:color="auto" w:fill="D9D9D9"/>
            <w:vAlign w:val="center"/>
          </w:tcPr>
          <w:p w14:paraId="3EDC564D" w14:textId="77777777" w:rsidR="00CC2A63" w:rsidRPr="00616292" w:rsidRDefault="001550A4">
            <w:pPr>
              <w:spacing w:before="120" w:after="120"/>
              <w:jc w:val="center"/>
              <w:rPr>
                <w:rFonts w:ascii="Palatino Linotype" w:eastAsia="Palatino Linotype" w:hAnsi="Palatino Linotype" w:cs="Palatino Linotype"/>
                <w:b/>
                <w:i/>
                <w:sz w:val="17"/>
                <w:szCs w:val="17"/>
              </w:rPr>
            </w:pPr>
            <w:r w:rsidRPr="00616292">
              <w:rPr>
                <w:rFonts w:ascii="Palatino Linotype" w:eastAsia="Palatino Linotype" w:hAnsi="Palatino Linotype" w:cs="Palatino Linotype"/>
                <w:b/>
                <w:sz w:val="20"/>
                <w:szCs w:val="20"/>
              </w:rPr>
              <w:t>Información solicitada</w:t>
            </w:r>
          </w:p>
        </w:tc>
      </w:tr>
      <w:tr w:rsidR="00616292" w:rsidRPr="00616292" w14:paraId="27223C2F" w14:textId="77777777">
        <w:trPr>
          <w:jc w:val="center"/>
        </w:trPr>
        <w:tc>
          <w:tcPr>
            <w:tcW w:w="3141" w:type="dxa"/>
          </w:tcPr>
          <w:p w14:paraId="4384EB3C" w14:textId="77777777" w:rsidR="00CC2A63" w:rsidRPr="00616292" w:rsidRDefault="001550A4">
            <w:pPr>
              <w:spacing w:before="120" w:after="120"/>
              <w:jc w:val="center"/>
              <w:rPr>
                <w:rFonts w:ascii="Palatino Linotype" w:eastAsia="Palatino Linotype" w:hAnsi="Palatino Linotype" w:cs="Palatino Linotype"/>
                <w:b/>
                <w:i/>
                <w:sz w:val="20"/>
                <w:szCs w:val="20"/>
              </w:rPr>
            </w:pPr>
            <w:bookmarkStart w:id="2" w:name="_heading=h.3znysh7" w:colFirst="0" w:colLast="0"/>
            <w:bookmarkEnd w:id="2"/>
            <w:r w:rsidRPr="00616292">
              <w:rPr>
                <w:rFonts w:ascii="Palatino Linotype" w:eastAsia="Palatino Linotype" w:hAnsi="Palatino Linotype" w:cs="Palatino Linotype"/>
                <w:b/>
                <w:sz w:val="20"/>
                <w:szCs w:val="20"/>
              </w:rPr>
              <w:t>00268/ALMOJU/IP/2023</w:t>
            </w:r>
          </w:p>
        </w:tc>
        <w:tc>
          <w:tcPr>
            <w:tcW w:w="5670" w:type="dxa"/>
          </w:tcPr>
          <w:p w14:paraId="5D412480" w14:textId="77777777" w:rsidR="00CC2A63" w:rsidRPr="00616292" w:rsidRDefault="001550A4">
            <w:pPr>
              <w:spacing w:before="120" w:after="120"/>
              <w:jc w:val="both"/>
              <w:rPr>
                <w:rFonts w:ascii="Palatino Linotype" w:eastAsia="Palatino Linotype" w:hAnsi="Palatino Linotype" w:cs="Palatino Linotype"/>
                <w:b/>
                <w:sz w:val="20"/>
                <w:szCs w:val="20"/>
                <w:u w:val="single"/>
              </w:rPr>
            </w:pPr>
            <w:r w:rsidRPr="00616292">
              <w:rPr>
                <w:rFonts w:ascii="Palatino Linotype" w:eastAsia="Palatino Linotype" w:hAnsi="Palatino Linotype" w:cs="Palatino Linotype"/>
                <w:i/>
                <w:sz w:val="20"/>
                <w:szCs w:val="20"/>
              </w:rPr>
              <w:t xml:space="preserve">“solicito la </w:t>
            </w:r>
            <w:proofErr w:type="spellStart"/>
            <w:r w:rsidRPr="00616292">
              <w:rPr>
                <w:rFonts w:ascii="Palatino Linotype" w:eastAsia="Palatino Linotype" w:hAnsi="Palatino Linotype" w:cs="Palatino Linotype"/>
                <w:i/>
                <w:sz w:val="20"/>
                <w:szCs w:val="20"/>
              </w:rPr>
              <w:t>invitacion</w:t>
            </w:r>
            <w:proofErr w:type="spellEnd"/>
            <w:r w:rsidRPr="00616292">
              <w:rPr>
                <w:rFonts w:ascii="Palatino Linotype" w:eastAsia="Palatino Linotype" w:hAnsi="Palatino Linotype" w:cs="Palatino Linotype"/>
                <w:i/>
                <w:sz w:val="20"/>
                <w:szCs w:val="20"/>
              </w:rPr>
              <w:t xml:space="preserve"> realizada al Diputado Federal Javier </w:t>
            </w:r>
            <w:proofErr w:type="spellStart"/>
            <w:r w:rsidRPr="00616292">
              <w:rPr>
                <w:rFonts w:ascii="Palatino Linotype" w:eastAsia="Palatino Linotype" w:hAnsi="Palatino Linotype" w:cs="Palatino Linotype"/>
                <w:i/>
                <w:sz w:val="20"/>
                <w:szCs w:val="20"/>
              </w:rPr>
              <w:t>Gonzalez</w:t>
            </w:r>
            <w:proofErr w:type="spellEnd"/>
            <w:r w:rsidRPr="00616292">
              <w:rPr>
                <w:rFonts w:ascii="Palatino Linotype" w:eastAsia="Palatino Linotype" w:hAnsi="Palatino Linotype" w:cs="Palatino Linotype"/>
                <w:i/>
                <w:sz w:val="20"/>
                <w:szCs w:val="20"/>
              </w:rPr>
              <w:t xml:space="preserve"> para asistir al segundo informe de actividades del </w:t>
            </w:r>
            <w:proofErr w:type="spellStart"/>
            <w:r w:rsidRPr="00616292">
              <w:rPr>
                <w:rFonts w:ascii="Palatino Linotype" w:eastAsia="Palatino Linotype" w:hAnsi="Palatino Linotype" w:cs="Palatino Linotype"/>
                <w:i/>
                <w:sz w:val="20"/>
                <w:szCs w:val="20"/>
              </w:rPr>
              <w:t>Lic</w:t>
            </w:r>
            <w:proofErr w:type="spellEnd"/>
            <w:r w:rsidRPr="00616292">
              <w:rPr>
                <w:rFonts w:ascii="Palatino Linotype" w:eastAsia="Palatino Linotype" w:hAnsi="Palatino Linotype" w:cs="Palatino Linotype"/>
                <w:i/>
                <w:sz w:val="20"/>
                <w:szCs w:val="20"/>
              </w:rPr>
              <w:t>, Oscar” (Sic)</w:t>
            </w:r>
          </w:p>
        </w:tc>
      </w:tr>
      <w:tr w:rsidR="00616292" w:rsidRPr="00616292" w14:paraId="2961E77A" w14:textId="77777777">
        <w:trPr>
          <w:jc w:val="center"/>
        </w:trPr>
        <w:tc>
          <w:tcPr>
            <w:tcW w:w="3141" w:type="dxa"/>
          </w:tcPr>
          <w:p w14:paraId="676BB050" w14:textId="77777777" w:rsidR="00CC2A63" w:rsidRPr="00616292" w:rsidRDefault="001550A4">
            <w:pPr>
              <w:spacing w:before="120" w:after="120"/>
              <w:jc w:val="center"/>
              <w:rPr>
                <w:rFonts w:ascii="Palatino Linotype" w:eastAsia="Palatino Linotype" w:hAnsi="Palatino Linotype" w:cs="Palatino Linotype"/>
                <w:b/>
                <w:sz w:val="20"/>
                <w:szCs w:val="20"/>
              </w:rPr>
            </w:pPr>
            <w:r w:rsidRPr="00616292">
              <w:rPr>
                <w:rFonts w:ascii="Palatino Linotype" w:eastAsia="Palatino Linotype" w:hAnsi="Palatino Linotype" w:cs="Palatino Linotype"/>
                <w:b/>
                <w:sz w:val="20"/>
                <w:szCs w:val="20"/>
              </w:rPr>
              <w:lastRenderedPageBreak/>
              <w:t>00269/ALMOJU/IP/2023</w:t>
            </w:r>
          </w:p>
        </w:tc>
        <w:tc>
          <w:tcPr>
            <w:tcW w:w="5670" w:type="dxa"/>
          </w:tcPr>
          <w:p w14:paraId="2957D3B7" w14:textId="77777777" w:rsidR="00CC2A63" w:rsidRPr="00616292" w:rsidRDefault="001550A4">
            <w:pPr>
              <w:spacing w:before="120" w:after="120"/>
              <w:jc w:val="both"/>
              <w:rPr>
                <w:rFonts w:ascii="Palatino Linotype" w:eastAsia="Palatino Linotype" w:hAnsi="Palatino Linotype" w:cs="Palatino Linotype"/>
                <w:i/>
                <w:sz w:val="20"/>
                <w:szCs w:val="20"/>
              </w:rPr>
            </w:pPr>
            <w:r w:rsidRPr="00616292">
              <w:rPr>
                <w:rFonts w:ascii="Palatino Linotype" w:eastAsia="Palatino Linotype" w:hAnsi="Palatino Linotype" w:cs="Palatino Linotype"/>
                <w:i/>
                <w:sz w:val="20"/>
                <w:szCs w:val="20"/>
              </w:rPr>
              <w:t xml:space="preserve">“Solicito la </w:t>
            </w:r>
            <w:proofErr w:type="spellStart"/>
            <w:r w:rsidRPr="00616292">
              <w:rPr>
                <w:rFonts w:ascii="Palatino Linotype" w:eastAsia="Palatino Linotype" w:hAnsi="Palatino Linotype" w:cs="Palatino Linotype"/>
                <w:i/>
                <w:sz w:val="20"/>
                <w:szCs w:val="20"/>
              </w:rPr>
              <w:t>invitacion</w:t>
            </w:r>
            <w:proofErr w:type="spellEnd"/>
            <w:r w:rsidRPr="00616292">
              <w:rPr>
                <w:rFonts w:ascii="Palatino Linotype" w:eastAsia="Palatino Linotype" w:hAnsi="Palatino Linotype" w:cs="Palatino Linotype"/>
                <w:i/>
                <w:sz w:val="20"/>
                <w:szCs w:val="20"/>
              </w:rPr>
              <w:t xml:space="preserve"> que se le realizo a Manuel Vilchis Viveros para asistir al informe del </w:t>
            </w:r>
            <w:proofErr w:type="spellStart"/>
            <w:r w:rsidRPr="00616292">
              <w:rPr>
                <w:rFonts w:ascii="Palatino Linotype" w:eastAsia="Palatino Linotype" w:hAnsi="Palatino Linotype" w:cs="Palatino Linotype"/>
                <w:i/>
                <w:sz w:val="20"/>
                <w:szCs w:val="20"/>
              </w:rPr>
              <w:t>Lic</w:t>
            </w:r>
            <w:proofErr w:type="spellEnd"/>
            <w:r w:rsidRPr="00616292">
              <w:rPr>
                <w:rFonts w:ascii="Palatino Linotype" w:eastAsia="Palatino Linotype" w:hAnsi="Palatino Linotype" w:cs="Palatino Linotype"/>
                <w:i/>
                <w:sz w:val="20"/>
                <w:szCs w:val="20"/>
              </w:rPr>
              <w:t xml:space="preserve"> Oscar” (Sic)</w:t>
            </w:r>
          </w:p>
        </w:tc>
      </w:tr>
      <w:tr w:rsidR="00CC2A63" w:rsidRPr="00616292" w14:paraId="17D47E64" w14:textId="77777777">
        <w:trPr>
          <w:jc w:val="center"/>
        </w:trPr>
        <w:tc>
          <w:tcPr>
            <w:tcW w:w="3141" w:type="dxa"/>
            <w:tcBorders>
              <w:top w:val="single" w:sz="4" w:space="0" w:color="000000"/>
              <w:left w:val="single" w:sz="4" w:space="0" w:color="000000"/>
              <w:bottom w:val="single" w:sz="4" w:space="0" w:color="000000"/>
              <w:right w:val="single" w:sz="4" w:space="0" w:color="000000"/>
            </w:tcBorders>
          </w:tcPr>
          <w:p w14:paraId="2BF9FE8D" w14:textId="77777777" w:rsidR="00CC2A63" w:rsidRPr="00616292" w:rsidRDefault="001550A4">
            <w:pPr>
              <w:spacing w:before="120" w:after="120"/>
              <w:jc w:val="center"/>
              <w:rPr>
                <w:rFonts w:ascii="Palatino Linotype" w:eastAsia="Palatino Linotype" w:hAnsi="Palatino Linotype" w:cs="Palatino Linotype"/>
                <w:b/>
                <w:sz w:val="20"/>
                <w:szCs w:val="20"/>
              </w:rPr>
            </w:pPr>
            <w:r w:rsidRPr="00616292">
              <w:rPr>
                <w:rFonts w:ascii="Palatino Linotype" w:eastAsia="Palatino Linotype" w:hAnsi="Palatino Linotype" w:cs="Palatino Linotype"/>
                <w:b/>
                <w:sz w:val="20"/>
                <w:szCs w:val="20"/>
              </w:rPr>
              <w:t>00270/ALMOJU/IP/2023</w:t>
            </w:r>
          </w:p>
        </w:tc>
        <w:tc>
          <w:tcPr>
            <w:tcW w:w="5670" w:type="dxa"/>
            <w:tcBorders>
              <w:top w:val="single" w:sz="4" w:space="0" w:color="000000"/>
              <w:left w:val="single" w:sz="4" w:space="0" w:color="000000"/>
              <w:bottom w:val="single" w:sz="4" w:space="0" w:color="000000"/>
              <w:right w:val="single" w:sz="4" w:space="0" w:color="000000"/>
            </w:tcBorders>
          </w:tcPr>
          <w:p w14:paraId="30A728C9" w14:textId="77777777" w:rsidR="00CC2A63" w:rsidRPr="00616292" w:rsidRDefault="001550A4">
            <w:pPr>
              <w:spacing w:before="120" w:after="120"/>
              <w:jc w:val="both"/>
              <w:rPr>
                <w:rFonts w:ascii="Palatino Linotype" w:eastAsia="Palatino Linotype" w:hAnsi="Palatino Linotype" w:cs="Palatino Linotype"/>
                <w:i/>
                <w:sz w:val="20"/>
                <w:szCs w:val="20"/>
              </w:rPr>
            </w:pPr>
            <w:r w:rsidRPr="00616292">
              <w:rPr>
                <w:rFonts w:ascii="Palatino Linotype" w:eastAsia="Palatino Linotype" w:hAnsi="Palatino Linotype" w:cs="Palatino Linotype"/>
                <w:i/>
                <w:sz w:val="20"/>
                <w:szCs w:val="20"/>
              </w:rPr>
              <w:t xml:space="preserve">“Solicito la </w:t>
            </w:r>
            <w:proofErr w:type="spellStart"/>
            <w:r w:rsidRPr="00616292">
              <w:rPr>
                <w:rFonts w:ascii="Palatino Linotype" w:eastAsia="Palatino Linotype" w:hAnsi="Palatino Linotype" w:cs="Palatino Linotype"/>
                <w:i/>
                <w:sz w:val="20"/>
                <w:szCs w:val="20"/>
              </w:rPr>
              <w:t>invitacion</w:t>
            </w:r>
            <w:proofErr w:type="spellEnd"/>
            <w:r w:rsidRPr="00616292">
              <w:rPr>
                <w:rFonts w:ascii="Palatino Linotype" w:eastAsia="Palatino Linotype" w:hAnsi="Palatino Linotype" w:cs="Palatino Linotype"/>
                <w:i/>
                <w:sz w:val="20"/>
                <w:szCs w:val="20"/>
              </w:rPr>
              <w:t xml:space="preserve"> a Miriam </w:t>
            </w:r>
            <w:proofErr w:type="spellStart"/>
            <w:r w:rsidRPr="00616292">
              <w:rPr>
                <w:rFonts w:ascii="Palatino Linotype" w:eastAsia="Palatino Linotype" w:hAnsi="Palatino Linotype" w:cs="Palatino Linotype"/>
                <w:i/>
                <w:sz w:val="20"/>
                <w:szCs w:val="20"/>
              </w:rPr>
              <w:t>Cardenas</w:t>
            </w:r>
            <w:proofErr w:type="spellEnd"/>
            <w:r w:rsidRPr="00616292">
              <w:rPr>
                <w:rFonts w:ascii="Palatino Linotype" w:eastAsia="Palatino Linotype" w:hAnsi="Palatino Linotype" w:cs="Palatino Linotype"/>
                <w:i/>
                <w:sz w:val="20"/>
                <w:szCs w:val="20"/>
              </w:rPr>
              <w:t xml:space="preserve"> para asistir al informe del </w:t>
            </w:r>
            <w:proofErr w:type="spellStart"/>
            <w:r w:rsidRPr="00616292">
              <w:rPr>
                <w:rFonts w:ascii="Palatino Linotype" w:eastAsia="Palatino Linotype" w:hAnsi="Palatino Linotype" w:cs="Palatino Linotype"/>
                <w:i/>
                <w:sz w:val="20"/>
                <w:szCs w:val="20"/>
              </w:rPr>
              <w:t>Lic</w:t>
            </w:r>
            <w:proofErr w:type="spellEnd"/>
            <w:r w:rsidRPr="00616292">
              <w:rPr>
                <w:rFonts w:ascii="Palatino Linotype" w:eastAsia="Palatino Linotype" w:hAnsi="Palatino Linotype" w:cs="Palatino Linotype"/>
                <w:i/>
                <w:sz w:val="20"/>
                <w:szCs w:val="20"/>
              </w:rPr>
              <w:t xml:space="preserve"> Oscar” (Sic)</w:t>
            </w:r>
          </w:p>
        </w:tc>
      </w:tr>
    </w:tbl>
    <w:p w14:paraId="4E016DDC" w14:textId="77777777" w:rsidR="00CC2A63" w:rsidRPr="00616292" w:rsidRDefault="00CC2A63"/>
    <w:p w14:paraId="27E07F38"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b/>
        </w:rPr>
        <w:t xml:space="preserve">Modalidad elegida para la entrega de la información: </w:t>
      </w:r>
      <w:r w:rsidRPr="00616292">
        <w:rPr>
          <w:rFonts w:ascii="Palatino Linotype" w:eastAsia="Palatino Linotype" w:hAnsi="Palatino Linotype" w:cs="Palatino Linotype"/>
        </w:rPr>
        <w:t>a través del SAIMEX en todos los casos.</w:t>
      </w:r>
    </w:p>
    <w:p w14:paraId="6A7D4934"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b/>
        </w:rPr>
        <w:t xml:space="preserve">2. Respuesta. </w:t>
      </w:r>
      <w:r w:rsidRPr="00616292">
        <w:rPr>
          <w:rFonts w:ascii="Palatino Linotype" w:eastAsia="Palatino Linotype" w:hAnsi="Palatino Linotype" w:cs="Palatino Linotype"/>
        </w:rPr>
        <w:t xml:space="preserve">De las constancias que obran en </w:t>
      </w:r>
      <w:r w:rsidRPr="00616292">
        <w:rPr>
          <w:rFonts w:ascii="Palatino Linotype" w:eastAsia="Palatino Linotype" w:hAnsi="Palatino Linotype" w:cs="Palatino Linotype"/>
          <w:b/>
        </w:rPr>
        <w:t>SAIMEX</w:t>
      </w:r>
      <w:r w:rsidRPr="00616292">
        <w:rPr>
          <w:rFonts w:ascii="Palatino Linotype" w:eastAsia="Palatino Linotype" w:hAnsi="Palatino Linotype" w:cs="Palatino Linotype"/>
        </w:rPr>
        <w:t xml:space="preserve">, se observa que el </w:t>
      </w:r>
      <w:r w:rsidRPr="00616292">
        <w:rPr>
          <w:rFonts w:ascii="Palatino Linotype" w:eastAsia="Palatino Linotype" w:hAnsi="Palatino Linotype" w:cs="Palatino Linotype"/>
          <w:b/>
        </w:rPr>
        <w:t>Sujeto Obligado</w:t>
      </w:r>
      <w:r w:rsidRPr="00616292">
        <w:rPr>
          <w:rFonts w:ascii="Palatino Linotype" w:eastAsia="Palatino Linotype" w:hAnsi="Palatino Linotype" w:cs="Palatino Linotype"/>
        </w:rPr>
        <w:t xml:space="preserve"> no emitió respuesta a las solicitudes de información formuladas por la persona solicitante.</w:t>
      </w:r>
    </w:p>
    <w:p w14:paraId="636E4321"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b/>
        </w:rPr>
        <w:t xml:space="preserve">3. Interposición de los recursos de revisión. </w:t>
      </w:r>
      <w:r w:rsidRPr="00616292">
        <w:rPr>
          <w:rFonts w:ascii="Palatino Linotype" w:eastAsia="Palatino Linotype" w:hAnsi="Palatino Linotype" w:cs="Palatino Linotype"/>
        </w:rPr>
        <w:t xml:space="preserve">Inconforme la persona solicitante con la falta de respuesta del </w:t>
      </w:r>
      <w:r w:rsidRPr="00616292">
        <w:rPr>
          <w:rFonts w:ascii="Palatino Linotype" w:eastAsia="Palatino Linotype" w:hAnsi="Palatino Linotype" w:cs="Palatino Linotype"/>
          <w:b/>
        </w:rPr>
        <w:t>Sujeto Obligado</w:t>
      </w:r>
      <w:r w:rsidRPr="00616292">
        <w:rPr>
          <w:rFonts w:ascii="Palatino Linotype" w:eastAsia="Palatino Linotype" w:hAnsi="Palatino Linotype" w:cs="Palatino Linotype"/>
        </w:rPr>
        <w:t xml:space="preserve">, en fecha </w:t>
      </w:r>
      <w:r w:rsidRPr="00616292">
        <w:rPr>
          <w:rFonts w:ascii="Palatino Linotype" w:eastAsia="Palatino Linotype" w:hAnsi="Palatino Linotype" w:cs="Palatino Linotype"/>
          <w:b/>
        </w:rPr>
        <w:t xml:space="preserve">dieciséis de enero de dos mil veinticuatro, </w:t>
      </w:r>
      <w:r w:rsidRPr="00616292">
        <w:rPr>
          <w:rFonts w:ascii="Palatino Linotype" w:eastAsia="Palatino Linotype" w:hAnsi="Palatino Linotype" w:cs="Palatino Linotype"/>
        </w:rPr>
        <w:t xml:space="preserve">interpuso recursos de revisión a través de </w:t>
      </w:r>
      <w:r w:rsidRPr="00616292">
        <w:rPr>
          <w:rFonts w:ascii="Palatino Linotype" w:eastAsia="Palatino Linotype" w:hAnsi="Palatino Linotype" w:cs="Palatino Linotype"/>
          <w:b/>
        </w:rPr>
        <w:t xml:space="preserve">SAIMEX, </w:t>
      </w:r>
      <w:r w:rsidRPr="00616292">
        <w:rPr>
          <w:rFonts w:ascii="Palatino Linotype" w:eastAsia="Palatino Linotype" w:hAnsi="Palatino Linotype" w:cs="Palatino Linotype"/>
        </w:rPr>
        <w:t xml:space="preserve">en los cuales manifiesta, lo siguiente: </w:t>
      </w:r>
    </w:p>
    <w:tbl>
      <w:tblPr>
        <w:tblStyle w:val="af2"/>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835"/>
        <w:gridCol w:w="2977"/>
      </w:tblGrid>
      <w:tr w:rsidR="00616292" w:rsidRPr="00616292" w14:paraId="03EBCF76" w14:textId="77777777">
        <w:tc>
          <w:tcPr>
            <w:tcW w:w="2972" w:type="dxa"/>
            <w:shd w:val="clear" w:color="auto" w:fill="D0CECE"/>
            <w:vAlign w:val="center"/>
          </w:tcPr>
          <w:p w14:paraId="181230C4" w14:textId="77777777" w:rsidR="00CC2A63" w:rsidRPr="00616292" w:rsidRDefault="001550A4">
            <w:pPr>
              <w:jc w:val="center"/>
              <w:rPr>
                <w:rFonts w:ascii="Palatino Linotype" w:eastAsia="Palatino Linotype" w:hAnsi="Palatino Linotype" w:cs="Palatino Linotype"/>
                <w:b/>
                <w:sz w:val="20"/>
                <w:szCs w:val="20"/>
              </w:rPr>
            </w:pPr>
            <w:r w:rsidRPr="00616292">
              <w:rPr>
                <w:rFonts w:ascii="Palatino Linotype" w:eastAsia="Palatino Linotype" w:hAnsi="Palatino Linotype" w:cs="Palatino Linotype"/>
                <w:b/>
                <w:sz w:val="20"/>
                <w:szCs w:val="20"/>
              </w:rPr>
              <w:t>Recurso de Revisión</w:t>
            </w:r>
          </w:p>
        </w:tc>
        <w:tc>
          <w:tcPr>
            <w:tcW w:w="2835" w:type="dxa"/>
            <w:shd w:val="clear" w:color="auto" w:fill="D0CECE"/>
            <w:vAlign w:val="center"/>
          </w:tcPr>
          <w:p w14:paraId="0CE598A3" w14:textId="77777777" w:rsidR="00CC2A63" w:rsidRPr="00616292" w:rsidRDefault="001550A4">
            <w:pPr>
              <w:jc w:val="center"/>
              <w:rPr>
                <w:rFonts w:ascii="Palatino Linotype" w:eastAsia="Palatino Linotype" w:hAnsi="Palatino Linotype" w:cs="Palatino Linotype"/>
                <w:b/>
                <w:sz w:val="20"/>
                <w:szCs w:val="20"/>
              </w:rPr>
            </w:pPr>
            <w:r w:rsidRPr="00616292">
              <w:rPr>
                <w:rFonts w:ascii="Palatino Linotype" w:eastAsia="Palatino Linotype" w:hAnsi="Palatino Linotype" w:cs="Palatino Linotype"/>
                <w:b/>
                <w:sz w:val="20"/>
                <w:szCs w:val="20"/>
              </w:rPr>
              <w:t>Acto Impugnado</w:t>
            </w:r>
          </w:p>
        </w:tc>
        <w:tc>
          <w:tcPr>
            <w:tcW w:w="2977" w:type="dxa"/>
            <w:shd w:val="clear" w:color="auto" w:fill="D0CECE"/>
            <w:vAlign w:val="center"/>
          </w:tcPr>
          <w:p w14:paraId="5F1D58FD" w14:textId="77777777" w:rsidR="00CC2A63" w:rsidRPr="00616292" w:rsidRDefault="001550A4">
            <w:pPr>
              <w:jc w:val="center"/>
              <w:rPr>
                <w:rFonts w:ascii="Palatino Linotype" w:eastAsia="Palatino Linotype" w:hAnsi="Palatino Linotype" w:cs="Palatino Linotype"/>
                <w:b/>
                <w:sz w:val="20"/>
                <w:szCs w:val="20"/>
              </w:rPr>
            </w:pPr>
            <w:r w:rsidRPr="00616292">
              <w:rPr>
                <w:rFonts w:ascii="Palatino Linotype" w:eastAsia="Palatino Linotype" w:hAnsi="Palatino Linotype" w:cs="Palatino Linotype"/>
                <w:b/>
                <w:sz w:val="20"/>
                <w:szCs w:val="20"/>
              </w:rPr>
              <w:t>Razones o motivos de inconformidad</w:t>
            </w:r>
          </w:p>
        </w:tc>
      </w:tr>
      <w:tr w:rsidR="00616292" w:rsidRPr="00616292" w14:paraId="5390187E" w14:textId="77777777">
        <w:tc>
          <w:tcPr>
            <w:tcW w:w="2972" w:type="dxa"/>
            <w:vAlign w:val="center"/>
          </w:tcPr>
          <w:p w14:paraId="0882846A" w14:textId="77777777" w:rsidR="00CC2A63" w:rsidRPr="00616292" w:rsidRDefault="001550A4">
            <w:pPr>
              <w:spacing w:before="120" w:after="120"/>
              <w:rPr>
                <w:rFonts w:ascii="Palatino Linotype" w:eastAsia="Palatino Linotype" w:hAnsi="Palatino Linotype" w:cs="Palatino Linotype"/>
                <w:b/>
                <w:sz w:val="20"/>
                <w:szCs w:val="20"/>
              </w:rPr>
            </w:pPr>
            <w:r w:rsidRPr="00616292">
              <w:rPr>
                <w:rFonts w:ascii="Palatino Linotype" w:eastAsia="Palatino Linotype" w:hAnsi="Palatino Linotype" w:cs="Palatino Linotype"/>
                <w:b/>
                <w:sz w:val="20"/>
                <w:szCs w:val="20"/>
              </w:rPr>
              <w:t>00119/INFOEM/IP/RR/2024</w:t>
            </w:r>
          </w:p>
        </w:tc>
        <w:tc>
          <w:tcPr>
            <w:tcW w:w="2835" w:type="dxa"/>
            <w:vAlign w:val="center"/>
          </w:tcPr>
          <w:p w14:paraId="121E7FDF" w14:textId="77777777" w:rsidR="00CC2A63" w:rsidRPr="00616292" w:rsidRDefault="001550A4">
            <w:pPr>
              <w:spacing w:before="120" w:after="120"/>
              <w:jc w:val="center"/>
              <w:rPr>
                <w:rFonts w:ascii="Palatino Linotype" w:eastAsia="Palatino Linotype" w:hAnsi="Palatino Linotype" w:cs="Palatino Linotype"/>
                <w:i/>
                <w:sz w:val="20"/>
                <w:szCs w:val="20"/>
              </w:rPr>
            </w:pPr>
            <w:r w:rsidRPr="00616292">
              <w:rPr>
                <w:rFonts w:ascii="Palatino Linotype" w:eastAsia="Palatino Linotype" w:hAnsi="Palatino Linotype" w:cs="Palatino Linotype"/>
                <w:i/>
                <w:sz w:val="20"/>
                <w:szCs w:val="20"/>
              </w:rPr>
              <w:t>“no entrega información” (sic)</w:t>
            </w:r>
          </w:p>
        </w:tc>
        <w:tc>
          <w:tcPr>
            <w:tcW w:w="2977" w:type="dxa"/>
          </w:tcPr>
          <w:p w14:paraId="371C4BAE" w14:textId="77777777" w:rsidR="00CC2A63" w:rsidRPr="00616292" w:rsidRDefault="001550A4">
            <w:pPr>
              <w:spacing w:before="120" w:after="120"/>
              <w:jc w:val="center"/>
              <w:rPr>
                <w:rFonts w:ascii="Palatino Linotype" w:eastAsia="Palatino Linotype" w:hAnsi="Palatino Linotype" w:cs="Palatino Linotype"/>
                <w:i/>
                <w:sz w:val="20"/>
                <w:szCs w:val="20"/>
              </w:rPr>
            </w:pPr>
            <w:r w:rsidRPr="00616292">
              <w:rPr>
                <w:rFonts w:ascii="Palatino Linotype" w:eastAsia="Palatino Linotype" w:hAnsi="Palatino Linotype" w:cs="Palatino Linotype"/>
                <w:i/>
                <w:sz w:val="20"/>
                <w:szCs w:val="20"/>
              </w:rPr>
              <w:t xml:space="preserve">“paso el tiempo establecido para dar </w:t>
            </w:r>
            <w:proofErr w:type="spellStart"/>
            <w:r w:rsidRPr="00616292">
              <w:rPr>
                <w:rFonts w:ascii="Palatino Linotype" w:eastAsia="Palatino Linotype" w:hAnsi="Palatino Linotype" w:cs="Palatino Linotype"/>
                <w:i/>
                <w:sz w:val="20"/>
                <w:szCs w:val="20"/>
              </w:rPr>
              <w:t>informacion</w:t>
            </w:r>
            <w:proofErr w:type="spellEnd"/>
            <w:r w:rsidRPr="00616292">
              <w:rPr>
                <w:rFonts w:ascii="Palatino Linotype" w:eastAsia="Palatino Linotype" w:hAnsi="Palatino Linotype" w:cs="Palatino Linotype"/>
                <w:i/>
                <w:sz w:val="20"/>
                <w:szCs w:val="20"/>
              </w:rPr>
              <w:t>” (sic)</w:t>
            </w:r>
          </w:p>
        </w:tc>
      </w:tr>
      <w:tr w:rsidR="00616292" w:rsidRPr="00616292" w14:paraId="58E5ED01" w14:textId="77777777">
        <w:tc>
          <w:tcPr>
            <w:tcW w:w="2972" w:type="dxa"/>
          </w:tcPr>
          <w:p w14:paraId="5A088226" w14:textId="77777777" w:rsidR="00CC2A63" w:rsidRPr="00616292" w:rsidRDefault="001550A4">
            <w:pPr>
              <w:spacing w:before="120" w:after="120"/>
              <w:jc w:val="both"/>
              <w:rPr>
                <w:rFonts w:ascii="Palatino Linotype" w:eastAsia="Palatino Linotype" w:hAnsi="Palatino Linotype" w:cs="Palatino Linotype"/>
                <w:b/>
                <w:sz w:val="20"/>
                <w:szCs w:val="20"/>
              </w:rPr>
            </w:pPr>
            <w:r w:rsidRPr="00616292">
              <w:rPr>
                <w:rFonts w:ascii="Palatino Linotype" w:eastAsia="Palatino Linotype" w:hAnsi="Palatino Linotype" w:cs="Palatino Linotype"/>
                <w:b/>
                <w:sz w:val="20"/>
                <w:szCs w:val="20"/>
              </w:rPr>
              <w:t>00120/INFOEM/IP/RR/2024</w:t>
            </w:r>
          </w:p>
        </w:tc>
        <w:tc>
          <w:tcPr>
            <w:tcW w:w="2835" w:type="dxa"/>
          </w:tcPr>
          <w:p w14:paraId="1375C69F" w14:textId="77777777" w:rsidR="00CC2A63" w:rsidRPr="00616292" w:rsidRDefault="001550A4">
            <w:pPr>
              <w:spacing w:before="120" w:after="120"/>
              <w:jc w:val="center"/>
              <w:rPr>
                <w:rFonts w:ascii="Palatino Linotype" w:eastAsia="Palatino Linotype" w:hAnsi="Palatino Linotype" w:cs="Palatino Linotype"/>
                <w:i/>
                <w:sz w:val="20"/>
                <w:szCs w:val="20"/>
              </w:rPr>
            </w:pPr>
            <w:r w:rsidRPr="00616292">
              <w:rPr>
                <w:rFonts w:ascii="Palatino Linotype" w:eastAsia="Palatino Linotype" w:hAnsi="Palatino Linotype" w:cs="Palatino Linotype"/>
                <w:i/>
                <w:sz w:val="20"/>
                <w:szCs w:val="20"/>
              </w:rPr>
              <w:t xml:space="preserve">“no entrega </w:t>
            </w:r>
            <w:proofErr w:type="spellStart"/>
            <w:r w:rsidRPr="00616292">
              <w:rPr>
                <w:rFonts w:ascii="Palatino Linotype" w:eastAsia="Palatino Linotype" w:hAnsi="Palatino Linotype" w:cs="Palatino Linotype"/>
                <w:i/>
                <w:sz w:val="20"/>
                <w:szCs w:val="20"/>
              </w:rPr>
              <w:t>informacion</w:t>
            </w:r>
            <w:proofErr w:type="spellEnd"/>
            <w:r w:rsidRPr="00616292">
              <w:rPr>
                <w:rFonts w:ascii="Palatino Linotype" w:eastAsia="Palatino Linotype" w:hAnsi="Palatino Linotype" w:cs="Palatino Linotype"/>
                <w:i/>
                <w:sz w:val="20"/>
                <w:szCs w:val="20"/>
              </w:rPr>
              <w:t>” (sic)</w:t>
            </w:r>
          </w:p>
        </w:tc>
        <w:tc>
          <w:tcPr>
            <w:tcW w:w="2977" w:type="dxa"/>
          </w:tcPr>
          <w:p w14:paraId="28517AEF" w14:textId="77777777" w:rsidR="00CC2A63" w:rsidRPr="00616292" w:rsidRDefault="001550A4">
            <w:pPr>
              <w:spacing w:before="120" w:after="120"/>
              <w:jc w:val="center"/>
              <w:rPr>
                <w:rFonts w:ascii="Palatino Linotype" w:eastAsia="Palatino Linotype" w:hAnsi="Palatino Linotype" w:cs="Palatino Linotype"/>
                <w:i/>
                <w:sz w:val="20"/>
                <w:szCs w:val="20"/>
              </w:rPr>
            </w:pPr>
            <w:r w:rsidRPr="00616292">
              <w:rPr>
                <w:rFonts w:ascii="Palatino Linotype" w:eastAsia="Palatino Linotype" w:hAnsi="Palatino Linotype" w:cs="Palatino Linotype"/>
                <w:i/>
                <w:sz w:val="20"/>
                <w:szCs w:val="20"/>
              </w:rPr>
              <w:t>“se pasaron del tiempo establecido y no brindaron información” (sic)</w:t>
            </w:r>
          </w:p>
        </w:tc>
      </w:tr>
      <w:tr w:rsidR="00616292" w:rsidRPr="00616292" w14:paraId="2DB0275E" w14:textId="77777777">
        <w:tc>
          <w:tcPr>
            <w:tcW w:w="2972" w:type="dxa"/>
          </w:tcPr>
          <w:p w14:paraId="07C21276" w14:textId="77777777" w:rsidR="00CC2A63" w:rsidRPr="00616292" w:rsidRDefault="001550A4">
            <w:pPr>
              <w:spacing w:before="120" w:after="120"/>
              <w:jc w:val="both"/>
              <w:rPr>
                <w:rFonts w:ascii="Palatino Linotype" w:eastAsia="Palatino Linotype" w:hAnsi="Palatino Linotype" w:cs="Palatino Linotype"/>
                <w:b/>
                <w:sz w:val="20"/>
                <w:szCs w:val="20"/>
              </w:rPr>
            </w:pPr>
            <w:r w:rsidRPr="00616292">
              <w:rPr>
                <w:rFonts w:ascii="Palatino Linotype" w:eastAsia="Palatino Linotype" w:hAnsi="Palatino Linotype" w:cs="Palatino Linotype"/>
                <w:b/>
                <w:sz w:val="20"/>
                <w:szCs w:val="20"/>
              </w:rPr>
              <w:t>00121/INFOEM/IP/RR/2024</w:t>
            </w:r>
          </w:p>
        </w:tc>
        <w:tc>
          <w:tcPr>
            <w:tcW w:w="2835" w:type="dxa"/>
          </w:tcPr>
          <w:p w14:paraId="3B4AFD34" w14:textId="77777777" w:rsidR="00CC2A63" w:rsidRPr="00616292" w:rsidRDefault="001550A4">
            <w:pPr>
              <w:spacing w:before="120" w:after="120"/>
              <w:jc w:val="center"/>
              <w:rPr>
                <w:rFonts w:ascii="Palatino Linotype" w:eastAsia="Palatino Linotype" w:hAnsi="Palatino Linotype" w:cs="Palatino Linotype"/>
                <w:i/>
                <w:sz w:val="20"/>
                <w:szCs w:val="20"/>
              </w:rPr>
            </w:pPr>
            <w:r w:rsidRPr="00616292">
              <w:rPr>
                <w:rFonts w:ascii="Palatino Linotype" w:eastAsia="Palatino Linotype" w:hAnsi="Palatino Linotype" w:cs="Palatino Linotype"/>
                <w:i/>
                <w:sz w:val="20"/>
                <w:szCs w:val="20"/>
              </w:rPr>
              <w:t xml:space="preserve">“no entrega </w:t>
            </w:r>
            <w:proofErr w:type="spellStart"/>
            <w:r w:rsidRPr="00616292">
              <w:rPr>
                <w:rFonts w:ascii="Palatino Linotype" w:eastAsia="Palatino Linotype" w:hAnsi="Palatino Linotype" w:cs="Palatino Linotype"/>
                <w:i/>
                <w:sz w:val="20"/>
                <w:szCs w:val="20"/>
              </w:rPr>
              <w:t>informacion</w:t>
            </w:r>
            <w:proofErr w:type="spellEnd"/>
            <w:r w:rsidRPr="00616292">
              <w:rPr>
                <w:rFonts w:ascii="Palatino Linotype" w:eastAsia="Palatino Linotype" w:hAnsi="Palatino Linotype" w:cs="Palatino Linotype"/>
                <w:i/>
                <w:sz w:val="20"/>
                <w:szCs w:val="20"/>
              </w:rPr>
              <w:t>” (sic)</w:t>
            </w:r>
          </w:p>
        </w:tc>
        <w:tc>
          <w:tcPr>
            <w:tcW w:w="2977" w:type="dxa"/>
          </w:tcPr>
          <w:p w14:paraId="46E0808B" w14:textId="77777777" w:rsidR="00CC2A63" w:rsidRPr="00616292" w:rsidRDefault="001550A4">
            <w:pPr>
              <w:spacing w:before="120" w:after="120"/>
              <w:jc w:val="center"/>
              <w:rPr>
                <w:rFonts w:ascii="Palatino Linotype" w:eastAsia="Palatino Linotype" w:hAnsi="Palatino Linotype" w:cs="Palatino Linotype"/>
                <w:i/>
                <w:sz w:val="20"/>
                <w:szCs w:val="20"/>
              </w:rPr>
            </w:pPr>
            <w:r w:rsidRPr="00616292">
              <w:rPr>
                <w:rFonts w:ascii="Palatino Linotype" w:eastAsia="Palatino Linotype" w:hAnsi="Palatino Linotype" w:cs="Palatino Linotype"/>
                <w:i/>
                <w:sz w:val="20"/>
                <w:szCs w:val="20"/>
              </w:rPr>
              <w:t>“no entregan nada estos corruptos” (sic)</w:t>
            </w:r>
          </w:p>
        </w:tc>
      </w:tr>
    </w:tbl>
    <w:p w14:paraId="59E316F1"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b/>
        </w:rPr>
        <w:t xml:space="preserve">4. Turno. </w:t>
      </w:r>
      <w:r w:rsidRPr="00616292">
        <w:rPr>
          <w:rFonts w:ascii="Palatino Linotype" w:eastAsia="Palatino Linotype" w:hAnsi="Palatino Linotype" w:cs="Palatino Linotype"/>
        </w:rPr>
        <w:t>De conformidad con el artículo 185 fracción I de la Ley Transparencia y Acceso a la Información Pública, el recurso de revisión número</w:t>
      </w:r>
      <w:r w:rsidRPr="00616292">
        <w:rPr>
          <w:rFonts w:ascii="Palatino Linotype" w:eastAsia="Palatino Linotype" w:hAnsi="Palatino Linotype" w:cs="Palatino Linotype"/>
          <w:b/>
        </w:rPr>
        <w:t xml:space="preserve"> </w:t>
      </w:r>
      <w:r w:rsidRPr="00616292">
        <w:rPr>
          <w:rFonts w:ascii="Palatino Linotype" w:eastAsia="Palatino Linotype" w:hAnsi="Palatino Linotype" w:cs="Palatino Linotype"/>
          <w:b/>
        </w:rPr>
        <w:lastRenderedPageBreak/>
        <w:t xml:space="preserve">00119/INFOEM/IP/RR/2024 </w:t>
      </w:r>
      <w:r w:rsidRPr="00616292">
        <w:rPr>
          <w:rFonts w:ascii="Palatino Linotype" w:eastAsia="Palatino Linotype" w:hAnsi="Palatino Linotype" w:cs="Palatino Linotype"/>
        </w:rPr>
        <w:t>fue turnado a la Comisionada Guadalupe Ramírez Peña</w:t>
      </w:r>
      <w:r w:rsidRPr="00616292">
        <w:rPr>
          <w:rFonts w:ascii="Palatino Linotype" w:eastAsia="Palatino Linotype" w:hAnsi="Palatino Linotype" w:cs="Palatino Linotype"/>
          <w:b/>
        </w:rPr>
        <w:t xml:space="preserve">, el </w:t>
      </w:r>
      <w:r w:rsidRPr="00616292">
        <w:rPr>
          <w:rFonts w:ascii="Palatino Linotype" w:eastAsia="Palatino Linotype" w:hAnsi="Palatino Linotype" w:cs="Palatino Linotype"/>
        </w:rPr>
        <w:t>recurso número</w:t>
      </w:r>
      <w:r w:rsidRPr="00616292">
        <w:rPr>
          <w:rFonts w:ascii="Palatino Linotype" w:eastAsia="Palatino Linotype" w:hAnsi="Palatino Linotype" w:cs="Palatino Linotype"/>
          <w:b/>
        </w:rPr>
        <w:t xml:space="preserve"> 00120/INFOEM/IP/RR/2024 </w:t>
      </w:r>
      <w:r w:rsidRPr="00616292">
        <w:rPr>
          <w:rFonts w:ascii="Palatino Linotype" w:eastAsia="Palatino Linotype" w:hAnsi="Palatino Linotype" w:cs="Palatino Linotype"/>
        </w:rPr>
        <w:t xml:space="preserve">al Comisionado Presidente José Martínez Vilchis y el recurso número </w:t>
      </w:r>
      <w:r w:rsidRPr="00616292">
        <w:rPr>
          <w:rFonts w:ascii="Palatino Linotype" w:eastAsia="Palatino Linotype" w:hAnsi="Palatino Linotype" w:cs="Palatino Linotype"/>
          <w:b/>
        </w:rPr>
        <w:t xml:space="preserve">00121/INFOEM/IP/RR/2024 </w:t>
      </w:r>
      <w:r w:rsidRPr="00616292">
        <w:rPr>
          <w:rFonts w:ascii="Palatino Linotype" w:eastAsia="Palatino Linotype" w:hAnsi="Palatino Linotype" w:cs="Palatino Linotype"/>
        </w:rPr>
        <w:t>al Comisionado</w:t>
      </w:r>
      <w:r w:rsidRPr="00616292">
        <w:rPr>
          <w:rFonts w:ascii="Palatino Linotype" w:eastAsia="Palatino Linotype" w:hAnsi="Palatino Linotype" w:cs="Palatino Linotype"/>
          <w:b/>
        </w:rPr>
        <w:t xml:space="preserve"> </w:t>
      </w:r>
      <w:r w:rsidRPr="00616292">
        <w:rPr>
          <w:rFonts w:ascii="Palatino Linotype" w:eastAsia="Palatino Linotype" w:hAnsi="Palatino Linotype" w:cs="Palatino Linotype"/>
        </w:rPr>
        <w:t>Luis Gustavo Parra Noriega</w:t>
      </w:r>
      <w:r w:rsidRPr="00616292">
        <w:rPr>
          <w:rFonts w:ascii="Palatino Linotype" w:eastAsia="Palatino Linotype" w:hAnsi="Palatino Linotype" w:cs="Palatino Linotype"/>
          <w:b/>
        </w:rPr>
        <w:t xml:space="preserve">, </w:t>
      </w:r>
      <w:r w:rsidRPr="00616292">
        <w:rPr>
          <w:rFonts w:ascii="Palatino Linotype" w:eastAsia="Palatino Linotype" w:hAnsi="Palatino Linotype" w:cs="Palatino Linotype"/>
        </w:rPr>
        <w:t>a efecto de presentar al Pleno los proyectos de resolución correspondientes.</w:t>
      </w:r>
    </w:p>
    <w:p w14:paraId="77F3F490" w14:textId="77777777" w:rsidR="00CC2A63" w:rsidRPr="00616292" w:rsidRDefault="001550A4">
      <w:pPr>
        <w:spacing w:before="240" w:after="240" w:line="360" w:lineRule="auto"/>
        <w:jc w:val="both"/>
        <w:rPr>
          <w:rFonts w:ascii="Palatino Linotype" w:eastAsia="Palatino Linotype" w:hAnsi="Palatino Linotype" w:cs="Palatino Linotype"/>
          <w:b/>
        </w:rPr>
      </w:pPr>
      <w:r w:rsidRPr="00616292">
        <w:rPr>
          <w:rFonts w:ascii="Palatino Linotype" w:eastAsia="Palatino Linotype" w:hAnsi="Palatino Linotype" w:cs="Palatino Linotype"/>
          <w:b/>
        </w:rPr>
        <w:t xml:space="preserve">5. Admisión. </w:t>
      </w:r>
      <w:r w:rsidRPr="00616292">
        <w:rPr>
          <w:rFonts w:ascii="Palatino Linotype" w:eastAsia="Palatino Linotype" w:hAnsi="Palatino Linotype" w:cs="Palatino Linotype"/>
        </w:rPr>
        <w:t xml:space="preserve">En fechas </w:t>
      </w:r>
      <w:r w:rsidRPr="00616292">
        <w:rPr>
          <w:rFonts w:ascii="Palatino Linotype" w:eastAsia="Palatino Linotype" w:hAnsi="Palatino Linotype" w:cs="Palatino Linotype"/>
          <w:b/>
        </w:rPr>
        <w:t>diecisiete, diecinueve y veintidós de enero de dos mil veinticuatro</w:t>
      </w:r>
      <w:r w:rsidRPr="00616292">
        <w:rPr>
          <w:rFonts w:ascii="Palatino Linotype" w:eastAsia="Palatino Linotype" w:hAnsi="Palatino Linotype" w:cs="Palatino Linotype"/>
        </w:rPr>
        <w:t>, en términos de lo dispuesto en el artículo 185 fracciones I, II y IV de la Ley de Transparencia y Acceso a la Información Pública del Estado de México y Municipios se admitieron a trámite los recursos de revisión</w:t>
      </w:r>
      <w:r w:rsidRPr="00616292">
        <w:rPr>
          <w:rFonts w:ascii="Palatino Linotype" w:eastAsia="Palatino Linotype" w:hAnsi="Palatino Linotype" w:cs="Palatino Linotype"/>
          <w:b/>
        </w:rPr>
        <w:t xml:space="preserve">. </w:t>
      </w:r>
    </w:p>
    <w:p w14:paraId="64FA306C"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b/>
        </w:rPr>
        <w:t xml:space="preserve">6. Acumulación de los recursos de revisión. </w:t>
      </w:r>
      <w:r w:rsidRPr="00616292">
        <w:rPr>
          <w:rFonts w:ascii="Palatino Linotype" w:eastAsia="Palatino Linotype" w:hAnsi="Palatino Linotype" w:cs="Palatino Linotype"/>
        </w:rPr>
        <w:t xml:space="preserve">En la </w:t>
      </w:r>
      <w:r w:rsidRPr="00616292">
        <w:rPr>
          <w:rFonts w:ascii="Palatino Linotype" w:eastAsia="Palatino Linotype" w:hAnsi="Palatino Linotype" w:cs="Palatino Linotype"/>
          <w:b/>
        </w:rPr>
        <w:t xml:space="preserve">Segunda Sesión Ordinaria, </w:t>
      </w:r>
      <w:r w:rsidRPr="00616292">
        <w:rPr>
          <w:rFonts w:ascii="Palatino Linotype" w:eastAsia="Palatino Linotype" w:hAnsi="Palatino Linotype" w:cs="Palatino Linotype"/>
        </w:rPr>
        <w:t>de fecha</w:t>
      </w:r>
      <w:r w:rsidRPr="00616292">
        <w:rPr>
          <w:rFonts w:ascii="Palatino Linotype" w:eastAsia="Palatino Linotype" w:hAnsi="Palatino Linotype" w:cs="Palatino Linotype"/>
          <w:b/>
        </w:rPr>
        <w:t xml:space="preserve"> veinticuatro de enero de dos mil veinticuatro, </w:t>
      </w:r>
      <w:r w:rsidRPr="00616292">
        <w:rPr>
          <w:rFonts w:ascii="Palatino Linotype" w:eastAsia="Palatino Linotype" w:hAnsi="Palatino Linotype" w:cs="Palatino Linotype"/>
        </w:rPr>
        <w:t xml:space="preserve">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el Pleno de este Instituto, aprobó la acumulación de los expedientes citados, a efecto de que la Comisionada </w:t>
      </w:r>
      <w:r w:rsidRPr="00616292">
        <w:rPr>
          <w:rFonts w:ascii="Palatino Linotype" w:eastAsia="Palatino Linotype" w:hAnsi="Palatino Linotype" w:cs="Palatino Linotype"/>
          <w:b/>
        </w:rPr>
        <w:t xml:space="preserve">Guadalupe Ramírez Peña </w:t>
      </w:r>
      <w:r w:rsidRPr="00616292">
        <w:rPr>
          <w:rFonts w:ascii="Palatino Linotype" w:eastAsia="Palatino Linotype" w:hAnsi="Palatino Linotype" w:cs="Palatino Linotype"/>
        </w:rPr>
        <w:t>formulara y presentara el proyecto de resolución correspondiente.</w:t>
      </w:r>
    </w:p>
    <w:p w14:paraId="6D207FAA" w14:textId="77777777" w:rsidR="00CC2A63" w:rsidRPr="00616292" w:rsidRDefault="001550A4">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616292">
        <w:rPr>
          <w:rFonts w:ascii="Palatino Linotype" w:eastAsia="Palatino Linotype" w:hAnsi="Palatino Linotype" w:cs="Palatino Linotype"/>
          <w:b/>
          <w:i/>
          <w:sz w:val="22"/>
          <w:szCs w:val="22"/>
        </w:rPr>
        <w:t>Código de Procedimientos Administrativos del Estado de México</w:t>
      </w:r>
    </w:p>
    <w:p w14:paraId="12CE9432" w14:textId="77777777" w:rsidR="00CC2A63" w:rsidRPr="00616292" w:rsidRDefault="001550A4">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616292">
        <w:rPr>
          <w:rFonts w:ascii="Palatino Linotype" w:eastAsia="Palatino Linotype" w:hAnsi="Palatino Linotype" w:cs="Palatino Linotype"/>
          <w:b/>
          <w:i/>
          <w:sz w:val="22"/>
          <w:szCs w:val="22"/>
        </w:rPr>
        <w:t>“Artículo 18.-</w:t>
      </w:r>
      <w:r w:rsidRPr="00616292">
        <w:rPr>
          <w:rFonts w:ascii="Palatino Linotype" w:eastAsia="Palatino Linotype" w:hAnsi="Palatino Linotype" w:cs="Palatino Linotype"/>
          <w:i/>
          <w:sz w:val="22"/>
          <w:szCs w:val="22"/>
        </w:rPr>
        <w:t xml:space="preserve"> </w:t>
      </w:r>
      <w:r w:rsidRPr="00616292">
        <w:rPr>
          <w:rFonts w:ascii="Palatino Linotype" w:eastAsia="Palatino Linotype" w:hAnsi="Palatino Linotype" w:cs="Palatino Linotype"/>
          <w:b/>
          <w:i/>
          <w:sz w:val="22"/>
          <w:szCs w:val="22"/>
        </w:rPr>
        <w:t>La autoridad administrativa o el Tribunal acordarán la acumulación de los expedientes del procedimiento y proceso administrativo que ante ellos se sigan, de oficio</w:t>
      </w:r>
      <w:r w:rsidRPr="00616292">
        <w:rPr>
          <w:rFonts w:ascii="Palatino Linotype" w:eastAsia="Palatino Linotype" w:hAnsi="Palatino Linotype" w:cs="Palatino Linotype"/>
          <w:i/>
          <w:sz w:val="22"/>
          <w:szCs w:val="22"/>
        </w:rPr>
        <w:t xml:space="preserve"> o a petición de parte, </w:t>
      </w:r>
      <w:r w:rsidRPr="00616292">
        <w:rPr>
          <w:rFonts w:ascii="Palatino Linotype" w:eastAsia="Palatino Linotype" w:hAnsi="Palatino Linotype" w:cs="Palatino Linotype"/>
          <w:b/>
          <w:i/>
          <w:sz w:val="22"/>
          <w:szCs w:val="22"/>
        </w:rPr>
        <w:t>cuando las partes</w:t>
      </w:r>
      <w:r w:rsidRPr="00616292">
        <w:rPr>
          <w:rFonts w:ascii="Palatino Linotype" w:eastAsia="Palatino Linotype" w:hAnsi="Palatino Linotype" w:cs="Palatino Linotype"/>
          <w:i/>
          <w:sz w:val="22"/>
          <w:szCs w:val="22"/>
        </w:rPr>
        <w:t xml:space="preserve"> o los actos administrativos sean iguales, se trate de actos conexos o </w:t>
      </w:r>
      <w:r w:rsidRPr="00616292">
        <w:rPr>
          <w:rFonts w:ascii="Palatino Linotype" w:eastAsia="Palatino Linotype" w:hAnsi="Palatino Linotype" w:cs="Palatino Linotype"/>
          <w:b/>
          <w:i/>
          <w:sz w:val="22"/>
          <w:szCs w:val="22"/>
        </w:rPr>
        <w:t xml:space="preserve">resulte conveniente el trámite unificado de los asuntos, para </w:t>
      </w:r>
      <w:r w:rsidRPr="00616292">
        <w:rPr>
          <w:rFonts w:ascii="Palatino Linotype" w:eastAsia="Palatino Linotype" w:hAnsi="Palatino Linotype" w:cs="Palatino Linotype"/>
          <w:b/>
          <w:i/>
          <w:sz w:val="22"/>
          <w:szCs w:val="22"/>
        </w:rPr>
        <w:lastRenderedPageBreak/>
        <w:t>evitar la emisión de resoluciones contradictorias</w:t>
      </w:r>
      <w:r w:rsidRPr="00616292">
        <w:rPr>
          <w:rFonts w:ascii="Palatino Linotype" w:eastAsia="Palatino Linotype" w:hAnsi="Palatino Linotype" w:cs="Palatino Linotype"/>
          <w:i/>
          <w:sz w:val="22"/>
          <w:szCs w:val="22"/>
        </w:rPr>
        <w:t>. La misma regla se aplicará, en lo conducente, para la separación de los expedientes.”</w:t>
      </w:r>
    </w:p>
    <w:p w14:paraId="1A180A53" w14:textId="77777777" w:rsidR="00CC2A63" w:rsidRPr="00616292" w:rsidRDefault="001550A4">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616292">
        <w:rPr>
          <w:rFonts w:ascii="Palatino Linotype" w:eastAsia="Palatino Linotype" w:hAnsi="Palatino Linotype" w:cs="Palatino Linotype"/>
          <w:b/>
          <w:i/>
          <w:sz w:val="22"/>
          <w:szCs w:val="22"/>
        </w:rPr>
        <w:t>Ley de Transparencia y Acceso a la Información Pública del Estado de México y Municipios</w:t>
      </w:r>
    </w:p>
    <w:p w14:paraId="2750C28F" w14:textId="77777777" w:rsidR="00CC2A63" w:rsidRPr="00616292" w:rsidRDefault="001550A4">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616292">
        <w:rPr>
          <w:rFonts w:ascii="Palatino Linotype" w:eastAsia="Palatino Linotype" w:hAnsi="Palatino Linotype" w:cs="Palatino Linotype"/>
          <w:b/>
          <w:i/>
          <w:sz w:val="22"/>
          <w:szCs w:val="22"/>
        </w:rPr>
        <w:t>“Artículo 195.-</w:t>
      </w:r>
      <w:r w:rsidRPr="00616292">
        <w:rPr>
          <w:rFonts w:ascii="Palatino Linotype" w:eastAsia="Palatino Linotype" w:hAnsi="Palatino Linotype" w:cs="Palatino Linotype"/>
          <w:i/>
          <w:sz w:val="22"/>
          <w:szCs w:val="22"/>
        </w:rPr>
        <w:t xml:space="preserve"> En la tramitación del recurso de revisión se aplicará supletoriamente las disposiciones contenidas en el Código de Procedimientos Administrativos del Estado de México.”</w:t>
      </w:r>
    </w:p>
    <w:p w14:paraId="6044A876"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b/>
        </w:rPr>
        <w:t xml:space="preserve">7. Manifestaciones. </w:t>
      </w:r>
      <w:r w:rsidRPr="00616292">
        <w:rPr>
          <w:rFonts w:ascii="Palatino Linotype" w:eastAsia="Palatino Linotype" w:hAnsi="Palatino Linotype" w:cs="Palatino Linotype"/>
        </w:rPr>
        <w:t xml:space="preserve">En fechas </w:t>
      </w:r>
      <w:r w:rsidRPr="00616292">
        <w:rPr>
          <w:rFonts w:ascii="Palatino Linotype" w:eastAsia="Palatino Linotype" w:hAnsi="Palatino Linotype" w:cs="Palatino Linotype"/>
          <w:b/>
        </w:rPr>
        <w:t xml:space="preserve">dieciocho, diecinueve </w:t>
      </w:r>
      <w:r w:rsidRPr="00616292">
        <w:rPr>
          <w:rFonts w:ascii="Palatino Linotype" w:eastAsia="Palatino Linotype" w:hAnsi="Palatino Linotype" w:cs="Palatino Linotype"/>
        </w:rPr>
        <w:t xml:space="preserve">y </w:t>
      </w:r>
      <w:r w:rsidRPr="00616292">
        <w:rPr>
          <w:rFonts w:ascii="Palatino Linotype" w:eastAsia="Palatino Linotype" w:hAnsi="Palatino Linotype" w:cs="Palatino Linotype"/>
          <w:b/>
        </w:rPr>
        <w:t>veintidós de enero, y dieciocho de junio de dos mil veinticuatro</w:t>
      </w:r>
      <w:r w:rsidRPr="00616292">
        <w:rPr>
          <w:rFonts w:ascii="Palatino Linotype" w:eastAsia="Palatino Linotype" w:hAnsi="Palatino Linotype" w:cs="Palatino Linotype"/>
        </w:rPr>
        <w:t xml:space="preserve">, el </w:t>
      </w:r>
      <w:r w:rsidRPr="00616292">
        <w:rPr>
          <w:rFonts w:ascii="Palatino Linotype" w:eastAsia="Palatino Linotype" w:hAnsi="Palatino Linotype" w:cs="Palatino Linotype"/>
          <w:b/>
        </w:rPr>
        <w:t>Sujeto Obligado</w:t>
      </w:r>
      <w:r w:rsidRPr="00616292">
        <w:rPr>
          <w:rFonts w:ascii="Palatino Linotype" w:eastAsia="Palatino Linotype" w:hAnsi="Palatino Linotype" w:cs="Palatino Linotype"/>
        </w:rPr>
        <w:t xml:space="preserve"> remitió, a través de SAIMEX, lo siguiente:</w:t>
      </w:r>
    </w:p>
    <w:p w14:paraId="44FF9FC4" w14:textId="77777777" w:rsidR="00CC2A63" w:rsidRPr="00616292" w:rsidRDefault="001550A4">
      <w:pPr>
        <w:spacing w:before="240" w:after="240" w:line="360" w:lineRule="auto"/>
        <w:ind w:left="284"/>
        <w:jc w:val="both"/>
        <w:rPr>
          <w:rFonts w:ascii="Palatino Linotype" w:eastAsia="Palatino Linotype" w:hAnsi="Palatino Linotype" w:cs="Palatino Linotype"/>
        </w:rPr>
      </w:pPr>
      <w:r w:rsidRPr="00616292">
        <w:rPr>
          <w:rFonts w:ascii="Palatino Linotype" w:eastAsia="Palatino Linotype" w:hAnsi="Palatino Linotype" w:cs="Palatino Linotype"/>
        </w:rPr>
        <w:t>- Oficio con número de folio PMAJ/FAH/008/2024, emitido por el Secretario Particular del Ayuntamiento, mediante el cual, en atención a las solitudes de información 00268/ALMOJU/IP/2023, 00269/ALMOJU/IP/2023 y 00270/ALMOJU/IP/2023, refiere adjuntar copia simple de los acuses de las invitaciones recibidas por las tres personas referidas en las solicitudes de acceso.</w:t>
      </w:r>
    </w:p>
    <w:p w14:paraId="1DA1076F" w14:textId="77777777" w:rsidR="00CC2A63" w:rsidRPr="00616292" w:rsidRDefault="001550A4">
      <w:pPr>
        <w:spacing w:before="240" w:after="240" w:line="360" w:lineRule="auto"/>
        <w:ind w:left="284"/>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 Acuses de recepción de fecha veintiocho de noviembre de dos mil veintitrés, de las invitaciones entregadas al Diputado Javier González, al Presidente Municipal Constitucional de Zinacantepec, Manuel Vilchis Viveros y a la Diputada Myriam Cárdenas Rojas, al Informe de Resultados del Presidente Municipal de Almoloya de Juárez. </w:t>
      </w:r>
    </w:p>
    <w:p w14:paraId="45A6F003" w14:textId="77777777" w:rsidR="00CC2A63" w:rsidRPr="00616292" w:rsidRDefault="001550A4">
      <w:pPr>
        <w:spacing w:before="240" w:after="240" w:line="360" w:lineRule="auto"/>
        <w:ind w:left="284"/>
        <w:jc w:val="both"/>
        <w:rPr>
          <w:rFonts w:ascii="Palatino Linotype" w:eastAsia="Palatino Linotype" w:hAnsi="Palatino Linotype" w:cs="Palatino Linotype"/>
        </w:rPr>
      </w:pPr>
      <w:r w:rsidRPr="00616292">
        <w:rPr>
          <w:rFonts w:ascii="Palatino Linotype" w:eastAsia="Palatino Linotype" w:hAnsi="Palatino Linotype" w:cs="Palatino Linotype"/>
        </w:rPr>
        <w:t>- Oficio con número de folio PMAJ/FAH/062/2024, emitido por el Secretario Particular del Ayuntamiento, mediante el cual, en relación con las solicitudes de información que dieron origen a los recursos que ahora se resuelve, hace de conocimiento que las invitaciones al informe de actividades del Presidente Municipal fueron entregadas a los CC. Javier González, Manuel Vilchis Viveros y Miriam Cárdenas, por lo que el Sujeto Obligado únicamente cuenta con los acuses de recepción de las mismas, los cuales fueron entregados en respuesta a las solicitudes.</w:t>
      </w:r>
    </w:p>
    <w:p w14:paraId="30526FE5" w14:textId="77777777" w:rsidR="00CC2A63" w:rsidRPr="00616292" w:rsidRDefault="001550A4">
      <w:pPr>
        <w:spacing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Una vez que fueron analizados dichos documentos se determinó hacerlos del conocimiento de la parte </w:t>
      </w:r>
      <w:r w:rsidRPr="00616292">
        <w:rPr>
          <w:rFonts w:ascii="Palatino Linotype" w:eastAsia="Palatino Linotype" w:hAnsi="Palatino Linotype" w:cs="Palatino Linotype"/>
          <w:b/>
        </w:rPr>
        <w:t xml:space="preserve">Recurrente, </w:t>
      </w:r>
      <w:r w:rsidRPr="00616292">
        <w:rPr>
          <w:rFonts w:ascii="Palatino Linotype" w:eastAsia="Palatino Linotype" w:hAnsi="Palatino Linotype" w:cs="Palatino Linotype"/>
        </w:rPr>
        <w:t>con la finalidad de que manifestara lo que a su derecho estimara conveniente, no obstante, fue omisa en ejercer dicha prerrogativa en el plazo establecido para tal efecto.</w:t>
      </w:r>
    </w:p>
    <w:p w14:paraId="659B5EA2" w14:textId="77777777" w:rsidR="00CC2A63" w:rsidRPr="00616292" w:rsidRDefault="001550A4">
      <w:pPr>
        <w:spacing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b/>
        </w:rPr>
        <w:t>8. Ampliación del término para resolver</w:t>
      </w:r>
      <w:r w:rsidRPr="00616292">
        <w:rPr>
          <w:rFonts w:ascii="Palatino Linotype" w:eastAsia="Palatino Linotype" w:hAnsi="Palatino Linotype" w:cs="Palatino Linotype"/>
        </w:rPr>
        <w:t xml:space="preserve">. En fecha </w:t>
      </w:r>
      <w:r w:rsidRPr="00616292">
        <w:rPr>
          <w:rFonts w:ascii="Palatino Linotype" w:eastAsia="Palatino Linotype" w:hAnsi="Palatino Linotype" w:cs="Palatino Linotype"/>
          <w:b/>
        </w:rPr>
        <w:t>doce de abril de dos mil veinticuatro</w:t>
      </w:r>
      <w:r w:rsidRPr="00616292">
        <w:rPr>
          <w:rFonts w:ascii="Palatino Linotype" w:eastAsia="Palatino Linotype" w:hAnsi="Palatino Linotype" w:cs="Palatino Linotype"/>
        </w:rPr>
        <w:t>, se amplió el término para resolver los recursos de revisión en términos del artículo 181 párrafo tercero de la Ley de Transparencia y Acceso a la Información Pública del Estado de México y Municipios.</w:t>
      </w:r>
    </w:p>
    <w:p w14:paraId="148A60C5"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circunstancia atípica que ha rebasado las capacidades técnicas y humanas del personal encargado de la proyección de las resoluciones a dichos medios de impugnación.</w:t>
      </w:r>
    </w:p>
    <w:p w14:paraId="1BAF18F8"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75DACCD"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FBAEB9F"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0EE009D" w14:textId="77777777" w:rsidR="00CC2A63" w:rsidRPr="00616292" w:rsidRDefault="001550A4">
      <w:pPr>
        <w:spacing w:before="240" w:after="240" w:line="360" w:lineRule="auto"/>
        <w:jc w:val="both"/>
        <w:rPr>
          <w:rFonts w:ascii="Palatino Linotype" w:eastAsia="Palatino Linotype" w:hAnsi="Palatino Linotype" w:cs="Palatino Linotype"/>
          <w:strike/>
        </w:rPr>
      </w:pPr>
      <w:r w:rsidRPr="00616292">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59A564F" w14:textId="77777777" w:rsidR="00CC2A63" w:rsidRPr="00616292" w:rsidRDefault="001550A4">
      <w:pPr>
        <w:numPr>
          <w:ilvl w:val="0"/>
          <w:numId w:val="1"/>
        </w:num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1CEDF549" w14:textId="77777777" w:rsidR="00CC2A63" w:rsidRPr="00616292" w:rsidRDefault="001550A4">
      <w:pPr>
        <w:numPr>
          <w:ilvl w:val="0"/>
          <w:numId w:val="1"/>
        </w:num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Actividad Procesal del interesado. Acciones u omisiones del interesado.</w:t>
      </w:r>
    </w:p>
    <w:p w14:paraId="6FE7AA2A" w14:textId="77777777" w:rsidR="00CC2A63" w:rsidRPr="00616292" w:rsidRDefault="001550A4">
      <w:pPr>
        <w:numPr>
          <w:ilvl w:val="0"/>
          <w:numId w:val="1"/>
        </w:num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Conducta de la Autoridad: Las Acciones u omisiones realizadas en el procedimiento. Así como si la autoridad actuó con la debida diligencia.</w:t>
      </w:r>
    </w:p>
    <w:p w14:paraId="2577F363" w14:textId="77777777" w:rsidR="00CC2A63" w:rsidRPr="00616292" w:rsidRDefault="001550A4">
      <w:pPr>
        <w:spacing w:before="240" w:after="240" w:line="360" w:lineRule="auto"/>
        <w:ind w:left="567"/>
        <w:jc w:val="both"/>
        <w:rPr>
          <w:rFonts w:ascii="Palatino Linotype" w:eastAsia="Palatino Linotype" w:hAnsi="Palatino Linotype" w:cs="Palatino Linotype"/>
        </w:rPr>
      </w:pPr>
      <w:r w:rsidRPr="00616292">
        <w:rPr>
          <w:rFonts w:ascii="Palatino Linotype" w:eastAsia="Palatino Linotype" w:hAnsi="Palatino Linotype" w:cs="Palatino Linotype"/>
        </w:rPr>
        <w:t>d) La afectación generada en la situación jurídica de la persona involucrada en el proceso: Violación a sus derechos humanos.</w:t>
      </w:r>
    </w:p>
    <w:p w14:paraId="05C0E6A0"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45C2A71" w14:textId="77777777" w:rsidR="00CC2A63" w:rsidRPr="00616292" w:rsidRDefault="001550A4">
      <w:pPr>
        <w:spacing w:before="240" w:after="240" w:line="360" w:lineRule="auto"/>
        <w:jc w:val="both"/>
        <w:rPr>
          <w:rFonts w:ascii="Palatino Linotype" w:eastAsia="Palatino Linotype" w:hAnsi="Palatino Linotype" w:cs="Palatino Linotype"/>
          <w:b/>
        </w:rPr>
      </w:pPr>
      <w:r w:rsidRPr="00616292">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616292">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616292">
        <w:rPr>
          <w:rFonts w:ascii="Palatino Linotype" w:eastAsia="Palatino Linotype" w:hAnsi="Palatino Linotype" w:cs="Palatino Linotype"/>
        </w:rPr>
        <w:t>, visible en la Gaceta del Seminario Judicial de la Federación con el registro digital 205635.</w:t>
      </w:r>
    </w:p>
    <w:p w14:paraId="6ED5123B"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F2951D3"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F34F72C" w14:textId="77777777" w:rsidR="00CC2A63" w:rsidRPr="00616292" w:rsidRDefault="001550A4">
      <w:pPr>
        <w:spacing w:before="240" w:after="240"/>
        <w:ind w:left="851" w:right="902"/>
        <w:jc w:val="both"/>
        <w:rPr>
          <w:rFonts w:ascii="Palatino Linotype" w:eastAsia="Palatino Linotype" w:hAnsi="Palatino Linotype" w:cs="Palatino Linotype"/>
          <w:sz w:val="22"/>
          <w:szCs w:val="22"/>
        </w:rPr>
      </w:pPr>
      <w:r w:rsidRPr="00616292">
        <w:rPr>
          <w:rFonts w:ascii="Palatino Linotype" w:eastAsia="Palatino Linotype" w:hAnsi="Palatino Linotype" w:cs="Palatino Linotype"/>
        </w:rPr>
        <w:t xml:space="preserve"> </w:t>
      </w:r>
      <w:r w:rsidRPr="00616292">
        <w:rPr>
          <w:rFonts w:ascii="Palatino Linotype" w:eastAsia="Palatino Linotype" w:hAnsi="Palatino Linotype" w:cs="Palatino Linotype"/>
          <w:i/>
          <w:sz w:val="22"/>
          <w:szCs w:val="22"/>
        </w:rPr>
        <w:t>“</w:t>
      </w:r>
      <w:r w:rsidRPr="00616292">
        <w:rPr>
          <w:rFonts w:ascii="Palatino Linotype" w:eastAsia="Palatino Linotype" w:hAnsi="Palatino Linotype" w:cs="Palatino Linotype"/>
          <w:b/>
          <w:i/>
          <w:sz w:val="22"/>
          <w:szCs w:val="22"/>
        </w:rPr>
        <w:t>PLAZO RAZONABLE PARA RESOLVER. DIMENSIÓN Y EFECTOS DE ESTE CONCEPTO CUANDO SE ADUCE EXCESIVA CARGA DE TRABAJO</w:t>
      </w:r>
      <w:r w:rsidRPr="00616292">
        <w:rPr>
          <w:rFonts w:ascii="Palatino Linotype" w:eastAsia="Palatino Linotype" w:hAnsi="Palatino Linotype" w:cs="Palatino Linotype"/>
          <w:i/>
          <w:sz w:val="22"/>
          <w:szCs w:val="22"/>
        </w:rPr>
        <w:t>.”</w:t>
      </w:r>
      <w:r w:rsidRPr="00616292">
        <w:rPr>
          <w:rFonts w:ascii="Palatino Linotype" w:eastAsia="Palatino Linotype" w:hAnsi="Palatino Linotype" w:cs="Palatino Linotype"/>
          <w:sz w:val="22"/>
          <w:szCs w:val="22"/>
        </w:rPr>
        <w:t xml:space="preserve"> consultable en el Seminario Judicial de la Federación y su gaceta, con el registro digital 2002351.</w:t>
      </w:r>
    </w:p>
    <w:p w14:paraId="5DFB45FF" w14:textId="77777777" w:rsidR="00CC2A63" w:rsidRPr="00616292" w:rsidRDefault="001550A4">
      <w:pPr>
        <w:spacing w:before="240" w:after="240"/>
        <w:ind w:left="851" w:right="902"/>
        <w:jc w:val="both"/>
        <w:rPr>
          <w:rFonts w:ascii="Palatino Linotype" w:eastAsia="Palatino Linotype" w:hAnsi="Palatino Linotype" w:cs="Palatino Linotype"/>
          <w:sz w:val="22"/>
          <w:szCs w:val="22"/>
        </w:rPr>
      </w:pPr>
      <w:r w:rsidRPr="00616292">
        <w:rPr>
          <w:rFonts w:ascii="Palatino Linotype" w:eastAsia="Palatino Linotype" w:hAnsi="Palatino Linotype" w:cs="Palatino Linotype"/>
          <w:i/>
          <w:sz w:val="22"/>
          <w:szCs w:val="22"/>
        </w:rPr>
        <w:t>“</w:t>
      </w:r>
      <w:r w:rsidRPr="00616292">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616292">
        <w:rPr>
          <w:rFonts w:ascii="Palatino Linotype" w:eastAsia="Palatino Linotype" w:hAnsi="Palatino Linotype" w:cs="Palatino Linotype"/>
          <w:i/>
          <w:sz w:val="22"/>
          <w:szCs w:val="22"/>
        </w:rPr>
        <w:t>.”</w:t>
      </w:r>
      <w:r w:rsidRPr="00616292">
        <w:rPr>
          <w:rFonts w:ascii="Palatino Linotype" w:eastAsia="Palatino Linotype" w:hAnsi="Palatino Linotype" w:cs="Palatino Linotype"/>
          <w:sz w:val="22"/>
          <w:szCs w:val="22"/>
        </w:rPr>
        <w:t>, visible en el Seminario Judicial de la Federación y su gaceta, con el registro digital 2002350.</w:t>
      </w:r>
    </w:p>
    <w:p w14:paraId="0BB940F3"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5CFD60AD"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b/>
        </w:rPr>
        <w:t xml:space="preserve">9. Cierre de Instrucción. </w:t>
      </w:r>
      <w:r w:rsidRPr="00616292">
        <w:rPr>
          <w:rFonts w:ascii="Palatino Linotype" w:eastAsia="Palatino Linotype" w:hAnsi="Palatino Linotype" w:cs="Palatino Linotype"/>
        </w:rPr>
        <w:t xml:space="preserve">Una vez transcurrido el periodo otorgado a las partes para realizar sus manifestaciones y no habiendo documentos que integrar a los expedientes, mediante acuerdo de fecha </w:t>
      </w:r>
      <w:r w:rsidRPr="00616292">
        <w:rPr>
          <w:rFonts w:ascii="Palatino Linotype" w:eastAsia="Palatino Linotype" w:hAnsi="Palatino Linotype" w:cs="Palatino Linotype"/>
          <w:b/>
        </w:rPr>
        <w:t xml:space="preserve">veinticuatro de junio de dos mil veinticuatro, </w:t>
      </w:r>
      <w:r w:rsidRPr="00616292">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7F72A1BD" w14:textId="77777777" w:rsidR="00CC2A63" w:rsidRPr="00616292" w:rsidRDefault="001550A4">
      <w:pPr>
        <w:spacing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En razón de que fueron debidamente sustanciados los expedientes electrónicos y no existe diligencia pendiente de desahogo, se emite la Resolución que conforme a Derecho proceda, de acuerdo con los siguientes: </w:t>
      </w:r>
    </w:p>
    <w:p w14:paraId="6BB3C824" w14:textId="77777777" w:rsidR="00CC2A63" w:rsidRPr="00616292" w:rsidRDefault="001550A4">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616292">
        <w:rPr>
          <w:rFonts w:ascii="Palatino Linotype" w:eastAsia="Palatino Linotype" w:hAnsi="Palatino Linotype" w:cs="Palatino Linotype"/>
          <w:b/>
        </w:rPr>
        <w:t>II. C O N S I D E R A N D O S:</w:t>
      </w:r>
    </w:p>
    <w:p w14:paraId="6B121046"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b/>
        </w:rPr>
        <w:t>Primero. Competencia.</w:t>
      </w:r>
      <w:r w:rsidRPr="00616292">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los presentes recursos de revisión interpuestos por la parte </w:t>
      </w:r>
      <w:r w:rsidRPr="00616292">
        <w:rPr>
          <w:rFonts w:ascii="Palatino Linotype" w:eastAsia="Palatino Linotype" w:hAnsi="Palatino Linotype" w:cs="Palatino Linotype"/>
          <w:b/>
        </w:rPr>
        <w:t>Recurrente</w:t>
      </w:r>
      <w:r w:rsidRPr="00616292">
        <w:rPr>
          <w:rFonts w:ascii="Palatino Linotype" w:eastAsia="Palatino Linotype" w:hAnsi="Palatino Linotype" w:cs="Palatino Linotype"/>
        </w:rPr>
        <w:t>,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XIV, y 11 del Reglamento Interior del Instituto de Transparencia, Acceso a la Información Pública y Protección de Datos Personales del Estado de México y Municipios.</w:t>
      </w:r>
    </w:p>
    <w:p w14:paraId="2F074FBB"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b/>
        </w:rPr>
        <w:t>Segundo. Oportunidad y Procedibilidad</w:t>
      </w:r>
      <w:r w:rsidRPr="00616292">
        <w:rPr>
          <w:rFonts w:ascii="Palatino Linotype" w:eastAsia="Palatino Linotype" w:hAnsi="Palatino Linotype" w:cs="Palatino Linotype"/>
        </w:rPr>
        <w:t xml:space="preserve">. Es de precisar que la Ley de Transparencia y Acceso a la Información Pública del Estado de México y Municipios, describe el mecanismo de procedencia de los recursos de revisión, como se dispone en los artículos 163 y 166, del tenor literal siguiente: </w:t>
      </w:r>
    </w:p>
    <w:p w14:paraId="468A8DFA" w14:textId="77777777" w:rsidR="00CC2A63" w:rsidRPr="00616292" w:rsidRDefault="001550A4">
      <w:pPr>
        <w:spacing w:before="120" w:after="120"/>
        <w:ind w:left="851" w:right="902"/>
        <w:jc w:val="both"/>
        <w:rPr>
          <w:rFonts w:ascii="Palatino Linotype" w:eastAsia="Palatino Linotype" w:hAnsi="Palatino Linotype" w:cs="Palatino Linotype"/>
          <w:i/>
          <w:sz w:val="22"/>
          <w:szCs w:val="22"/>
        </w:rPr>
      </w:pPr>
      <w:r w:rsidRPr="00616292">
        <w:rPr>
          <w:rFonts w:ascii="Palatino Linotype" w:eastAsia="Palatino Linotype" w:hAnsi="Palatino Linotype" w:cs="Palatino Linotype"/>
          <w:i/>
          <w:sz w:val="22"/>
          <w:szCs w:val="22"/>
        </w:rPr>
        <w:t>“</w:t>
      </w:r>
      <w:r w:rsidRPr="00616292">
        <w:rPr>
          <w:rFonts w:ascii="Palatino Linotype" w:eastAsia="Palatino Linotype" w:hAnsi="Palatino Linotype" w:cs="Palatino Linotype"/>
          <w:b/>
          <w:i/>
          <w:sz w:val="22"/>
          <w:szCs w:val="22"/>
        </w:rPr>
        <w:t>Artículo 163</w:t>
      </w:r>
      <w:r w:rsidRPr="00616292">
        <w:rPr>
          <w:rFonts w:ascii="Palatino Linotype" w:eastAsia="Palatino Linotype" w:hAnsi="Palatino Linotype" w:cs="Palatino Linotype"/>
          <w:i/>
          <w:sz w:val="22"/>
          <w:szCs w:val="22"/>
        </w:rPr>
        <w:t xml:space="preserve">. La Unidad de Transparencia deberá notificar la respuesta a la solicitud al interesado en el menor tiempo posible, que no podrá exceder de quince días hábiles, contados a partir del día siguiente a la presentación de aquélla. </w:t>
      </w:r>
    </w:p>
    <w:p w14:paraId="4C758FE1" w14:textId="77777777" w:rsidR="00CC2A63" w:rsidRPr="00616292" w:rsidRDefault="001550A4">
      <w:pPr>
        <w:spacing w:before="120" w:after="120"/>
        <w:ind w:left="851" w:right="902"/>
        <w:jc w:val="both"/>
        <w:rPr>
          <w:rFonts w:ascii="Palatino Linotype" w:eastAsia="Palatino Linotype" w:hAnsi="Palatino Linotype" w:cs="Palatino Linotype"/>
          <w:i/>
          <w:sz w:val="22"/>
          <w:szCs w:val="22"/>
        </w:rPr>
      </w:pPr>
      <w:r w:rsidRPr="00616292">
        <w:rPr>
          <w:rFonts w:ascii="Palatino Linotype" w:eastAsia="Palatino Linotype" w:hAnsi="Palatino Linotype" w:cs="Palatino Linotype"/>
          <w:i/>
          <w:sz w:val="22"/>
          <w:szCs w:val="22"/>
        </w:rPr>
        <w:t>…</w:t>
      </w:r>
    </w:p>
    <w:p w14:paraId="551D7F55" w14:textId="77777777" w:rsidR="00CC2A63" w:rsidRPr="00616292" w:rsidRDefault="001550A4">
      <w:pPr>
        <w:spacing w:before="120" w:after="120"/>
        <w:ind w:left="851" w:right="902"/>
        <w:jc w:val="both"/>
        <w:rPr>
          <w:rFonts w:ascii="Palatino Linotype" w:eastAsia="Palatino Linotype" w:hAnsi="Palatino Linotype" w:cs="Palatino Linotype"/>
          <w:i/>
          <w:sz w:val="22"/>
          <w:szCs w:val="22"/>
        </w:rPr>
      </w:pPr>
      <w:r w:rsidRPr="00616292">
        <w:rPr>
          <w:rFonts w:ascii="Palatino Linotype" w:eastAsia="Palatino Linotype" w:hAnsi="Palatino Linotype" w:cs="Palatino Linotype"/>
          <w:b/>
          <w:i/>
          <w:sz w:val="22"/>
          <w:szCs w:val="22"/>
        </w:rPr>
        <w:t>Artículo 166</w:t>
      </w:r>
      <w:r w:rsidRPr="00616292">
        <w:rPr>
          <w:rFonts w:ascii="Palatino Linotype" w:eastAsia="Palatino Linotype" w:hAnsi="Palatino Linotype" w:cs="Palatino Linotype"/>
          <w:i/>
          <w:sz w:val="22"/>
          <w:szCs w:val="22"/>
        </w:rPr>
        <w:t>. …</w:t>
      </w:r>
    </w:p>
    <w:p w14:paraId="67AABC7D" w14:textId="77777777" w:rsidR="00CC2A63" w:rsidRPr="00616292" w:rsidRDefault="001550A4">
      <w:pPr>
        <w:spacing w:before="120" w:after="120"/>
        <w:ind w:left="851" w:right="902"/>
        <w:jc w:val="both"/>
        <w:rPr>
          <w:rFonts w:ascii="Palatino Linotype" w:eastAsia="Palatino Linotype" w:hAnsi="Palatino Linotype" w:cs="Palatino Linotype"/>
          <w:i/>
          <w:sz w:val="22"/>
          <w:szCs w:val="22"/>
        </w:rPr>
      </w:pPr>
      <w:r w:rsidRPr="00616292">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1C0DF4BC" w14:textId="77777777" w:rsidR="00CC2A63" w:rsidRPr="00616292" w:rsidRDefault="001550A4">
      <w:pPr>
        <w:spacing w:before="120" w:after="120"/>
        <w:ind w:left="851" w:right="902"/>
        <w:jc w:val="both"/>
        <w:rPr>
          <w:rFonts w:ascii="Palatino Linotype" w:eastAsia="Palatino Linotype" w:hAnsi="Palatino Linotype" w:cs="Palatino Linotype"/>
          <w:i/>
          <w:sz w:val="22"/>
          <w:szCs w:val="22"/>
        </w:rPr>
      </w:pPr>
      <w:r w:rsidRPr="00616292">
        <w:rPr>
          <w:rFonts w:ascii="Palatino Linotype" w:eastAsia="Palatino Linotype" w:hAnsi="Palatino Linotype" w:cs="Palatino Linotype"/>
          <w:i/>
          <w:sz w:val="22"/>
          <w:szCs w:val="22"/>
        </w:rPr>
        <w:t xml:space="preserve">…” </w:t>
      </w:r>
    </w:p>
    <w:p w14:paraId="5E72844C"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w:t>
      </w:r>
    </w:p>
    <w:p w14:paraId="6A4A33B2"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Derivado de lo anterior, se constituye lo que en la doctrina se conoce como negativa ficta, figura jurídica cuya esencia consiste en atribuir un efecto negativo al silencio de la autoridad administrativa frente a las instancias y solicitudes que hagan los particulares.</w:t>
      </w:r>
    </w:p>
    <w:p w14:paraId="3BAE1692"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Por su parte, el artículo 178 del citado ordenamiento, establece:</w:t>
      </w:r>
    </w:p>
    <w:p w14:paraId="20A4AFE4" w14:textId="77777777" w:rsidR="00CC2A63" w:rsidRPr="00616292" w:rsidRDefault="001550A4">
      <w:pPr>
        <w:spacing w:before="120" w:after="120"/>
        <w:ind w:left="851" w:right="902"/>
        <w:jc w:val="both"/>
        <w:rPr>
          <w:rFonts w:ascii="Palatino Linotype" w:eastAsia="Palatino Linotype" w:hAnsi="Palatino Linotype" w:cs="Palatino Linotype"/>
          <w:i/>
          <w:sz w:val="22"/>
        </w:rPr>
      </w:pPr>
      <w:r w:rsidRPr="00616292">
        <w:rPr>
          <w:rFonts w:ascii="Palatino Linotype" w:eastAsia="Palatino Linotype" w:hAnsi="Palatino Linotype" w:cs="Palatino Linotype"/>
          <w:i/>
          <w:sz w:val="22"/>
        </w:rPr>
        <w:t>“</w:t>
      </w:r>
      <w:r w:rsidRPr="00616292">
        <w:rPr>
          <w:rFonts w:ascii="Palatino Linotype" w:eastAsia="Palatino Linotype" w:hAnsi="Palatino Linotype" w:cs="Palatino Linotype"/>
          <w:b/>
          <w:sz w:val="22"/>
        </w:rPr>
        <w:t>Artículo 178</w:t>
      </w:r>
      <w:r w:rsidRPr="00616292">
        <w:rPr>
          <w:rFonts w:ascii="Palatino Linotype" w:eastAsia="Palatino Linotype" w:hAnsi="Palatino Linotype" w:cs="Palatino Linotype"/>
          <w:i/>
          <w:sz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8FC70ED" w14:textId="77777777" w:rsidR="00CC2A63" w:rsidRPr="00616292" w:rsidRDefault="001550A4">
      <w:pPr>
        <w:spacing w:before="120" w:after="120"/>
        <w:ind w:left="851" w:right="902"/>
        <w:jc w:val="both"/>
        <w:rPr>
          <w:rFonts w:ascii="Palatino Linotype" w:eastAsia="Palatino Linotype" w:hAnsi="Palatino Linotype" w:cs="Palatino Linotype"/>
          <w:i/>
          <w:sz w:val="22"/>
        </w:rPr>
      </w:pPr>
      <w:r w:rsidRPr="00616292">
        <w:rPr>
          <w:rFonts w:ascii="Palatino Linotype" w:eastAsia="Palatino Linotype" w:hAnsi="Palatino Linotype" w:cs="Palatino Linotype"/>
          <w:i/>
          <w:sz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37852FA8" w14:textId="77777777" w:rsidR="00CC2A63" w:rsidRPr="00616292" w:rsidRDefault="001550A4">
      <w:pPr>
        <w:spacing w:before="240" w:after="240" w:line="360" w:lineRule="auto"/>
        <w:jc w:val="both"/>
        <w:rPr>
          <w:rFonts w:ascii="Palatino Linotype" w:eastAsia="Palatino Linotype" w:hAnsi="Palatino Linotype" w:cs="Palatino Linotype"/>
          <w:b/>
          <w:u w:val="single"/>
        </w:rPr>
      </w:pPr>
      <w:r w:rsidRPr="00616292">
        <w:rPr>
          <w:rFonts w:ascii="Palatino Linotype" w:eastAsia="Palatino Linotype" w:hAnsi="Palatino Linotype" w:cs="Palatino Linotype"/>
        </w:rPr>
        <w:t xml:space="preserve">De lo anterior, se advierte que el recurso de revisión se ha de interponer dentro del plazo de quince días hábiles, a partir de la fecha en que el </w:t>
      </w:r>
      <w:r w:rsidRPr="00616292">
        <w:rPr>
          <w:rFonts w:ascii="Palatino Linotype" w:eastAsia="Palatino Linotype" w:hAnsi="Palatino Linotype" w:cs="Palatino Linotype"/>
          <w:b/>
        </w:rPr>
        <w:t>Sujeto Obligado</w:t>
      </w:r>
      <w:r w:rsidRPr="00616292">
        <w:rPr>
          <w:rFonts w:ascii="Palatino Linotype" w:eastAsia="Palatino Linotype" w:hAnsi="Palatino Linotype" w:cs="Palatino Linotype"/>
        </w:rPr>
        <w:t xml:space="preserve"> da respuesta a la solicitud de información; sin embargo, tratándose de negativa ficta no existe resolución que se haga del conocimiento del particular a partir de la cual pueda computarse dicho plazo, por lo que se concluye que </w:t>
      </w:r>
      <w:r w:rsidRPr="00616292">
        <w:rPr>
          <w:rFonts w:ascii="Palatino Linotype" w:eastAsia="Palatino Linotype" w:hAnsi="Palatino Linotype" w:cs="Palatino Linotype"/>
          <w:b/>
          <w:u w:val="single"/>
        </w:rPr>
        <w:t>la interposición del recurso de revisión puede ser en cualquier momento.</w:t>
      </w:r>
    </w:p>
    <w:p w14:paraId="0B8207AB"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La negativa ficta constituye una presunción legal, en el entendido de que donde no hubo respuesta por parte del Sujeto Obligado existe por lo tanto, una resolución de rechazo ante la solicitud del ciudadano; ya que efectivamente, dicha figura se encuentra íntimamente vinculada con el Derecho de Petición,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166CD11D"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Sujeto Obligado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616292">
        <w:rPr>
          <w:rFonts w:ascii="Palatino Linotype" w:eastAsia="Palatino Linotype" w:hAnsi="Palatino Linotype" w:cs="Palatino Linotype"/>
        </w:rPr>
        <w:t>desechamiento</w:t>
      </w:r>
      <w:proofErr w:type="spellEnd"/>
      <w:r w:rsidRPr="00616292">
        <w:rPr>
          <w:rFonts w:ascii="Palatino Linotype" w:eastAsia="Palatino Linotype" w:hAnsi="Palatino Linotype" w:cs="Palatino Linotype"/>
        </w:rPr>
        <w:t xml:space="preserve"> del mismo.</w:t>
      </w:r>
    </w:p>
    <w:p w14:paraId="679EFC88" w14:textId="77777777" w:rsidR="00CC2A63" w:rsidRPr="00616292" w:rsidRDefault="001550A4">
      <w:pPr>
        <w:spacing w:before="240" w:after="240" w:line="360" w:lineRule="auto"/>
        <w:jc w:val="both"/>
        <w:rPr>
          <w:rFonts w:ascii="Palatino Linotype" w:eastAsia="Palatino Linotype" w:hAnsi="Palatino Linotype" w:cs="Palatino Linotype"/>
          <w:i/>
        </w:rPr>
      </w:pPr>
      <w:r w:rsidRPr="00616292">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616292">
        <w:rPr>
          <w:rFonts w:ascii="Palatino Linotype" w:eastAsia="Palatino Linotype" w:hAnsi="Palatino Linotype" w:cs="Palatino Linotype"/>
          <w:b/>
        </w:rPr>
        <w:t>Sujeto Obligado</w:t>
      </w:r>
      <w:r w:rsidRPr="00616292">
        <w:rPr>
          <w:rFonts w:ascii="Palatino Linotype" w:eastAsia="Palatino Linotype" w:hAnsi="Palatino Linotype" w:cs="Palatino Linotype"/>
        </w:rPr>
        <w:t>, éste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594AD3AF" w14:textId="77777777" w:rsidR="00CC2A63" w:rsidRPr="00616292" w:rsidRDefault="001550A4">
      <w:pPr>
        <w:spacing w:before="120" w:after="120"/>
        <w:ind w:left="851" w:right="902"/>
        <w:jc w:val="both"/>
        <w:rPr>
          <w:rFonts w:ascii="Palatino Linotype" w:eastAsia="Palatino Linotype" w:hAnsi="Palatino Linotype" w:cs="Palatino Linotype"/>
          <w:i/>
        </w:rPr>
      </w:pPr>
      <w:r w:rsidRPr="00616292">
        <w:rPr>
          <w:rFonts w:ascii="Palatino Linotype" w:eastAsia="Palatino Linotype" w:hAnsi="Palatino Linotype" w:cs="Palatino Linotype"/>
          <w:i/>
        </w:rPr>
        <w:t>“</w:t>
      </w:r>
      <w:r w:rsidRPr="00616292">
        <w:rPr>
          <w:rFonts w:ascii="Palatino Linotype" w:eastAsia="Palatino Linotype" w:hAnsi="Palatino Linotype" w:cs="Palatino Linotype"/>
          <w:b/>
          <w:i/>
        </w:rPr>
        <w:t>CRITERIO 0001-15. NEGATIVA FICTA. PLAZO PARA INTERPONER EL RECURSO DE REVISIÓN TRATÁNDOSE DE</w:t>
      </w:r>
      <w:r w:rsidRPr="00616292">
        <w:rPr>
          <w:rFonts w:ascii="Palatino Linotype" w:eastAsia="Palatino Linotype" w:hAnsi="Palatino Linotype" w:cs="Palatino Linotype"/>
          <w:i/>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 </w:t>
      </w:r>
    </w:p>
    <w:p w14:paraId="26A7B818"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0B4E2A31"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A efecto de sustentar lo anterior, es de suma importancia mencionar que si bien la persona solicitante </w:t>
      </w:r>
      <w:r w:rsidRPr="00616292">
        <w:rPr>
          <w:rFonts w:ascii="Palatino Linotype" w:eastAsia="Palatino Linotype" w:hAnsi="Palatino Linotype" w:cs="Palatino Linotype"/>
          <w:b/>
        </w:rPr>
        <w:t>no proporcionó nombre</w:t>
      </w:r>
      <w:r w:rsidRPr="00616292">
        <w:rPr>
          <w:rFonts w:ascii="Palatino Linotype" w:eastAsia="Palatino Linotype" w:hAnsi="Palatino Linotype" w:cs="Palatino Linotype"/>
        </w:rPr>
        <w:t>, como se advierte en el detalle de seguimiento del SAIMEX, sin embargo, el no proporcionar un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0B5597D" w14:textId="77777777" w:rsidR="00CC2A63" w:rsidRPr="00616292" w:rsidRDefault="001550A4">
      <w:pPr>
        <w:spacing w:before="120" w:after="120"/>
        <w:ind w:left="851" w:right="900"/>
        <w:jc w:val="both"/>
        <w:rPr>
          <w:rFonts w:ascii="Palatino Linotype" w:eastAsia="Palatino Linotype" w:hAnsi="Palatino Linotype" w:cs="Palatino Linotype"/>
          <w:sz w:val="22"/>
          <w:szCs w:val="22"/>
        </w:rPr>
      </w:pPr>
      <w:r w:rsidRPr="00616292">
        <w:rPr>
          <w:rFonts w:ascii="Palatino Linotype" w:eastAsia="Palatino Linotype" w:hAnsi="Palatino Linotype" w:cs="Palatino Linotype"/>
          <w:i/>
          <w:sz w:val="22"/>
          <w:szCs w:val="22"/>
        </w:rPr>
        <w:t>"</w:t>
      </w:r>
      <w:r w:rsidRPr="00616292">
        <w:rPr>
          <w:rFonts w:ascii="Palatino Linotype" w:eastAsia="Palatino Linotype" w:hAnsi="Palatino Linotype" w:cs="Palatino Linotype"/>
          <w:b/>
          <w:i/>
          <w:sz w:val="22"/>
          <w:szCs w:val="22"/>
        </w:rPr>
        <w:t>Las solicitudes anónimas</w:t>
      </w:r>
      <w:r w:rsidRPr="00616292">
        <w:rPr>
          <w:rFonts w:ascii="Palatino Linotype" w:eastAsia="Palatino Linotype" w:hAnsi="Palatino Linotype" w:cs="Palatino Linotype"/>
          <w:i/>
          <w:sz w:val="22"/>
          <w:szCs w:val="22"/>
        </w:rPr>
        <w:t xml:space="preserve">, con nombre incompleto o seudónimo </w:t>
      </w:r>
      <w:r w:rsidRPr="00616292">
        <w:rPr>
          <w:rFonts w:ascii="Palatino Linotype" w:eastAsia="Palatino Linotype" w:hAnsi="Palatino Linotype" w:cs="Palatino Linotype"/>
          <w:b/>
          <w:i/>
          <w:sz w:val="22"/>
          <w:szCs w:val="22"/>
        </w:rPr>
        <w:t>serán procedentes para su trámite por parte del sujeto obligado ante quien se presente</w:t>
      </w:r>
      <w:r w:rsidRPr="00616292">
        <w:rPr>
          <w:rFonts w:ascii="Palatino Linotype" w:eastAsia="Palatino Linotype" w:hAnsi="Palatino Linotype" w:cs="Palatino Linotype"/>
          <w:i/>
          <w:sz w:val="22"/>
          <w:szCs w:val="22"/>
        </w:rPr>
        <w:t>. No podrá requerirse información adicional con motivo del nombre proporcionado por el solicitante."</w:t>
      </w:r>
    </w:p>
    <w:p w14:paraId="5836F962"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616292">
        <w:rPr>
          <w:rFonts w:ascii="Palatino Linotype" w:eastAsia="Palatino Linotype" w:hAnsi="Palatino Linotype" w:cs="Palatino Linotype"/>
          <w:b/>
        </w:rPr>
        <w:t>Recurrente</w:t>
      </w:r>
      <w:r w:rsidRPr="00616292">
        <w:rPr>
          <w:rFonts w:ascii="Palatino Linotype" w:eastAsia="Palatino Linotype" w:hAnsi="Palatino Linotype" w:cs="Palatino Linotype"/>
        </w:rPr>
        <w:t>, por lo que, en el presente caso, al haber sido presentado el recurso de revisión vía SAIMEX, dicho requisito resulta innecesario.</w:t>
      </w:r>
    </w:p>
    <w:p w14:paraId="500A10CC" w14:textId="77777777" w:rsidR="00CC2A63" w:rsidRPr="00616292" w:rsidRDefault="001550A4">
      <w:pPr>
        <w:spacing w:before="120" w:after="120" w:line="360" w:lineRule="auto"/>
        <w:ind w:right="49"/>
        <w:jc w:val="both"/>
        <w:rPr>
          <w:rFonts w:ascii="Palatino Linotype" w:eastAsia="Palatino Linotype" w:hAnsi="Palatino Linotype" w:cs="Palatino Linotype"/>
        </w:rPr>
      </w:pPr>
      <w:r w:rsidRPr="00616292">
        <w:rPr>
          <w:rFonts w:ascii="Palatino Linotype" w:eastAsia="Palatino Linotype" w:hAnsi="Palatino Linotype" w:cs="Palatino Linotype"/>
        </w:rPr>
        <w:t>Finalmente, antes de entrar al estudio de la presente resolución es preciso determinar si resulta procedente la interposición de los recursos de revisión, toda vez que se actualiza la hipótesis prevista en el artículo 179, fracción VII de la ley de la materia, que a la letra dice:</w:t>
      </w:r>
    </w:p>
    <w:p w14:paraId="2D33470A" w14:textId="77777777" w:rsidR="00CC2A63" w:rsidRPr="00616292" w:rsidRDefault="001550A4">
      <w:pPr>
        <w:spacing w:before="120" w:after="120"/>
        <w:ind w:left="851" w:right="902"/>
        <w:jc w:val="both"/>
        <w:rPr>
          <w:rFonts w:ascii="Palatino Linotype" w:eastAsia="Palatino Linotype" w:hAnsi="Palatino Linotype" w:cs="Palatino Linotype"/>
          <w:i/>
          <w:sz w:val="22"/>
          <w:szCs w:val="22"/>
        </w:rPr>
      </w:pPr>
      <w:r w:rsidRPr="00616292">
        <w:rPr>
          <w:rFonts w:ascii="Palatino Linotype" w:eastAsia="Palatino Linotype" w:hAnsi="Palatino Linotype" w:cs="Palatino Linotype"/>
          <w:i/>
          <w:sz w:val="22"/>
          <w:szCs w:val="22"/>
        </w:rPr>
        <w:t>“</w:t>
      </w:r>
      <w:r w:rsidRPr="00616292">
        <w:rPr>
          <w:rFonts w:ascii="Palatino Linotype" w:eastAsia="Palatino Linotype" w:hAnsi="Palatino Linotype" w:cs="Palatino Linotype"/>
          <w:b/>
          <w:i/>
          <w:sz w:val="22"/>
          <w:szCs w:val="22"/>
        </w:rPr>
        <w:t>Artículo 179</w:t>
      </w:r>
      <w:r w:rsidRPr="00616292">
        <w:rPr>
          <w:rFonts w:ascii="Palatino Linotype" w:eastAsia="Palatino Linotype" w:hAnsi="Palatino Linotype" w:cs="Palatino Linotype"/>
          <w:i/>
          <w:sz w:val="22"/>
          <w:szCs w:val="22"/>
        </w:rPr>
        <w:t>. El recurso de revisión es un medio de protección que la Ley otorga a los particulares, para hacer valer su derecho de acceso a la información pública, y procederá en contra de las siguientes causas:</w:t>
      </w:r>
    </w:p>
    <w:p w14:paraId="233917D0" w14:textId="77777777" w:rsidR="00CC2A63" w:rsidRPr="00616292" w:rsidRDefault="001550A4">
      <w:pPr>
        <w:spacing w:before="120" w:after="120"/>
        <w:ind w:left="1134" w:right="902"/>
        <w:jc w:val="both"/>
        <w:rPr>
          <w:rFonts w:ascii="Palatino Linotype" w:eastAsia="Palatino Linotype" w:hAnsi="Palatino Linotype" w:cs="Palatino Linotype"/>
          <w:i/>
          <w:sz w:val="22"/>
          <w:szCs w:val="22"/>
        </w:rPr>
      </w:pPr>
      <w:r w:rsidRPr="00616292">
        <w:rPr>
          <w:rFonts w:ascii="Palatino Linotype" w:eastAsia="Palatino Linotype" w:hAnsi="Palatino Linotype" w:cs="Palatino Linotype"/>
          <w:i/>
          <w:sz w:val="22"/>
          <w:szCs w:val="22"/>
        </w:rPr>
        <w:t>…</w:t>
      </w:r>
    </w:p>
    <w:p w14:paraId="60533D7C" w14:textId="77777777" w:rsidR="00CC2A63" w:rsidRPr="00616292" w:rsidRDefault="001550A4">
      <w:pPr>
        <w:spacing w:before="120" w:after="120"/>
        <w:ind w:left="1134" w:right="902"/>
        <w:jc w:val="both"/>
        <w:rPr>
          <w:rFonts w:ascii="Palatino Linotype" w:eastAsia="Palatino Linotype" w:hAnsi="Palatino Linotype" w:cs="Palatino Linotype"/>
          <w:i/>
          <w:sz w:val="22"/>
          <w:szCs w:val="22"/>
        </w:rPr>
      </w:pPr>
      <w:r w:rsidRPr="00616292">
        <w:rPr>
          <w:rFonts w:ascii="Palatino Linotype" w:eastAsia="Palatino Linotype" w:hAnsi="Palatino Linotype" w:cs="Palatino Linotype"/>
          <w:b/>
          <w:i/>
          <w:sz w:val="22"/>
          <w:szCs w:val="22"/>
        </w:rPr>
        <w:t>VII.</w:t>
      </w:r>
      <w:r w:rsidRPr="00616292">
        <w:rPr>
          <w:rFonts w:ascii="Palatino Linotype" w:eastAsia="Palatino Linotype" w:hAnsi="Palatino Linotype" w:cs="Palatino Linotype"/>
          <w:i/>
          <w:sz w:val="22"/>
          <w:szCs w:val="22"/>
        </w:rPr>
        <w:t xml:space="preserve"> La falta de respuesta a una solicitud de acceso a la información;”</w:t>
      </w:r>
    </w:p>
    <w:p w14:paraId="746A9D5A"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El precepto legal citado, establece como supuesto de procedencia del recurso de revisión, en aquellos casos en que la parte Recurrente estime negado el acceso a la información por la falta de respuesta por el Sujeto Obligado, en este asunto se actualiza la hipótesis jurídica citada, en atención a que la parte </w:t>
      </w:r>
      <w:r w:rsidRPr="00616292">
        <w:rPr>
          <w:rFonts w:ascii="Palatino Linotype" w:eastAsia="Palatino Linotype" w:hAnsi="Palatino Linotype" w:cs="Palatino Linotype"/>
          <w:b/>
        </w:rPr>
        <w:t>Recurrente</w:t>
      </w:r>
      <w:r w:rsidRPr="00616292">
        <w:rPr>
          <w:rFonts w:ascii="Palatino Linotype" w:eastAsia="Palatino Linotype" w:hAnsi="Palatino Linotype" w:cs="Palatino Linotype"/>
        </w:rPr>
        <w:t xml:space="preserve"> combate falta de trámite por el </w:t>
      </w:r>
      <w:r w:rsidRPr="00616292">
        <w:rPr>
          <w:rFonts w:ascii="Palatino Linotype" w:eastAsia="Palatino Linotype" w:hAnsi="Palatino Linotype" w:cs="Palatino Linotype"/>
          <w:b/>
        </w:rPr>
        <w:t>Sujeto Obligado</w:t>
      </w:r>
      <w:r w:rsidRPr="00616292">
        <w:rPr>
          <w:rFonts w:ascii="Palatino Linotype" w:eastAsia="Palatino Linotype" w:hAnsi="Palatino Linotype" w:cs="Palatino Linotype"/>
        </w:rPr>
        <w:t xml:space="preserve"> y expresa motivos de inconformidad en contra de dicha circunstancia.</w:t>
      </w:r>
    </w:p>
    <w:p w14:paraId="392387B2" w14:textId="77777777" w:rsidR="00CC2A63" w:rsidRPr="00616292" w:rsidRDefault="001550A4">
      <w:pPr>
        <w:spacing w:before="240" w:after="240" w:line="360" w:lineRule="auto"/>
        <w:jc w:val="both"/>
      </w:pPr>
      <w:r w:rsidRPr="00616292">
        <w:rPr>
          <w:rFonts w:ascii="Palatino Linotype" w:eastAsia="Palatino Linotype" w:hAnsi="Palatino Linotype" w:cs="Palatino Linotype"/>
          <w:b/>
        </w:rPr>
        <w:t>Tercero. Análisis de las causales de sobreseimiento de los recursos de revisión.</w:t>
      </w:r>
      <w:r w:rsidRPr="00616292">
        <w:rPr>
          <w:rFonts w:ascii="Palatino Linotype" w:eastAsia="Palatino Linotype" w:hAnsi="Palatino Linotype" w:cs="Palatino Linotype"/>
        </w:rPr>
        <w:t xml:space="preserve"> 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3199733" w14:textId="77777777" w:rsidR="00CC2A63" w:rsidRPr="00616292" w:rsidRDefault="001550A4">
      <w:pPr>
        <w:spacing w:before="240" w:after="240" w:line="360" w:lineRule="auto"/>
        <w:jc w:val="both"/>
      </w:pPr>
      <w:r w:rsidRPr="00616292">
        <w:rPr>
          <w:rFonts w:ascii="Palatino Linotype" w:eastAsia="Palatino Linotype" w:hAnsi="Palatino Linotype" w:cs="Palatino Linotype"/>
        </w:rPr>
        <w:t>Es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este no se coarta por regular causas de improcedencia y sobreseimiento con tales fines.</w:t>
      </w:r>
    </w:p>
    <w:p w14:paraId="27CA49B5" w14:textId="77777777" w:rsidR="00CC2A63" w:rsidRPr="00616292" w:rsidRDefault="001550A4">
      <w:pPr>
        <w:spacing w:before="240" w:after="240" w:line="360" w:lineRule="auto"/>
        <w:ind w:right="51"/>
        <w:jc w:val="both"/>
        <w:rPr>
          <w:rFonts w:ascii="Palatino Linotype" w:eastAsia="Palatino Linotype" w:hAnsi="Palatino Linotype" w:cs="Palatino Linotype"/>
        </w:rPr>
      </w:pPr>
      <w:r w:rsidRPr="00616292">
        <w:rPr>
          <w:rFonts w:ascii="Palatino Linotype" w:eastAsia="Palatino Linotype" w:hAnsi="Palatino Linotype" w:cs="Palatino Linotype"/>
        </w:rPr>
        <w:t>De manera preliminar en el caso concreto conviene analizar si se actualiza alguna de las causales de sobreseimiento del recurso de revisión.</w:t>
      </w:r>
    </w:p>
    <w:p w14:paraId="167A77DA" w14:textId="77777777" w:rsidR="00CC2A63" w:rsidRPr="00616292" w:rsidRDefault="001550A4">
      <w:pPr>
        <w:spacing w:before="240" w:after="240" w:line="360" w:lineRule="auto"/>
        <w:ind w:right="51"/>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En tal contexto, del análisis de las solicitudes de información motivo de los recursos de revisión que ahora se resuelven, se advierte que la parte </w:t>
      </w:r>
      <w:r w:rsidRPr="00616292">
        <w:rPr>
          <w:rFonts w:ascii="Palatino Linotype" w:eastAsia="Palatino Linotype" w:hAnsi="Palatino Linotype" w:cs="Palatino Linotype"/>
          <w:b/>
        </w:rPr>
        <w:t>Recurrente</w:t>
      </w:r>
      <w:r w:rsidRPr="00616292">
        <w:rPr>
          <w:rFonts w:ascii="Palatino Linotype" w:eastAsia="Palatino Linotype" w:hAnsi="Palatino Linotype" w:cs="Palatino Linotype"/>
        </w:rPr>
        <w:t xml:space="preserve"> requirió al </w:t>
      </w:r>
      <w:r w:rsidRPr="00616292">
        <w:rPr>
          <w:rFonts w:ascii="Palatino Linotype" w:eastAsia="Palatino Linotype" w:hAnsi="Palatino Linotype" w:cs="Palatino Linotype"/>
          <w:b/>
        </w:rPr>
        <w:t>Sujeto Obligado</w:t>
      </w:r>
      <w:r w:rsidRPr="00616292">
        <w:rPr>
          <w:rFonts w:ascii="Palatino Linotype" w:eastAsia="Palatino Linotype" w:hAnsi="Palatino Linotype" w:cs="Palatino Linotype"/>
        </w:rPr>
        <w:t xml:space="preserve"> le proporcione información que consiste en lo siguiente:</w:t>
      </w:r>
    </w:p>
    <w:p w14:paraId="7354AA87" w14:textId="77777777" w:rsidR="00CC2A63" w:rsidRPr="00616292" w:rsidRDefault="001550A4">
      <w:pPr>
        <w:spacing w:before="240" w:after="240" w:line="360" w:lineRule="auto"/>
        <w:ind w:left="567" w:right="51"/>
        <w:jc w:val="both"/>
        <w:rPr>
          <w:rFonts w:ascii="Palatino Linotype" w:eastAsia="Palatino Linotype" w:hAnsi="Palatino Linotype" w:cs="Palatino Linotype"/>
        </w:rPr>
      </w:pPr>
      <w:r w:rsidRPr="00616292">
        <w:rPr>
          <w:rFonts w:ascii="Palatino Linotype" w:eastAsia="Palatino Linotype" w:hAnsi="Palatino Linotype" w:cs="Palatino Linotype"/>
        </w:rPr>
        <w:t>Invitación para asistir al Informe de gobierno del Presidente Municipal Constitucional de Almoloya de Juárez a:</w:t>
      </w:r>
    </w:p>
    <w:p w14:paraId="121EF010" w14:textId="77777777" w:rsidR="00CC2A63" w:rsidRPr="00616292" w:rsidRDefault="001550A4">
      <w:pPr>
        <w:spacing w:before="240" w:after="240" w:line="360" w:lineRule="auto"/>
        <w:ind w:left="567" w:right="51"/>
        <w:jc w:val="both"/>
        <w:rPr>
          <w:rFonts w:ascii="Palatino Linotype" w:eastAsia="Palatino Linotype" w:hAnsi="Palatino Linotype" w:cs="Palatino Linotype"/>
        </w:rPr>
      </w:pPr>
      <w:r w:rsidRPr="00616292">
        <w:rPr>
          <w:rFonts w:ascii="Palatino Linotype" w:eastAsia="Palatino Linotype" w:hAnsi="Palatino Linotype" w:cs="Palatino Linotype"/>
        </w:rPr>
        <w:t>1. El Diputado Federal Javier González Zepeda.</w:t>
      </w:r>
    </w:p>
    <w:p w14:paraId="47EC4265" w14:textId="77777777" w:rsidR="00CC2A63" w:rsidRPr="00616292" w:rsidRDefault="001550A4">
      <w:pPr>
        <w:spacing w:before="240" w:after="240" w:line="360" w:lineRule="auto"/>
        <w:ind w:left="567" w:right="51"/>
        <w:jc w:val="both"/>
        <w:rPr>
          <w:rFonts w:ascii="Palatino Linotype" w:eastAsia="Palatino Linotype" w:hAnsi="Palatino Linotype" w:cs="Palatino Linotype"/>
        </w:rPr>
      </w:pPr>
      <w:r w:rsidRPr="00616292">
        <w:rPr>
          <w:rFonts w:ascii="Palatino Linotype" w:eastAsia="Palatino Linotype" w:hAnsi="Palatino Linotype" w:cs="Palatino Linotype"/>
        </w:rPr>
        <w:t>2. El Presidente Municipal Constitucional de Zinacantepec Manuel Vilchis Viveros.</w:t>
      </w:r>
    </w:p>
    <w:p w14:paraId="4DBBF974" w14:textId="77777777" w:rsidR="00CC2A63" w:rsidRPr="00616292" w:rsidRDefault="001550A4">
      <w:pPr>
        <w:spacing w:before="240" w:after="240" w:line="360" w:lineRule="auto"/>
        <w:ind w:left="567" w:right="51"/>
        <w:jc w:val="both"/>
        <w:rPr>
          <w:rFonts w:ascii="Palatino Linotype" w:eastAsia="Palatino Linotype" w:hAnsi="Palatino Linotype" w:cs="Palatino Linotype"/>
        </w:rPr>
      </w:pPr>
      <w:r w:rsidRPr="00616292">
        <w:rPr>
          <w:rFonts w:ascii="Palatino Linotype" w:eastAsia="Palatino Linotype" w:hAnsi="Palatino Linotype" w:cs="Palatino Linotype"/>
        </w:rPr>
        <w:t>3. La Diputada Local Myriam Cárdenas Rojas.</w:t>
      </w:r>
    </w:p>
    <w:p w14:paraId="3F5DAC09" w14:textId="77777777" w:rsidR="00CC2A63" w:rsidRPr="00616292" w:rsidRDefault="001550A4">
      <w:pPr>
        <w:spacing w:before="240" w:after="240" w:line="360" w:lineRule="auto"/>
        <w:ind w:right="51"/>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Del análisis de las constancias que integran los expedientes electrónicos se concluye que los motivos de inconformidad vertidos por la parte </w:t>
      </w:r>
      <w:r w:rsidRPr="00616292">
        <w:rPr>
          <w:rFonts w:ascii="Palatino Linotype" w:eastAsia="Palatino Linotype" w:hAnsi="Palatino Linotype" w:cs="Palatino Linotype"/>
          <w:b/>
        </w:rPr>
        <w:t>Recurrente</w:t>
      </w:r>
      <w:r w:rsidRPr="00616292">
        <w:rPr>
          <w:rFonts w:ascii="Palatino Linotype" w:eastAsia="Palatino Linotype" w:hAnsi="Palatino Linotype" w:cs="Palatino Linotype"/>
        </w:rPr>
        <w:t xml:space="preserve"> resultan fundados, en virtud el </w:t>
      </w:r>
      <w:r w:rsidRPr="00616292">
        <w:rPr>
          <w:rFonts w:ascii="Palatino Linotype" w:eastAsia="Palatino Linotype" w:hAnsi="Palatino Linotype" w:cs="Palatino Linotype"/>
          <w:b/>
        </w:rPr>
        <w:t>Sujeto Obligado</w:t>
      </w:r>
      <w:r w:rsidRPr="00616292">
        <w:rPr>
          <w:rFonts w:ascii="Palatino Linotype" w:eastAsia="Palatino Linotype" w:hAnsi="Palatino Linotype" w:cs="Palatino Linotype"/>
        </w:rPr>
        <w:t xml:space="preserve"> omitió dar contestación a la solicitud de información.</w:t>
      </w:r>
    </w:p>
    <w:p w14:paraId="079DA765" w14:textId="77777777" w:rsidR="00CC2A63" w:rsidRPr="00616292" w:rsidRDefault="001550A4">
      <w:pPr>
        <w:pBdr>
          <w:top w:val="nil"/>
          <w:left w:val="nil"/>
          <w:bottom w:val="nil"/>
          <w:right w:val="nil"/>
          <w:between w:val="nil"/>
        </w:pBdr>
        <w:spacing w:before="240" w:after="240" w:line="360" w:lineRule="auto"/>
        <w:jc w:val="both"/>
        <w:rPr>
          <w:rFonts w:ascii="Palatino Linotype" w:eastAsia="Palatino Linotype" w:hAnsi="Palatino Linotype" w:cs="Palatino Linotype"/>
          <w:b/>
          <w:i/>
        </w:rPr>
      </w:pPr>
      <w:r w:rsidRPr="00616292">
        <w:rPr>
          <w:rFonts w:ascii="Palatino Linotype" w:eastAsia="Palatino Linotype" w:hAnsi="Palatino Linotype" w:cs="Palatino Linotype"/>
        </w:rPr>
        <w:t xml:space="preserve">Cabe señalar que no escapa de la óptica de este Organismo Garante qué la parte </w:t>
      </w:r>
      <w:r w:rsidRPr="00616292">
        <w:rPr>
          <w:rFonts w:ascii="Palatino Linotype" w:eastAsia="Palatino Linotype" w:hAnsi="Palatino Linotype" w:cs="Palatino Linotype"/>
          <w:b/>
        </w:rPr>
        <w:t xml:space="preserve">Recurrente </w:t>
      </w:r>
      <w:r w:rsidRPr="00616292">
        <w:rPr>
          <w:rFonts w:ascii="Palatino Linotype" w:eastAsia="Palatino Linotype" w:hAnsi="Palatino Linotype" w:cs="Palatino Linotype"/>
        </w:rPr>
        <w:t>emitió el calificativo “</w:t>
      </w:r>
      <w:r w:rsidRPr="00616292">
        <w:rPr>
          <w:rFonts w:ascii="Palatino Linotype" w:eastAsia="Palatino Linotype" w:hAnsi="Palatino Linotype" w:cs="Palatino Linotype"/>
          <w:i/>
        </w:rPr>
        <w:t>corruptos</w:t>
      </w:r>
      <w:r w:rsidRPr="00616292">
        <w:rPr>
          <w:rFonts w:ascii="Palatino Linotype" w:eastAsia="Palatino Linotype" w:hAnsi="Palatino Linotype" w:cs="Palatino Linotype"/>
        </w:rPr>
        <w:t xml:space="preserve">”, en su escrito </w:t>
      </w:r>
      <w:proofErr w:type="spellStart"/>
      <w:r w:rsidRPr="00616292">
        <w:rPr>
          <w:rFonts w:ascii="Palatino Linotype" w:eastAsia="Palatino Linotype" w:hAnsi="Palatino Linotype" w:cs="Palatino Linotype"/>
        </w:rPr>
        <w:t>recursal</w:t>
      </w:r>
      <w:proofErr w:type="spellEnd"/>
      <w:r w:rsidRPr="00616292">
        <w:rPr>
          <w:rFonts w:ascii="Palatino Linotype" w:eastAsia="Palatino Linotype" w:hAnsi="Palatino Linotype" w:cs="Palatino Linotype"/>
        </w:rPr>
        <w:t xml:space="preserve">, ante lo cual se debe tener en cuenta que el derecho de acceso a la información pública </w:t>
      </w:r>
      <w:r w:rsidRPr="00616292">
        <w:rPr>
          <w:rFonts w:ascii="Palatino Linotype" w:eastAsia="Palatino Linotype" w:hAnsi="Palatino Linotype" w:cs="Palatino Linotype"/>
          <w:b/>
        </w:rPr>
        <w:t>debe ser ejercido de forma respetuosa,</w:t>
      </w:r>
      <w:r w:rsidRPr="00616292">
        <w:rPr>
          <w:rFonts w:ascii="Palatino Linotype" w:eastAsia="Palatino Linotype" w:hAnsi="Palatino Linotype" w:cs="Palatino Linotype"/>
        </w:rPr>
        <w:t xml:space="preserve"> sin usar lenguaje altisonante, usando groserías o expresiones insultantes, en doble sentido, o bien, apoyándose de apodos para referirse a Personas Servidoras Públicas, cuya finalidad o intensión sea ocasionar agravios en la moral de las referidas personas.</w:t>
      </w:r>
    </w:p>
    <w:p w14:paraId="462B842A" w14:textId="77777777" w:rsidR="00CC2A63" w:rsidRPr="00616292" w:rsidRDefault="001550A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Se considera que no se puede ejercer el derecho de acceso a la información ni el recurso de revisión para injuriar e insultar a Servidoras y Servidores Públicos, es decir, faltando al respeto, y que dicha falta de respeto se normalice, se pase por alto como si los insultos, las injurias, las ofensas no estuvieran escritas en las solicitudes de acceso a la información o en el recurso de revisión, máxime que, como se repite su fin es hacer insultar y/o lastimar la moral de las personas funcionarias públicas.</w:t>
      </w:r>
    </w:p>
    <w:p w14:paraId="0E7A1B20" w14:textId="77777777" w:rsidR="00CC2A63" w:rsidRPr="00616292" w:rsidRDefault="001550A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Corolario a lo anterior es de hacer notar, como referencia concatenada, lo que establece el artículo 8 de la Constitución Política de los Estados Unidos Mexicanos, que para el caso que nos ocupa, reza:</w:t>
      </w:r>
      <w:r w:rsidRPr="00616292">
        <w:rPr>
          <w:rFonts w:ascii="Palatino Linotype" w:eastAsia="Palatino Linotype" w:hAnsi="Palatino Linotype" w:cs="Palatino Linotype"/>
          <w:i/>
        </w:rPr>
        <w:tab/>
      </w:r>
    </w:p>
    <w:p w14:paraId="7D6F4242" w14:textId="77777777" w:rsidR="00CC2A63" w:rsidRPr="00616292" w:rsidRDefault="001550A4">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r w:rsidRPr="00616292">
        <w:rPr>
          <w:rFonts w:ascii="Palatino Linotype" w:eastAsia="Palatino Linotype" w:hAnsi="Palatino Linotype" w:cs="Palatino Linotype"/>
          <w:i/>
          <w:sz w:val="22"/>
          <w:szCs w:val="22"/>
        </w:rPr>
        <w:t>“</w:t>
      </w:r>
      <w:r w:rsidRPr="00616292">
        <w:rPr>
          <w:rFonts w:ascii="Palatino Linotype" w:eastAsia="Palatino Linotype" w:hAnsi="Palatino Linotype" w:cs="Palatino Linotype"/>
          <w:b/>
          <w:i/>
          <w:sz w:val="22"/>
          <w:szCs w:val="22"/>
        </w:rPr>
        <w:t>Artículo 8o</w:t>
      </w:r>
      <w:r w:rsidRPr="00616292">
        <w:rPr>
          <w:rFonts w:ascii="Palatino Linotype" w:eastAsia="Palatino Linotype" w:hAnsi="Palatino Linotype" w:cs="Palatino Linotype"/>
          <w:i/>
          <w:sz w:val="22"/>
          <w:szCs w:val="22"/>
        </w:rPr>
        <w:t xml:space="preserve">. Los funcionarios y empleados públicos respetarán el ejercicio del derecho de petición, siempre que ésta se formule por escrito, </w:t>
      </w:r>
      <w:r w:rsidRPr="00616292">
        <w:rPr>
          <w:rFonts w:ascii="Palatino Linotype" w:eastAsia="Palatino Linotype" w:hAnsi="Palatino Linotype" w:cs="Palatino Linotype"/>
          <w:b/>
          <w:i/>
          <w:sz w:val="22"/>
          <w:szCs w:val="22"/>
          <w:u w:val="single"/>
        </w:rPr>
        <w:t>de manera pacífica y respetuosa</w:t>
      </w:r>
      <w:r w:rsidRPr="00616292">
        <w:rPr>
          <w:rFonts w:ascii="Palatino Linotype" w:eastAsia="Palatino Linotype" w:hAnsi="Palatino Linotype" w:cs="Palatino Linotype"/>
          <w:i/>
          <w:sz w:val="22"/>
          <w:szCs w:val="22"/>
        </w:rPr>
        <w:t>;”</w:t>
      </w:r>
    </w:p>
    <w:p w14:paraId="304DE18D" w14:textId="77777777" w:rsidR="00CC2A63" w:rsidRPr="00616292" w:rsidRDefault="001550A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Si bien es cierto que la naturaleza jurídica del bien tutelado por los artículos 6 y 8 de la Constitución son distintos, lo cierto es que de una interpretación adminiculada respecto del respeto, se homologa, pues no podemos interpretar a contrario sensu que si el artículo 8 dice: “de manera pacífica y respetuosa”, se entienda que como no lo establece el artículo 6 entonces se puedan hacer las solicitudes de manera no pacifica e irrespetuosa, claro que no, y no se discute en este punto la diferencia del bien jurídico tutelado por cada artículo, sino la similitud de estos dos artículos en la forma de ejercer dichos derechos.</w:t>
      </w:r>
    </w:p>
    <w:p w14:paraId="36D2B690" w14:textId="77777777" w:rsidR="00CC2A63" w:rsidRPr="00616292" w:rsidRDefault="001550A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En ese mismo orden de ideas el artículo 9 Constitucional, refiere:</w:t>
      </w:r>
    </w:p>
    <w:p w14:paraId="4CB29212" w14:textId="77777777" w:rsidR="00CC2A63" w:rsidRPr="00616292" w:rsidRDefault="001550A4">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r w:rsidRPr="00616292">
        <w:rPr>
          <w:rFonts w:ascii="Palatino Linotype" w:eastAsia="Palatino Linotype" w:hAnsi="Palatino Linotype" w:cs="Palatino Linotype"/>
          <w:i/>
          <w:sz w:val="22"/>
          <w:szCs w:val="22"/>
        </w:rPr>
        <w:t xml:space="preserve">“No se considerará ilegal, y no podrá ser disuelta una asamblea o reunión que tenga por objeto hacer una petición o presentar una protesta por algún acto, a una autoridad, </w:t>
      </w:r>
      <w:r w:rsidRPr="00616292">
        <w:rPr>
          <w:rFonts w:ascii="Palatino Linotype" w:eastAsia="Palatino Linotype" w:hAnsi="Palatino Linotype" w:cs="Palatino Linotype"/>
          <w:b/>
          <w:i/>
          <w:sz w:val="22"/>
          <w:szCs w:val="22"/>
          <w:u w:val="single"/>
        </w:rPr>
        <w:t>si no se profieren injurias</w:t>
      </w:r>
      <w:r w:rsidRPr="00616292">
        <w:rPr>
          <w:rFonts w:ascii="Palatino Linotype" w:eastAsia="Palatino Linotype" w:hAnsi="Palatino Linotype" w:cs="Palatino Linotype"/>
          <w:i/>
          <w:sz w:val="22"/>
          <w:szCs w:val="22"/>
        </w:rPr>
        <w:t xml:space="preserve"> contra ésta,…”</w:t>
      </w:r>
    </w:p>
    <w:p w14:paraId="799A9B9F" w14:textId="77777777" w:rsidR="00CC2A63" w:rsidRPr="00616292" w:rsidRDefault="001550A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A contrario sensu, el derecho de asociación será ilegal y la asociación que resulte, disuelta, si su petición profiere injurias contra la autoridades, tampoco se discute en el presente apartado la diferencia de bien jurídico tutelado entre el artículo 6 y 8, sino la similitud en el pedir o solicitar de las autoridades algo, de forma análoga podemos ver que se pueden hacer protestas solicitando algo de la autoridad, pero sin injuriarla, sin insultarla y ello conlleva a sus personas funcionarias públicas.</w:t>
      </w:r>
    </w:p>
    <w:p w14:paraId="3B510FDC" w14:textId="77777777" w:rsidR="00CC2A63" w:rsidRPr="00616292" w:rsidRDefault="001550A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Hasta aquí cabe hacer mención que los bienes jurídicos tutelados por los artículos 6 y 8, son distintos, claro, se repite, eso no está en tema de análisis, pero su concatenación e interpretación de forma armónica sí, resulta contradictorio interpretar que para ejercer los bienes jurídicos consagrados en el artículo 8 si se tengan que hacer de forma respetuosa cuando se solicita algo de las autoridades, pero que del derecho de acceso a la información cuando se les pide a las mismas autoridades se pueda ofender, injuriar, calumniar, insultar, usar lenguaje ofensivo, etc. </w:t>
      </w:r>
    </w:p>
    <w:p w14:paraId="2FDA3062" w14:textId="77777777" w:rsidR="00CC2A63" w:rsidRPr="00616292" w:rsidRDefault="001550A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Ahora bien, es necesario precisar que el bien jurídico tutelado que establece la Constitución Política de los Estados Unidos Mexicanos en su artículo 6, inciso A fracción III:</w:t>
      </w:r>
    </w:p>
    <w:p w14:paraId="607EE1B0" w14:textId="77777777" w:rsidR="00CC2A63" w:rsidRPr="00616292" w:rsidRDefault="001550A4">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r w:rsidRPr="00616292">
        <w:rPr>
          <w:rFonts w:ascii="Palatino Linotype" w:eastAsia="Palatino Linotype" w:hAnsi="Palatino Linotype" w:cs="Palatino Linotype"/>
          <w:sz w:val="22"/>
          <w:szCs w:val="22"/>
        </w:rPr>
        <w:t>“</w:t>
      </w:r>
      <w:r w:rsidRPr="00616292">
        <w:rPr>
          <w:rFonts w:ascii="Palatino Linotype" w:eastAsia="Palatino Linotype" w:hAnsi="Palatino Linotype" w:cs="Palatino Linotype"/>
          <w:b/>
          <w:i/>
          <w:sz w:val="22"/>
          <w:szCs w:val="22"/>
        </w:rPr>
        <w:t>Artículo 6o</w:t>
      </w:r>
      <w:r w:rsidRPr="00616292">
        <w:rPr>
          <w:rFonts w:ascii="Palatino Linotype" w:eastAsia="Palatino Linotype" w:hAnsi="Palatino Linotype" w:cs="Palatino Linotype"/>
          <w:i/>
          <w:sz w:val="22"/>
          <w:szCs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EA4FEB7" w14:textId="77777777" w:rsidR="00CC2A63" w:rsidRPr="00616292" w:rsidRDefault="001550A4">
      <w:pPr>
        <w:pBdr>
          <w:top w:val="nil"/>
          <w:left w:val="nil"/>
          <w:bottom w:val="nil"/>
          <w:right w:val="nil"/>
          <w:between w:val="nil"/>
        </w:pBdr>
        <w:spacing w:before="120" w:after="120"/>
        <w:ind w:left="1134" w:right="902"/>
        <w:jc w:val="both"/>
        <w:rPr>
          <w:rFonts w:ascii="Palatino Linotype" w:eastAsia="Palatino Linotype" w:hAnsi="Palatino Linotype" w:cs="Palatino Linotype"/>
          <w:sz w:val="22"/>
          <w:szCs w:val="22"/>
        </w:rPr>
      </w:pPr>
      <w:r w:rsidRPr="00616292">
        <w:rPr>
          <w:rFonts w:ascii="Palatino Linotype" w:eastAsia="Palatino Linotype" w:hAnsi="Palatino Linotype" w:cs="Palatino Linotype"/>
          <w:i/>
          <w:sz w:val="22"/>
          <w:szCs w:val="22"/>
        </w:rPr>
        <w:t>…</w:t>
      </w:r>
    </w:p>
    <w:p w14:paraId="1ACCB442" w14:textId="77777777" w:rsidR="00CC2A63" w:rsidRPr="00616292" w:rsidRDefault="001550A4">
      <w:pPr>
        <w:pBdr>
          <w:top w:val="nil"/>
          <w:left w:val="nil"/>
          <w:bottom w:val="nil"/>
          <w:right w:val="nil"/>
          <w:between w:val="nil"/>
        </w:pBdr>
        <w:spacing w:before="120" w:after="120"/>
        <w:ind w:left="1134" w:right="902"/>
        <w:jc w:val="both"/>
        <w:rPr>
          <w:rFonts w:ascii="Palatino Linotype" w:eastAsia="Palatino Linotype" w:hAnsi="Palatino Linotype" w:cs="Palatino Linotype"/>
          <w:sz w:val="22"/>
          <w:szCs w:val="22"/>
        </w:rPr>
      </w:pPr>
      <w:r w:rsidRPr="00616292">
        <w:rPr>
          <w:rFonts w:ascii="Palatino Linotype" w:eastAsia="Palatino Linotype" w:hAnsi="Palatino Linotype" w:cs="Palatino Linotype"/>
          <w:b/>
          <w:i/>
          <w:sz w:val="22"/>
          <w:szCs w:val="22"/>
        </w:rPr>
        <w:t>A.</w:t>
      </w:r>
      <w:r w:rsidRPr="00616292">
        <w:rPr>
          <w:rFonts w:ascii="Palatino Linotype" w:eastAsia="Palatino Linotype" w:hAnsi="Palatino Linotype" w:cs="Palatino Linotype"/>
          <w:i/>
          <w:sz w:val="22"/>
          <w:szCs w:val="22"/>
        </w:rPr>
        <w:t xml:space="preserve"> Para el ejercicio del derecho de acceso a la información, la Federación y las entidades federativas, en el ámbito de sus respectivas competencias, se regirán por los siguientes principios y bases:</w:t>
      </w:r>
    </w:p>
    <w:p w14:paraId="3A2C1288" w14:textId="77777777" w:rsidR="00CC2A63" w:rsidRPr="00616292" w:rsidRDefault="001550A4">
      <w:pPr>
        <w:pBdr>
          <w:top w:val="nil"/>
          <w:left w:val="nil"/>
          <w:bottom w:val="nil"/>
          <w:right w:val="nil"/>
          <w:between w:val="nil"/>
        </w:pBdr>
        <w:spacing w:before="120" w:after="120"/>
        <w:ind w:left="1418" w:right="902"/>
        <w:jc w:val="both"/>
        <w:rPr>
          <w:rFonts w:ascii="Palatino Linotype" w:eastAsia="Palatino Linotype" w:hAnsi="Palatino Linotype" w:cs="Palatino Linotype"/>
          <w:sz w:val="22"/>
          <w:szCs w:val="22"/>
        </w:rPr>
      </w:pPr>
      <w:r w:rsidRPr="00616292">
        <w:rPr>
          <w:rFonts w:ascii="Palatino Linotype" w:eastAsia="Palatino Linotype" w:hAnsi="Palatino Linotype" w:cs="Palatino Linotype"/>
          <w:i/>
          <w:sz w:val="22"/>
          <w:szCs w:val="22"/>
        </w:rPr>
        <w:t>...</w:t>
      </w:r>
    </w:p>
    <w:p w14:paraId="47CFBAFB" w14:textId="77777777" w:rsidR="00CC2A63" w:rsidRPr="00616292" w:rsidRDefault="001550A4">
      <w:pPr>
        <w:pBdr>
          <w:top w:val="nil"/>
          <w:left w:val="nil"/>
          <w:bottom w:val="nil"/>
          <w:right w:val="nil"/>
          <w:between w:val="nil"/>
        </w:pBdr>
        <w:spacing w:before="120" w:after="120"/>
        <w:ind w:left="1418" w:right="902"/>
        <w:jc w:val="both"/>
        <w:rPr>
          <w:rFonts w:ascii="Palatino Linotype" w:eastAsia="Palatino Linotype" w:hAnsi="Palatino Linotype" w:cs="Palatino Linotype"/>
          <w:sz w:val="22"/>
          <w:szCs w:val="22"/>
        </w:rPr>
      </w:pPr>
      <w:r w:rsidRPr="00616292">
        <w:rPr>
          <w:rFonts w:ascii="Palatino Linotype" w:eastAsia="Palatino Linotype" w:hAnsi="Palatino Linotype" w:cs="Palatino Linotype"/>
          <w:b/>
          <w:i/>
          <w:sz w:val="22"/>
          <w:szCs w:val="22"/>
        </w:rPr>
        <w:t>III.</w:t>
      </w:r>
      <w:r w:rsidRPr="00616292">
        <w:rPr>
          <w:rFonts w:ascii="Palatino Linotype" w:eastAsia="Palatino Linotype" w:hAnsi="Palatino Linotype" w:cs="Palatino Linotype"/>
          <w:i/>
          <w:sz w:val="22"/>
          <w:szCs w:val="22"/>
        </w:rPr>
        <w:t xml:space="preserve"> Toda persona, sin </w:t>
      </w:r>
      <w:r w:rsidRPr="00616292">
        <w:rPr>
          <w:rFonts w:ascii="Palatino Linotype" w:eastAsia="Palatino Linotype" w:hAnsi="Palatino Linotype" w:cs="Palatino Linotype"/>
          <w:b/>
          <w:i/>
          <w:sz w:val="22"/>
          <w:szCs w:val="22"/>
          <w:u w:val="single"/>
        </w:rPr>
        <w:t>necesidad de acreditar interés alguno</w:t>
      </w:r>
      <w:r w:rsidRPr="00616292">
        <w:rPr>
          <w:rFonts w:ascii="Palatino Linotype" w:eastAsia="Palatino Linotype" w:hAnsi="Palatino Linotype" w:cs="Palatino Linotype"/>
          <w:i/>
          <w:sz w:val="22"/>
          <w:szCs w:val="22"/>
        </w:rPr>
        <w:t xml:space="preserve"> o justificar su utilización, tendrá acceso gratuito a la información pública, a sus datos personales o a la rectificación de éstos.”</w:t>
      </w:r>
    </w:p>
    <w:p w14:paraId="07450548" w14:textId="77777777" w:rsidR="00CC2A63" w:rsidRPr="00616292" w:rsidRDefault="001550A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Es el derecho de acceso a la información pública, “…</w:t>
      </w:r>
      <w:r w:rsidRPr="00616292">
        <w:rPr>
          <w:rFonts w:ascii="Palatino Linotype" w:eastAsia="Palatino Linotype" w:hAnsi="Palatino Linotype" w:cs="Palatino Linotype"/>
          <w:b/>
          <w:u w:val="single"/>
        </w:rPr>
        <w:t>sin necesidad de acreditar interés alguno</w:t>
      </w:r>
      <w:r w:rsidRPr="00616292">
        <w:rPr>
          <w:rFonts w:ascii="Palatino Linotype" w:eastAsia="Palatino Linotype" w:hAnsi="Palatino Linotype" w:cs="Palatino Linotype"/>
        </w:rPr>
        <w:t>…” es para acceder a la información pública, en ningún momento y bajo ninguna circunstancia se puede interpretar que no acreditar interés pueda conllevar insultos, faltas de respeto, injurias, burlas, groserías y demás lenguaje soez, cuya intención sea ocasionar agravios morales a los funcionarios públicos.</w:t>
      </w:r>
    </w:p>
    <w:p w14:paraId="7DE84350" w14:textId="77777777" w:rsidR="00CC2A63" w:rsidRPr="00616292" w:rsidRDefault="001550A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Es decir, se considera que no se ejerce el bien jurídico tutelado en el artículo 6 (acceder a la información pública) si su objetivo es insultar y denigrar a los funcionarios públicos, si bien es cierto, en el presente caso hay materia de transparencia, no menos cierto es que no se observaron las formas respetuosas que consagra el artículo 8, antes citado, aplica de forma general y adminiculada con las demás disposiciones constitucionales, por lo tanto, </w:t>
      </w:r>
      <w:r w:rsidRPr="00616292">
        <w:rPr>
          <w:rFonts w:ascii="Palatino Linotype" w:eastAsia="Palatino Linotype" w:hAnsi="Palatino Linotype" w:cs="Palatino Linotype"/>
          <w:b/>
        </w:rPr>
        <w:t>se exhorta a la persona solicitante a que se abstenga de usar expresiones peyorativas</w:t>
      </w:r>
      <w:r w:rsidRPr="00616292">
        <w:rPr>
          <w:rFonts w:ascii="Palatino Linotype" w:eastAsia="Palatino Linotype" w:hAnsi="Palatino Linotype" w:cs="Palatino Linotype"/>
        </w:rPr>
        <w:t xml:space="preserve"> </w:t>
      </w:r>
      <w:r w:rsidRPr="00616292">
        <w:rPr>
          <w:rFonts w:ascii="Palatino Linotype" w:eastAsia="Palatino Linotype" w:hAnsi="Palatino Linotype" w:cs="Palatino Linotype"/>
          <w:b/>
        </w:rPr>
        <w:t>pues de lo contrario, no se podría ejercer el derecho de acceso a la información pública si primigeniamente no hay un lenguaje que respete a las personas servidoras públicas</w:t>
      </w:r>
      <w:r w:rsidRPr="00616292">
        <w:rPr>
          <w:rFonts w:ascii="Palatino Linotype" w:eastAsia="Palatino Linotype" w:hAnsi="Palatino Linotype" w:cs="Palatino Linotype"/>
        </w:rPr>
        <w:t>.</w:t>
      </w:r>
    </w:p>
    <w:p w14:paraId="526B620D" w14:textId="77777777" w:rsidR="00CC2A63" w:rsidRPr="00616292" w:rsidRDefault="001550A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Entonces podemos concluir que “…</w:t>
      </w:r>
      <w:r w:rsidRPr="00616292">
        <w:rPr>
          <w:rFonts w:ascii="Palatino Linotype" w:eastAsia="Palatino Linotype" w:hAnsi="Palatino Linotype" w:cs="Palatino Linotype"/>
          <w:b/>
          <w:i/>
          <w:u w:val="single"/>
        </w:rPr>
        <w:t>sin necesidad de acreditar interés alguno</w:t>
      </w:r>
      <w:r w:rsidRPr="00616292">
        <w:rPr>
          <w:rFonts w:ascii="Palatino Linotype" w:eastAsia="Palatino Linotype" w:hAnsi="Palatino Linotype" w:cs="Palatino Linotype"/>
        </w:rPr>
        <w:t>…”, no crea derechos para insultar a los funcionarios públicos, ni se puede interpretar de tal suerte que haga que las ofensas plasmadas en el texto de una solicitud o recurso de revisión, no existieren, siendo que el respeto es la señal mínima que subrepticiamente debe estar siempre presente al ejercer el derecho de acceso a la información pública.</w:t>
      </w:r>
    </w:p>
    <w:p w14:paraId="7C9D6EA7" w14:textId="77777777" w:rsidR="00CC2A63" w:rsidRPr="00616292" w:rsidRDefault="001550A4">
      <w:pPr>
        <w:spacing w:before="240" w:after="240" w:line="360" w:lineRule="auto"/>
        <w:ind w:right="51"/>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Durante la etapa de manifestaciones, el </w:t>
      </w:r>
      <w:r w:rsidRPr="00616292">
        <w:rPr>
          <w:rFonts w:ascii="Palatino Linotype" w:eastAsia="Palatino Linotype" w:hAnsi="Palatino Linotype" w:cs="Palatino Linotype"/>
          <w:b/>
        </w:rPr>
        <w:t xml:space="preserve">Sujeto Obligado, </w:t>
      </w:r>
      <w:r w:rsidRPr="00616292">
        <w:rPr>
          <w:rFonts w:ascii="Palatino Linotype" w:eastAsia="Palatino Linotype" w:hAnsi="Palatino Linotype" w:cs="Palatino Linotype"/>
        </w:rPr>
        <w:t xml:space="preserve">a través de la Unidad de Transparencia remitió la información proporcionada por el Secretario Particular del Ayuntamiento, quien en atención a las solicitudes de información, manifestó que las invitaciones al informe de actividades del Presidente Municipal fueron entregadas a las tres personas referidas, razón por la cual el </w:t>
      </w:r>
      <w:r w:rsidRPr="00616292">
        <w:rPr>
          <w:rFonts w:ascii="Palatino Linotype" w:eastAsia="Palatino Linotype" w:hAnsi="Palatino Linotype" w:cs="Palatino Linotype"/>
          <w:b/>
        </w:rPr>
        <w:t xml:space="preserve">Sujeto Obligado </w:t>
      </w:r>
      <w:r w:rsidRPr="00616292">
        <w:rPr>
          <w:rFonts w:ascii="Palatino Linotype" w:eastAsia="Palatino Linotype" w:hAnsi="Palatino Linotype" w:cs="Palatino Linotype"/>
        </w:rPr>
        <w:t xml:space="preserve">únicamente contaba con los acuses de recepción de las mismas, los cuales fueron entregados con la finalidad de satisfacer la pretensión de la parte </w:t>
      </w:r>
      <w:r w:rsidRPr="00616292">
        <w:rPr>
          <w:rFonts w:ascii="Palatino Linotype" w:eastAsia="Palatino Linotype" w:hAnsi="Palatino Linotype" w:cs="Palatino Linotype"/>
          <w:b/>
        </w:rPr>
        <w:t>Recurrente</w:t>
      </w:r>
      <w:r w:rsidRPr="00616292">
        <w:rPr>
          <w:rFonts w:ascii="Palatino Linotype" w:eastAsia="Palatino Linotype" w:hAnsi="Palatino Linotype" w:cs="Palatino Linotype"/>
        </w:rPr>
        <w:t>.</w:t>
      </w:r>
    </w:p>
    <w:p w14:paraId="3EAAE604" w14:textId="77777777" w:rsidR="00CC2A63" w:rsidRPr="00616292" w:rsidRDefault="001550A4">
      <w:pPr>
        <w:spacing w:before="240" w:after="240" w:line="360" w:lineRule="auto"/>
        <w:ind w:right="51"/>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Previo análisis de los documentos proporcionados en la etapa de manifestaciones, se determinó hacerlos de conocimiento de la parte </w:t>
      </w:r>
      <w:r w:rsidRPr="00616292">
        <w:rPr>
          <w:rFonts w:ascii="Palatino Linotype" w:eastAsia="Palatino Linotype" w:hAnsi="Palatino Linotype" w:cs="Palatino Linotype"/>
          <w:b/>
        </w:rPr>
        <w:t xml:space="preserve">Recurrente, </w:t>
      </w:r>
      <w:r w:rsidRPr="00616292">
        <w:rPr>
          <w:rFonts w:ascii="Palatino Linotype" w:eastAsia="Palatino Linotype" w:hAnsi="Palatino Linotype" w:cs="Palatino Linotype"/>
        </w:rPr>
        <w:t>sin advertir algún pronunciamiento por parte de esta, respecto al mismo.</w:t>
      </w:r>
    </w:p>
    <w:p w14:paraId="3D471047" w14:textId="77777777" w:rsidR="00CC2A63" w:rsidRPr="00616292" w:rsidRDefault="001550A4">
      <w:pPr>
        <w:spacing w:before="240" w:after="240" w:line="360" w:lineRule="auto"/>
        <w:ind w:right="51"/>
        <w:jc w:val="both"/>
        <w:rPr>
          <w:rFonts w:ascii="Palatino Linotype" w:eastAsia="Palatino Linotype" w:hAnsi="Palatino Linotype" w:cs="Palatino Linotype"/>
          <w:b/>
        </w:rPr>
      </w:pPr>
      <w:r w:rsidRPr="00616292">
        <w:rPr>
          <w:rFonts w:ascii="Palatino Linotype" w:eastAsia="Palatino Linotype" w:hAnsi="Palatino Linotype" w:cs="Palatino Linotype"/>
        </w:rPr>
        <w:t>Acotado lo anterior, se puede señalar que durante la respuesta, el</w:t>
      </w:r>
      <w:r w:rsidRPr="00616292">
        <w:rPr>
          <w:rFonts w:ascii="Palatino Linotype" w:eastAsia="Palatino Linotype" w:hAnsi="Palatino Linotype" w:cs="Palatino Linotype"/>
          <w:b/>
        </w:rPr>
        <w:t xml:space="preserve"> Sujeto Obligado</w:t>
      </w:r>
      <w:r w:rsidRPr="00616292">
        <w:rPr>
          <w:rFonts w:ascii="Palatino Linotype" w:eastAsia="Palatino Linotype" w:hAnsi="Palatino Linotype" w:cs="Palatino Linotype"/>
        </w:rPr>
        <w:t xml:space="preserve"> no siguió a cabalidad el procedimiento de acceso a la información previsto en el artículo 162 de la Ley de Transparencia y Acceso a la Información Pública del Estado de México y Municipios, esto dado que </w:t>
      </w:r>
      <w:r w:rsidRPr="00616292">
        <w:rPr>
          <w:rFonts w:ascii="Palatino Linotype" w:eastAsia="Palatino Linotype" w:hAnsi="Palatino Linotype" w:cs="Palatino Linotype"/>
          <w:b/>
        </w:rPr>
        <w:t xml:space="preserve">no se proporcionó respuesta a la persona solicitante, </w:t>
      </w:r>
      <w:r w:rsidRPr="00616292">
        <w:rPr>
          <w:rFonts w:ascii="Palatino Linotype" w:eastAsia="Palatino Linotype" w:hAnsi="Palatino Linotype" w:cs="Palatino Linotype"/>
        </w:rPr>
        <w:t xml:space="preserve">por lo que es claro que en este caso el </w:t>
      </w:r>
      <w:r w:rsidRPr="00616292">
        <w:rPr>
          <w:rFonts w:ascii="Palatino Linotype" w:eastAsia="Palatino Linotype" w:hAnsi="Palatino Linotype" w:cs="Palatino Linotype"/>
          <w:b/>
        </w:rPr>
        <w:t>Sujeto Obligado</w:t>
      </w:r>
      <w:r w:rsidRPr="00616292">
        <w:rPr>
          <w:rFonts w:ascii="Palatino Linotype" w:eastAsia="Palatino Linotype" w:hAnsi="Palatino Linotype" w:cs="Palatino Linotype"/>
        </w:rPr>
        <w:t xml:space="preserve"> incumplió la normativa en la materia, al no dar  respuesta a la solicitud de acceso a la información, limitando el derecho de acceso a la información de la persona solicitante.</w:t>
      </w:r>
    </w:p>
    <w:p w14:paraId="6A48520D" w14:textId="77777777" w:rsidR="00CC2A63" w:rsidRPr="00616292" w:rsidRDefault="001550A4">
      <w:pPr>
        <w:spacing w:before="240" w:after="240" w:line="360" w:lineRule="auto"/>
        <w:ind w:right="51"/>
        <w:jc w:val="both"/>
        <w:rPr>
          <w:rFonts w:ascii="Palatino Linotype" w:eastAsia="Palatino Linotype" w:hAnsi="Palatino Linotype" w:cs="Palatino Linotype"/>
        </w:rPr>
      </w:pPr>
      <w:r w:rsidRPr="00616292">
        <w:rPr>
          <w:rFonts w:ascii="Palatino Linotype" w:eastAsia="Palatino Linotype" w:hAnsi="Palatino Linotype" w:cs="Palatino Linotype"/>
        </w:rPr>
        <w:t>No obstante, durante la sustanciación del medio de impugnación que se resuelve, en la etapa de manifestaciones la Unidad de Transparencia, remitió la información proporcionada por el servidor público habilitado de la secretaria particular del Ayuntamiento, unidad administrativa cuyo objetivo, de conformidad con el Manual General de Organización de la Administración Pública Municipal de Almoloya de Juárez, consiste en apoyar al Presidente Municipal en la programación, seguimiento de acuerdos; organización y desarrollo de giras de trabajo y eventos especiales; atención de audiencias, así como en la recepción, despacho, archivo y seguimiento de correspondencia de la oficina de Presidencia, y tiene a su cargo las siguientes funciones en su parte conducente:</w:t>
      </w:r>
    </w:p>
    <w:p w14:paraId="7380A9E4" w14:textId="77777777" w:rsidR="00CC2A63" w:rsidRPr="00616292" w:rsidRDefault="001550A4">
      <w:pPr>
        <w:spacing w:before="240" w:after="240" w:line="360" w:lineRule="auto"/>
        <w:ind w:left="426"/>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 Registrar en la agenda del Presidente Municipal, los compromisos, audiencias, acuerdos, visitas, giras y entrevistas programadas como parte de su agenda de trabajo. </w:t>
      </w:r>
      <w:r w:rsidRPr="00616292">
        <w:rPr>
          <w:rFonts w:ascii="Palatino Linotype" w:eastAsia="Palatino Linotype" w:hAnsi="Palatino Linotype" w:cs="Palatino Linotype"/>
        </w:rPr>
        <w:br/>
        <w:t>- Programar las actividades diarias, semanales, mensuales y eventuales del Presidente Municipal, e instrumentar las acciones necesarias para que éstas se realicen en la forma y términos previstos; y efectuar, en su caso, los ajustes que se requieran.</w:t>
      </w:r>
    </w:p>
    <w:p w14:paraId="2A02829F" w14:textId="77777777" w:rsidR="00CC2A63" w:rsidRPr="00616292" w:rsidRDefault="001550A4">
      <w:pPr>
        <w:spacing w:before="240" w:after="240" w:line="360" w:lineRule="auto"/>
        <w:ind w:left="426"/>
        <w:jc w:val="both"/>
        <w:rPr>
          <w:rFonts w:ascii="Palatino Linotype" w:eastAsia="Palatino Linotype" w:hAnsi="Palatino Linotype" w:cs="Palatino Linotype"/>
        </w:rPr>
      </w:pPr>
      <w:r w:rsidRPr="00616292">
        <w:rPr>
          <w:rFonts w:ascii="Palatino Linotype" w:eastAsia="Palatino Linotype" w:hAnsi="Palatino Linotype" w:cs="Palatino Linotype"/>
        </w:rPr>
        <w:t>- Operar la oficialía de partes para la recepción, registro, control y envío de documentación que sea dirigida o generada por el Presidente Municipal y sus Unidades Administrativas.</w:t>
      </w:r>
    </w:p>
    <w:p w14:paraId="3D59CBBA"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Atento a lo anterior, se colige que la Secretaría Particular del Ayuntamiento es competente para conocer de la información que es del interés de la parte </w:t>
      </w:r>
      <w:r w:rsidRPr="00616292">
        <w:rPr>
          <w:rFonts w:ascii="Palatino Linotype" w:eastAsia="Palatino Linotype" w:hAnsi="Palatino Linotype" w:cs="Palatino Linotype"/>
          <w:b/>
        </w:rPr>
        <w:t xml:space="preserve">Recurrente, </w:t>
      </w:r>
      <w:r w:rsidRPr="00616292">
        <w:rPr>
          <w:rFonts w:ascii="Palatino Linotype" w:eastAsia="Palatino Linotype" w:hAnsi="Palatino Linotype" w:cs="Palatino Linotype"/>
        </w:rPr>
        <w:t>al tener a su cargo la recepción, despacho, archivo y seguimiento de correspondencia de la oficina de Presidencia, entre otras atribuciones.</w:t>
      </w:r>
    </w:p>
    <w:p w14:paraId="38E980BA"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En tal sentido, es de señalar que lo manifestado por el servidor público habilitado de la Secretaria del Ayuntamiento se constituye en una expresión en sentido negativo puesto que en la misma refiere expresamente que el S</w:t>
      </w:r>
      <w:r w:rsidRPr="00616292">
        <w:rPr>
          <w:rFonts w:ascii="Palatino Linotype" w:eastAsia="Palatino Linotype" w:hAnsi="Palatino Linotype" w:cs="Palatino Linotype"/>
          <w:b/>
        </w:rPr>
        <w:t xml:space="preserve">ujeto Obligado </w:t>
      </w:r>
      <w:r w:rsidRPr="00616292">
        <w:rPr>
          <w:rFonts w:ascii="Palatino Linotype" w:eastAsia="Palatino Linotype" w:hAnsi="Palatino Linotype" w:cs="Palatino Linotype"/>
        </w:rPr>
        <w:t xml:space="preserve">no cuenta con las invitaciones hechas a las personas referidas en la solicitud, al haber sido entregadas a estas, sin embargo, refiere que cuenta con los acuses de recepción de dichas invitaciones, los cuales, si bien no son la información que requirió la parte </w:t>
      </w:r>
      <w:r w:rsidRPr="00616292">
        <w:rPr>
          <w:rFonts w:ascii="Palatino Linotype" w:eastAsia="Palatino Linotype" w:hAnsi="Palatino Linotype" w:cs="Palatino Linotype"/>
          <w:b/>
        </w:rPr>
        <w:t>Recurrente</w:t>
      </w:r>
      <w:r w:rsidRPr="00616292">
        <w:rPr>
          <w:rFonts w:ascii="Palatino Linotype" w:eastAsia="Palatino Linotype" w:hAnsi="Palatino Linotype" w:cs="Palatino Linotype"/>
        </w:rPr>
        <w:t>, son entregados en un ejercicio de máxima publicad, con la finalidad de satisfacer el Derecho de acceso de esta, como se ilustra a continuación para pronta referencia:</w:t>
      </w:r>
    </w:p>
    <w:p w14:paraId="70FC3775" w14:textId="77777777" w:rsidR="00CC2A63" w:rsidRPr="00616292" w:rsidRDefault="001550A4">
      <w:pPr>
        <w:spacing w:before="240" w:after="240" w:line="360" w:lineRule="auto"/>
        <w:jc w:val="center"/>
        <w:rPr>
          <w:rFonts w:ascii="Palatino Linotype" w:eastAsia="Palatino Linotype" w:hAnsi="Palatino Linotype" w:cs="Palatino Linotype"/>
        </w:rPr>
      </w:pPr>
      <w:r w:rsidRPr="00616292">
        <w:rPr>
          <w:noProof/>
        </w:rPr>
        <w:drawing>
          <wp:inline distT="0" distB="0" distL="0" distR="0" wp14:anchorId="43577633" wp14:editId="0D5E57F3">
            <wp:extent cx="4248000" cy="2308538"/>
            <wp:effectExtent l="0" t="0" r="0" b="0"/>
            <wp:docPr id="12768087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248000" cy="2308538"/>
                    </a:xfrm>
                    <a:prstGeom prst="rect">
                      <a:avLst/>
                    </a:prstGeom>
                    <a:ln/>
                  </pic:spPr>
                </pic:pic>
              </a:graphicData>
            </a:graphic>
          </wp:inline>
        </w:drawing>
      </w:r>
    </w:p>
    <w:p w14:paraId="16E8862F" w14:textId="77777777" w:rsidR="00CC2A63" w:rsidRPr="00616292" w:rsidRDefault="001550A4">
      <w:pPr>
        <w:spacing w:before="240" w:after="240" w:line="360" w:lineRule="auto"/>
        <w:jc w:val="center"/>
        <w:rPr>
          <w:rFonts w:ascii="Palatino Linotype" w:eastAsia="Palatino Linotype" w:hAnsi="Palatino Linotype" w:cs="Palatino Linotype"/>
        </w:rPr>
      </w:pPr>
      <w:r w:rsidRPr="00616292">
        <w:rPr>
          <w:noProof/>
        </w:rPr>
        <w:drawing>
          <wp:inline distT="0" distB="0" distL="0" distR="0" wp14:anchorId="7760BB73" wp14:editId="55041121">
            <wp:extent cx="4248000" cy="2409991"/>
            <wp:effectExtent l="0" t="0" r="0" b="0"/>
            <wp:docPr id="12768087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48000" cy="2409991"/>
                    </a:xfrm>
                    <a:prstGeom prst="rect">
                      <a:avLst/>
                    </a:prstGeom>
                    <a:ln/>
                  </pic:spPr>
                </pic:pic>
              </a:graphicData>
            </a:graphic>
          </wp:inline>
        </w:drawing>
      </w:r>
    </w:p>
    <w:p w14:paraId="71706428" w14:textId="77777777" w:rsidR="00CC2A63" w:rsidRPr="00616292" w:rsidRDefault="001550A4">
      <w:pPr>
        <w:spacing w:before="240" w:after="240" w:line="360" w:lineRule="auto"/>
        <w:jc w:val="center"/>
        <w:rPr>
          <w:rFonts w:ascii="Palatino Linotype" w:eastAsia="Palatino Linotype" w:hAnsi="Palatino Linotype" w:cs="Palatino Linotype"/>
        </w:rPr>
      </w:pPr>
      <w:r w:rsidRPr="00616292">
        <w:rPr>
          <w:noProof/>
        </w:rPr>
        <w:drawing>
          <wp:inline distT="0" distB="0" distL="0" distR="0" wp14:anchorId="1811FDA0" wp14:editId="053BA66A">
            <wp:extent cx="3780000" cy="1943566"/>
            <wp:effectExtent l="0" t="0" r="0" b="0"/>
            <wp:docPr id="12768087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b="19451"/>
                    <a:stretch>
                      <a:fillRect/>
                    </a:stretch>
                  </pic:blipFill>
                  <pic:spPr>
                    <a:xfrm>
                      <a:off x="0" y="0"/>
                      <a:ext cx="3780000" cy="1943566"/>
                    </a:xfrm>
                    <a:prstGeom prst="rect">
                      <a:avLst/>
                    </a:prstGeom>
                    <a:ln/>
                  </pic:spPr>
                </pic:pic>
              </a:graphicData>
            </a:graphic>
          </wp:inline>
        </w:drawing>
      </w:r>
    </w:p>
    <w:p w14:paraId="7FBF3D60"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Por lo que, al considerarse como hecho negativo, resulta obvio que el </w:t>
      </w:r>
      <w:r w:rsidRPr="00616292">
        <w:rPr>
          <w:rFonts w:ascii="Palatino Linotype" w:eastAsia="Palatino Linotype" w:hAnsi="Palatino Linotype" w:cs="Palatino Linotype"/>
          <w:b/>
        </w:rPr>
        <w:t>Sujeto Obligado</w:t>
      </w:r>
      <w:r w:rsidRPr="00616292">
        <w:rPr>
          <w:rFonts w:ascii="Palatino Linotype" w:eastAsia="Palatino Linotype" w:hAnsi="Palatino Linotype" w:cs="Palatino Linotype"/>
        </w:rPr>
        <w:t xml:space="preserve"> no puede tener en sus archivos información que satisfaga las solicitudes, ya que no puede probarse por ser lógica y materialmente imposible.</w:t>
      </w:r>
    </w:p>
    <w:p w14:paraId="66A28CF9" w14:textId="77777777" w:rsidR="00CC2A63" w:rsidRPr="00616292" w:rsidRDefault="001550A4">
      <w:pPr>
        <w:spacing w:before="240" w:after="240" w:line="360" w:lineRule="auto"/>
        <w:jc w:val="both"/>
        <w:rPr>
          <w:rFonts w:ascii="Palatino Linotype" w:eastAsia="Palatino Linotype" w:hAnsi="Palatino Linotype" w:cs="Palatino Linotype"/>
          <w:i/>
          <w:sz w:val="22"/>
          <w:szCs w:val="22"/>
        </w:rPr>
      </w:pPr>
      <w:r w:rsidRPr="00616292">
        <w:rPr>
          <w:rFonts w:ascii="Palatino Linotype" w:eastAsia="Palatino Linotype" w:hAnsi="Palatino Linotype" w:cs="Palatino Linotype"/>
        </w:rPr>
        <w:t>En consecuencia, se estima que no es procedente la entrega de documento alguno, o en su caso, un Acuerdo de Inexistencia, toda vez que el pronunciamiento del servidor público habilitado declara en automática la inexistencia de la información solicitada, de modo que no existe obligación de justificar o allegar pruebas, y por ende no tiene aplicación lo estatuido en el artículo 49 fracción XIII de la Ley de la Materia.</w:t>
      </w:r>
    </w:p>
    <w:p w14:paraId="05072B77" w14:textId="77777777" w:rsidR="00CC2A63" w:rsidRPr="00616292" w:rsidRDefault="001550A4">
      <w:pPr>
        <w:spacing w:before="240" w:after="240" w:line="360" w:lineRule="auto"/>
        <w:jc w:val="both"/>
        <w:rPr>
          <w:rFonts w:ascii="Palatino Linotype" w:eastAsia="Palatino Linotype" w:hAnsi="Palatino Linotype" w:cs="Palatino Linotype"/>
          <w:i/>
          <w:sz w:val="22"/>
          <w:szCs w:val="22"/>
        </w:rPr>
      </w:pPr>
      <w:r w:rsidRPr="00616292">
        <w:rPr>
          <w:rFonts w:ascii="Palatino Linotype" w:eastAsia="Palatino Linotype" w:hAnsi="Palatino Linotype" w:cs="Palatino Linotype"/>
        </w:rPr>
        <w:t xml:space="preserve">En consecuencia, basta con la aseveración por parte del </w:t>
      </w:r>
      <w:r w:rsidRPr="00616292">
        <w:rPr>
          <w:rFonts w:ascii="Palatino Linotype" w:eastAsia="Palatino Linotype" w:hAnsi="Palatino Linotype" w:cs="Palatino Linotype"/>
          <w:b/>
        </w:rPr>
        <w:t>Sujeto Obligado</w:t>
      </w:r>
      <w:r w:rsidRPr="00616292">
        <w:rPr>
          <w:rFonts w:ascii="Palatino Linotype" w:eastAsia="Palatino Linotype" w:hAnsi="Palatino Linotype" w:cs="Palatino Linotype"/>
        </w:rPr>
        <w:t xml:space="preserve"> en relación a la inexistencia de información relacionada con el requerimiento de información que formuló la parte </w:t>
      </w:r>
      <w:r w:rsidRPr="00616292">
        <w:rPr>
          <w:rFonts w:ascii="Palatino Linotype" w:eastAsia="Palatino Linotype" w:hAnsi="Palatino Linotype" w:cs="Palatino Linotype"/>
          <w:b/>
        </w:rPr>
        <w:t>Recurrente</w:t>
      </w:r>
      <w:r w:rsidRPr="00616292">
        <w:rPr>
          <w:rFonts w:ascii="Palatino Linotype" w:eastAsia="Palatino Linotype" w:hAnsi="Palatino Linotype" w:cs="Palatino Linotype"/>
        </w:rPr>
        <w:t>; siendo que de conformidad con lo establecido en el artículo 12, segundo párrafo de la Ley de Transparencia y Acceso a la Información Pública del Estado de México y Municipios, los Sujetos Obligados solo proporcionaran la información pública que se les requiera y que obre en sus archivos y en el estado en que ésta se encuentre, en sentido contrario, no están obligados a proporcionar lo que no tengan en sus archivos.</w:t>
      </w:r>
    </w:p>
    <w:p w14:paraId="7F1B2322" w14:textId="77777777" w:rsidR="00CC2A63" w:rsidRPr="00616292" w:rsidRDefault="001550A4">
      <w:pPr>
        <w:spacing w:before="240" w:after="360" w:line="360" w:lineRule="auto"/>
        <w:ind w:right="18"/>
        <w:jc w:val="both"/>
        <w:rPr>
          <w:rFonts w:ascii="Palatino Linotype" w:eastAsia="Palatino Linotype" w:hAnsi="Palatino Linotype" w:cs="Palatino Linotype"/>
        </w:rPr>
      </w:pPr>
      <w:r w:rsidRPr="00616292">
        <w:rPr>
          <w:rFonts w:ascii="Palatino Linotype" w:eastAsia="Palatino Linotype" w:hAnsi="Palatino Linotype" w:cs="Palatino Linotype"/>
        </w:rPr>
        <w:t>Y, menos aún, los Sujetos Obligados se encuentran obligados a generar documentos a fin de atender las solicitudes de acceso a la información que les sean formuladas, tal y como se desprende del mismo texto del artículo 12 de la Ley de la Materia en consulta.</w:t>
      </w:r>
    </w:p>
    <w:p w14:paraId="4F1FC450" w14:textId="77777777" w:rsidR="00CC2A63" w:rsidRPr="00616292" w:rsidRDefault="001550A4">
      <w:pPr>
        <w:spacing w:before="240" w:after="360" w:line="360" w:lineRule="auto"/>
        <w:ind w:right="18"/>
        <w:jc w:val="both"/>
        <w:rPr>
          <w:rFonts w:ascii="Palatino Linotype" w:eastAsia="Palatino Linotype" w:hAnsi="Palatino Linotype" w:cs="Palatino Linotype"/>
        </w:rPr>
      </w:pPr>
      <w:r w:rsidRPr="00616292">
        <w:rPr>
          <w:rFonts w:ascii="Palatino Linotype" w:eastAsia="Palatino Linotype" w:hAnsi="Palatino Linotype" w:cs="Palatino Linotype"/>
        </w:rPr>
        <w:t>Así las cosas, al haber realizado, aunque con posterioridad, la búsqueda exhaustiva y razonable de la información, y haber emitido un pronunciamiento el área competente, respecto de la materia de los requerimientos de información, este Organismo Garante no está facultado para manifestarse sobre la veracidad de lo expresado por parte de este, pues no existe precepto legal alguno en la Ley de la materia que lo faculte para ello.</w:t>
      </w:r>
    </w:p>
    <w:p w14:paraId="10BB1FBC" w14:textId="77777777" w:rsidR="00CC2A63" w:rsidRPr="00616292" w:rsidRDefault="001550A4">
      <w:pPr>
        <w:spacing w:before="240" w:after="360" w:line="360" w:lineRule="auto"/>
        <w:ind w:right="18"/>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Lo anterior encuentra sustento en lo plasmado en el Criterio de interpretación con clave de control SO/031/2010 emitido por el entonces Instituto Federal de Acceso a la Información y Protección de Datos, IFAI, ahora Instituto Nacional de Transparencia, Acceso a la Información, y Protección de Datos Personales, INAI, que lleva por rubro y texto los siguientes: </w:t>
      </w:r>
    </w:p>
    <w:p w14:paraId="75BD2DA2" w14:textId="77777777" w:rsidR="00CC2A63" w:rsidRPr="00616292" w:rsidRDefault="001550A4">
      <w:pPr>
        <w:spacing w:before="240" w:after="240"/>
        <w:ind w:left="851" w:right="900"/>
        <w:jc w:val="both"/>
        <w:rPr>
          <w:rFonts w:ascii="Palatino Linotype" w:eastAsia="Palatino Linotype" w:hAnsi="Palatino Linotype" w:cs="Palatino Linotype"/>
          <w:i/>
          <w:sz w:val="22"/>
          <w:szCs w:val="22"/>
        </w:rPr>
      </w:pPr>
      <w:r w:rsidRPr="00616292">
        <w:rPr>
          <w:rFonts w:ascii="Palatino Linotype" w:eastAsia="Palatino Linotype" w:hAnsi="Palatino Linotype" w:cs="Palatino Linotype"/>
          <w:i/>
          <w:sz w:val="22"/>
          <w:szCs w:val="22"/>
        </w:rPr>
        <w:t>“</w:t>
      </w:r>
      <w:r w:rsidRPr="00616292">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616292">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58CA4D9"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Con base en lo previo, se estima que la información remitida por el </w:t>
      </w:r>
      <w:r w:rsidRPr="00616292">
        <w:rPr>
          <w:rFonts w:ascii="Palatino Linotype" w:eastAsia="Palatino Linotype" w:hAnsi="Palatino Linotype" w:cs="Palatino Linotype"/>
          <w:b/>
        </w:rPr>
        <w:t xml:space="preserve">Sujeto Obligado </w:t>
      </w:r>
      <w:r w:rsidRPr="00616292">
        <w:rPr>
          <w:rFonts w:ascii="Palatino Linotype" w:eastAsia="Palatino Linotype" w:hAnsi="Palatino Linotype" w:cs="Palatino Linotype"/>
        </w:rPr>
        <w:t>en la etapa de manifestaciones</w:t>
      </w:r>
      <w:r w:rsidRPr="00616292">
        <w:rPr>
          <w:rFonts w:ascii="Palatino Linotype" w:eastAsia="Palatino Linotype" w:hAnsi="Palatino Linotype" w:cs="Palatino Linotype"/>
          <w:b/>
        </w:rPr>
        <w:t xml:space="preserve"> </w:t>
      </w:r>
      <w:r w:rsidRPr="00616292">
        <w:rPr>
          <w:rFonts w:ascii="Palatino Linotype" w:eastAsia="Palatino Linotype" w:hAnsi="Palatino Linotype" w:cs="Palatino Linotype"/>
        </w:rPr>
        <w:t xml:space="preserve">es suficiente para tener por atendido el derecho de acceso a la información de la parte </w:t>
      </w:r>
      <w:r w:rsidRPr="00616292">
        <w:rPr>
          <w:rFonts w:ascii="Palatino Linotype" w:eastAsia="Palatino Linotype" w:hAnsi="Palatino Linotype" w:cs="Palatino Linotype"/>
          <w:b/>
        </w:rPr>
        <w:t>Recurrente</w:t>
      </w:r>
      <w:r w:rsidRPr="00616292">
        <w:rPr>
          <w:rFonts w:ascii="Palatino Linotype" w:eastAsia="Palatino Linotype" w:hAnsi="Palatino Linotype" w:cs="Palatino Linotype"/>
        </w:rPr>
        <w:t xml:space="preserve">. </w:t>
      </w:r>
    </w:p>
    <w:p w14:paraId="2F9D028F"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Por ende, se considera que en el presente asunto se actualiza la hipótesis prevista en el artículo 192, fracción III de la Ley de Transparencia y Acceso a la Información Pública del Estado de México y Municipios vigente, a saber:</w:t>
      </w:r>
    </w:p>
    <w:p w14:paraId="3577E6D1" w14:textId="77777777" w:rsidR="00CC2A63" w:rsidRPr="00616292" w:rsidRDefault="001550A4">
      <w:pPr>
        <w:spacing w:before="120" w:after="120"/>
        <w:ind w:left="851" w:right="902"/>
        <w:jc w:val="both"/>
        <w:rPr>
          <w:rFonts w:ascii="Palatino Linotype" w:eastAsia="Palatino Linotype" w:hAnsi="Palatino Linotype" w:cs="Palatino Linotype"/>
          <w:i/>
          <w:sz w:val="22"/>
          <w:szCs w:val="22"/>
        </w:rPr>
      </w:pPr>
      <w:r w:rsidRPr="00616292">
        <w:rPr>
          <w:rFonts w:ascii="Palatino Linotype" w:eastAsia="Palatino Linotype" w:hAnsi="Palatino Linotype" w:cs="Palatino Linotype"/>
          <w:i/>
        </w:rPr>
        <w:t>“</w:t>
      </w:r>
      <w:r w:rsidRPr="00616292">
        <w:rPr>
          <w:rFonts w:ascii="Palatino Linotype" w:eastAsia="Palatino Linotype" w:hAnsi="Palatino Linotype" w:cs="Palatino Linotype"/>
          <w:b/>
          <w:i/>
          <w:sz w:val="22"/>
          <w:szCs w:val="22"/>
        </w:rPr>
        <w:t>Artículo 192.</w:t>
      </w:r>
      <w:r w:rsidRPr="00616292">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 </w:t>
      </w:r>
    </w:p>
    <w:p w14:paraId="53DEA29C" w14:textId="77777777" w:rsidR="00CC2A63" w:rsidRPr="00616292" w:rsidRDefault="001550A4">
      <w:pPr>
        <w:spacing w:before="120" w:after="120"/>
        <w:ind w:left="1134" w:right="902"/>
        <w:jc w:val="both"/>
        <w:rPr>
          <w:rFonts w:ascii="Palatino Linotype" w:eastAsia="Palatino Linotype" w:hAnsi="Palatino Linotype" w:cs="Palatino Linotype"/>
          <w:i/>
          <w:sz w:val="22"/>
          <w:szCs w:val="22"/>
        </w:rPr>
      </w:pPr>
      <w:r w:rsidRPr="00616292">
        <w:rPr>
          <w:rFonts w:ascii="Palatino Linotype" w:eastAsia="Palatino Linotype" w:hAnsi="Palatino Linotype" w:cs="Palatino Linotype"/>
          <w:i/>
          <w:sz w:val="22"/>
          <w:szCs w:val="22"/>
        </w:rPr>
        <w:t>…</w:t>
      </w:r>
    </w:p>
    <w:p w14:paraId="1F112DD7" w14:textId="77777777" w:rsidR="00CC2A63" w:rsidRPr="00616292" w:rsidRDefault="001550A4">
      <w:pPr>
        <w:spacing w:before="120" w:after="120"/>
        <w:ind w:left="1134" w:right="902"/>
        <w:jc w:val="both"/>
        <w:rPr>
          <w:rFonts w:ascii="Palatino Linotype" w:eastAsia="Palatino Linotype" w:hAnsi="Palatino Linotype" w:cs="Palatino Linotype"/>
          <w:i/>
          <w:sz w:val="22"/>
          <w:szCs w:val="22"/>
        </w:rPr>
      </w:pPr>
      <w:r w:rsidRPr="00616292">
        <w:rPr>
          <w:rFonts w:ascii="Palatino Linotype" w:eastAsia="Palatino Linotype" w:hAnsi="Palatino Linotype" w:cs="Palatino Linotype"/>
          <w:b/>
          <w:i/>
          <w:sz w:val="22"/>
          <w:szCs w:val="22"/>
        </w:rPr>
        <w:t>III</w:t>
      </w:r>
      <w:r w:rsidRPr="00616292">
        <w:rPr>
          <w:rFonts w:ascii="Palatino Linotype" w:eastAsia="Palatino Linotype" w:hAnsi="Palatino Linotype" w:cs="Palatino Linotype"/>
          <w:i/>
          <w:sz w:val="22"/>
          <w:szCs w:val="22"/>
        </w:rPr>
        <w:t>. El sujeto obligado responsable del acto, lo modifique o revoque de tal manera que el recurso de revisión quede sin materia...”</w:t>
      </w:r>
    </w:p>
    <w:p w14:paraId="71184B8C"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De lo establecido en el precepto legal citado se advierte que el sobreseimiento del recurso de revisión procede en los siguientes casos</w:t>
      </w:r>
    </w:p>
    <w:p w14:paraId="4C172DC6" w14:textId="77777777" w:rsidR="00CC2A63" w:rsidRPr="00616292" w:rsidRDefault="001550A4">
      <w:pPr>
        <w:spacing w:before="240" w:after="240" w:line="360" w:lineRule="auto"/>
        <w:ind w:left="567"/>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a) Cuando el sujeto obligado modifique el acto impugnado. </w:t>
      </w:r>
    </w:p>
    <w:p w14:paraId="3043DEC5" w14:textId="77777777" w:rsidR="00CC2A63" w:rsidRPr="00616292" w:rsidRDefault="001550A4">
      <w:pPr>
        <w:spacing w:before="240" w:after="240" w:line="360" w:lineRule="auto"/>
        <w:ind w:left="567"/>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b) Cuando el sujeto obligado revoque el acto impugnado; </w:t>
      </w:r>
    </w:p>
    <w:p w14:paraId="36C5FD3D"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Quedando en ambos casos el acto combatido sin materia o sin efectos.</w:t>
      </w:r>
    </w:p>
    <w:p w14:paraId="6490E68C"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En otras palabras, un acto impugnado es modificado en aquellos casos en los que el Sujeto Obligado después de haber otorgado una respuesta, </w:t>
      </w:r>
      <w:r w:rsidRPr="00616292">
        <w:rPr>
          <w:rFonts w:ascii="Palatino Linotype" w:eastAsia="Palatino Linotype" w:hAnsi="Palatino Linotype" w:cs="Palatino Linotype"/>
          <w:b/>
          <w:u w:val="single"/>
        </w:rPr>
        <w:t>o haber omitido hacerlo (acto de no hacer)</w:t>
      </w:r>
      <w:r w:rsidRPr="00616292">
        <w:rPr>
          <w:rFonts w:ascii="Palatino Linotype" w:eastAsia="Palatino Linotype" w:hAnsi="Palatino Linotype" w:cs="Palatino Linotype"/>
          <w:u w:val="single"/>
        </w:rPr>
        <w:t xml:space="preserve">, </w:t>
      </w:r>
      <w:r w:rsidRPr="00616292">
        <w:rPr>
          <w:rFonts w:ascii="Palatino Linotype" w:eastAsia="Palatino Linotype" w:hAnsi="Palatino Linotype" w:cs="Palatino Linotype"/>
          <w:b/>
          <w:u w:val="single"/>
        </w:rPr>
        <w:t>emite una</w:t>
      </w:r>
      <w:r w:rsidRPr="00616292">
        <w:rPr>
          <w:rFonts w:ascii="Palatino Linotype" w:eastAsia="Palatino Linotype" w:hAnsi="Palatino Linotype" w:cs="Palatino Linotype"/>
        </w:rPr>
        <w:t xml:space="preserve"> o una diversa de manera posterior y en ésta subsana las deficiencias que hubiera tenido, quedando satisfecho el derecho subjetivo accionado por la parte Recurrente.</w:t>
      </w:r>
    </w:p>
    <w:p w14:paraId="25E97D73"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Por lo que hace a la revocación, esta se actualiza cuando el Sujeto Obligado deja sin efectos la primera respuesta o su primer acto y en su lugar emite otro con las características y cualidades suficientes para dejar satisfecho el ejercicio del derecho al acceso a la información pública.</w:t>
      </w:r>
    </w:p>
    <w:p w14:paraId="097E7089"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En este orden de ideas, un acto impugnado queda sin efectos, cuando aun existiendo jurídicamente (esto es, que no se ha modificado, ni revocado) ya no genera ninguna consecuencia legal.</w:t>
      </w:r>
    </w:p>
    <w:p w14:paraId="52AFDD62"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En tanto que, un acto impugnado queda sin materia, cuando ha sido satisfecha la pretensión de la parte Recurrente de manera que el Sujeto Obligado entrega una respuesta aunque sea posterior a los términos previstos en la ley y mediante esta concede la información solicitada.</w:t>
      </w:r>
    </w:p>
    <w:p w14:paraId="3FCCD97C"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Con base en los argumentos expuestos, resulta evidente que el </w:t>
      </w:r>
      <w:r w:rsidRPr="00616292">
        <w:rPr>
          <w:rFonts w:ascii="Palatino Linotype" w:eastAsia="Palatino Linotype" w:hAnsi="Palatino Linotype" w:cs="Palatino Linotype"/>
          <w:b/>
        </w:rPr>
        <w:t>Sujeto Obligado</w:t>
      </w:r>
      <w:r w:rsidRPr="00616292">
        <w:rPr>
          <w:rFonts w:ascii="Palatino Linotype" w:eastAsia="Palatino Linotype" w:hAnsi="Palatino Linotype" w:cs="Palatino Linotype"/>
        </w:rPr>
        <w:t>, aunque haya sido de manera posterior, emitió respuesta a la solicitud de acceso a la información pública de la persona solicitante, donde manifestó que no cuenta con la información requerida así como las razones de dicha circunstancia, asimismo, aun sin tener obligación de ello, acredita la entrega de las invitaciones requeridas al informe de gobierno del Presidente municipal, a través de los acuses de recepción de las mismas, por tal motivo, debe tenerse que con lo entregado</w:t>
      </w:r>
      <w:r w:rsidRPr="00616292">
        <w:rPr>
          <w:rFonts w:ascii="Palatino Linotype" w:eastAsia="Palatino Linotype" w:hAnsi="Palatino Linotype" w:cs="Palatino Linotype"/>
          <w:b/>
        </w:rPr>
        <w:t>,</w:t>
      </w:r>
      <w:r w:rsidRPr="00616292">
        <w:rPr>
          <w:rFonts w:ascii="Palatino Linotype" w:eastAsia="Palatino Linotype" w:hAnsi="Palatino Linotype" w:cs="Palatino Linotype"/>
        </w:rPr>
        <w:t xml:space="preserve"> se satisface la solicitud planteada, con lo cual quedo sin materia el presente recurso de revisión, actualizándose entonces, la causal prevista en la fracción III del artículo 192 de la Ley de la Materia vigente en la Entidad, antes transcrita. </w:t>
      </w:r>
    </w:p>
    <w:p w14:paraId="30C03E91" w14:textId="77777777" w:rsidR="00CC2A63" w:rsidRPr="00616292" w:rsidRDefault="001550A4">
      <w:pPr>
        <w:spacing w:before="240" w:after="240" w:line="360" w:lineRule="auto"/>
        <w:jc w:val="both"/>
        <w:rPr>
          <w:rFonts w:ascii="Palatino Linotype" w:eastAsia="Palatino Linotype" w:hAnsi="Palatino Linotype" w:cs="Palatino Linotype"/>
          <w:b/>
        </w:rPr>
      </w:pPr>
      <w:r w:rsidRPr="00616292">
        <w:rPr>
          <w:rFonts w:ascii="Palatino Linotype" w:eastAsia="Palatino Linotype" w:hAnsi="Palatino Linotype" w:cs="Palatino Linotype"/>
        </w:rPr>
        <w:t xml:space="preserve">Atento a los razonamientos lógico jurídicos que han quedado precisados y toda vez que el  </w:t>
      </w:r>
      <w:r w:rsidRPr="00616292">
        <w:rPr>
          <w:rFonts w:ascii="Palatino Linotype" w:eastAsia="Palatino Linotype" w:hAnsi="Palatino Linotype" w:cs="Palatino Linotype"/>
          <w:i/>
        </w:rPr>
        <w:t xml:space="preserve">sobreseimiento </w:t>
      </w:r>
      <w:r w:rsidRPr="00616292">
        <w:rPr>
          <w:rFonts w:ascii="Palatino Linotype" w:eastAsia="Palatino Linotype" w:hAnsi="Palatino Linotype" w:cs="Palatino Linotype"/>
        </w:rPr>
        <w:t xml:space="preserve">es un acto que da por terminado el procedimiento administrativo de impugnación por alguna causa que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616292">
        <w:rPr>
          <w:rFonts w:ascii="Palatino Linotype" w:eastAsia="Palatino Linotype" w:hAnsi="Palatino Linotype" w:cs="Palatino Linotype"/>
          <w:b/>
        </w:rPr>
        <w:t>SOBRESEIMIENTO, NO PERMITE ENTRAR AL ESTUDIO DE LAS CUESTIONES DE FONDO</w:t>
      </w:r>
      <w:r w:rsidRPr="00616292">
        <w:rPr>
          <w:rFonts w:ascii="Palatino Linotype" w:eastAsia="Palatino Linotype" w:hAnsi="Palatino Linotype" w:cs="Palatino Linotype"/>
          <w:vertAlign w:val="superscript"/>
        </w:rPr>
        <w:footnoteReference w:id="1"/>
      </w:r>
      <w:r w:rsidRPr="00616292">
        <w:rPr>
          <w:rFonts w:ascii="Palatino Linotype" w:eastAsia="Palatino Linotype" w:hAnsi="Palatino Linotype" w:cs="Palatino Linotype"/>
          <w:b/>
        </w:rPr>
        <w:t>.</w:t>
      </w:r>
    </w:p>
    <w:p w14:paraId="5A2D1651" w14:textId="77777777" w:rsidR="00CC2A63" w:rsidRPr="00616292" w:rsidRDefault="001550A4">
      <w:pPr>
        <w:tabs>
          <w:tab w:val="left" w:pos="0"/>
        </w:tabs>
        <w:spacing w:before="240" w:after="240" w:line="360" w:lineRule="auto"/>
        <w:ind w:right="49"/>
        <w:jc w:val="both"/>
        <w:rPr>
          <w:rFonts w:ascii="Palatino Linotype" w:eastAsia="Palatino Linotype" w:hAnsi="Palatino Linotype" w:cs="Palatino Linotype"/>
        </w:rPr>
      </w:pPr>
      <w:r w:rsidRPr="00616292">
        <w:rPr>
          <w:rFonts w:ascii="Palatino Linotype" w:eastAsia="Palatino Linotype" w:hAnsi="Palatino Linotype" w:cs="Palatino Linotype"/>
        </w:rPr>
        <w:t xml:space="preserve">Por lo tanto, en términos del artículo 186 fracción I este Pleno determina el </w:t>
      </w:r>
      <w:r w:rsidRPr="00616292">
        <w:rPr>
          <w:rFonts w:ascii="Palatino Linotype" w:eastAsia="Palatino Linotype" w:hAnsi="Palatino Linotype" w:cs="Palatino Linotype"/>
          <w:b/>
        </w:rPr>
        <w:t xml:space="preserve">sobreseimiento </w:t>
      </w:r>
      <w:r w:rsidRPr="00616292">
        <w:rPr>
          <w:rFonts w:ascii="Palatino Linotype" w:eastAsia="Palatino Linotype" w:hAnsi="Palatino Linotype" w:cs="Palatino Linotype"/>
        </w:rPr>
        <w:t xml:space="preserve">de los recursos de revisión toda vez que la afectación al derecho de acceso a la información pública establecido constitucionalmente a favor de la parte </w:t>
      </w:r>
      <w:r w:rsidRPr="00616292">
        <w:rPr>
          <w:rFonts w:ascii="Palatino Linotype" w:eastAsia="Palatino Linotype" w:hAnsi="Palatino Linotype" w:cs="Palatino Linotype"/>
          <w:b/>
        </w:rPr>
        <w:t>Recurrente</w:t>
      </w:r>
      <w:r w:rsidRPr="00616292">
        <w:rPr>
          <w:rFonts w:ascii="Palatino Linotype" w:eastAsia="Palatino Linotype" w:hAnsi="Palatino Linotype" w:cs="Palatino Linotype"/>
        </w:rPr>
        <w:t xml:space="preserve"> ha sido resarcida.</w:t>
      </w:r>
    </w:p>
    <w:p w14:paraId="0EBE12DF" w14:textId="77777777" w:rsidR="00CC2A63" w:rsidRPr="00616292" w:rsidRDefault="001550A4">
      <w:pPr>
        <w:pBdr>
          <w:top w:val="nil"/>
          <w:left w:val="nil"/>
          <w:bottom w:val="nil"/>
          <w:right w:val="nil"/>
          <w:between w:val="nil"/>
        </w:pBdr>
        <w:spacing w:before="240" w:after="240" w:line="360" w:lineRule="auto"/>
        <w:ind w:right="96"/>
        <w:jc w:val="both"/>
        <w:rPr>
          <w:rFonts w:ascii="Palatino Linotype" w:eastAsia="Palatino Linotype" w:hAnsi="Palatino Linotype" w:cs="Palatino Linotype"/>
        </w:rPr>
      </w:pPr>
      <w:r w:rsidRPr="00616292">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2CE6A8A4" w14:textId="77777777" w:rsidR="00CC2A63" w:rsidRPr="00616292" w:rsidRDefault="001550A4">
      <w:pPr>
        <w:spacing w:before="240" w:after="240" w:line="360" w:lineRule="auto"/>
        <w:ind w:right="49"/>
        <w:jc w:val="center"/>
        <w:rPr>
          <w:rFonts w:ascii="Palatino Linotype" w:eastAsia="Palatino Linotype" w:hAnsi="Palatino Linotype" w:cs="Palatino Linotype"/>
          <w:b/>
        </w:rPr>
      </w:pPr>
      <w:r w:rsidRPr="00616292">
        <w:rPr>
          <w:rFonts w:ascii="Palatino Linotype" w:eastAsia="Palatino Linotype" w:hAnsi="Palatino Linotype" w:cs="Palatino Linotype"/>
          <w:b/>
        </w:rPr>
        <w:t>III. R E S U E L V E:</w:t>
      </w:r>
    </w:p>
    <w:p w14:paraId="27E054D3"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b/>
        </w:rPr>
        <w:t xml:space="preserve">Primero. </w:t>
      </w:r>
      <w:r w:rsidRPr="00616292">
        <w:rPr>
          <w:rFonts w:ascii="Palatino Linotype" w:eastAsia="Palatino Linotype" w:hAnsi="Palatino Linotype" w:cs="Palatino Linotype"/>
        </w:rPr>
        <w:t>Se</w:t>
      </w:r>
      <w:r w:rsidRPr="00616292">
        <w:rPr>
          <w:rFonts w:ascii="Palatino Linotype" w:eastAsia="Palatino Linotype" w:hAnsi="Palatino Linotype" w:cs="Palatino Linotype"/>
          <w:b/>
        </w:rPr>
        <w:t xml:space="preserve"> Sobreseen </w:t>
      </w:r>
      <w:r w:rsidRPr="00616292">
        <w:rPr>
          <w:rFonts w:ascii="Palatino Linotype" w:eastAsia="Palatino Linotype" w:hAnsi="Palatino Linotype" w:cs="Palatino Linotype"/>
        </w:rPr>
        <w:t xml:space="preserve">los recursos de revisión </w:t>
      </w:r>
      <w:r w:rsidRPr="00616292">
        <w:rPr>
          <w:rFonts w:ascii="Palatino Linotype" w:eastAsia="Palatino Linotype" w:hAnsi="Palatino Linotype" w:cs="Palatino Linotype"/>
          <w:b/>
        </w:rPr>
        <w:t xml:space="preserve">00119/INFOEM/IP/RR/2024, 00120/INFOEM/IP/RR/2024 </w:t>
      </w:r>
      <w:r w:rsidRPr="00616292">
        <w:rPr>
          <w:rFonts w:ascii="Palatino Linotype" w:eastAsia="Palatino Linotype" w:hAnsi="Palatino Linotype" w:cs="Palatino Linotype"/>
        </w:rPr>
        <w:t xml:space="preserve">y </w:t>
      </w:r>
      <w:r w:rsidRPr="00616292">
        <w:rPr>
          <w:rFonts w:ascii="Palatino Linotype" w:eastAsia="Palatino Linotype" w:hAnsi="Palatino Linotype" w:cs="Palatino Linotype"/>
          <w:b/>
        </w:rPr>
        <w:t xml:space="preserve">00121/INFOEM/IP/RR/2024, </w:t>
      </w:r>
      <w:r w:rsidRPr="00616292">
        <w:rPr>
          <w:rFonts w:ascii="Palatino Linotype" w:eastAsia="Palatino Linotype" w:hAnsi="Palatino Linotype" w:cs="Palatino Linotype"/>
        </w:rPr>
        <w:t xml:space="preserve">en términos del </w:t>
      </w:r>
      <w:r w:rsidRPr="00616292">
        <w:rPr>
          <w:rFonts w:ascii="Palatino Linotype" w:eastAsia="Palatino Linotype" w:hAnsi="Palatino Linotype" w:cs="Palatino Linotype"/>
          <w:b/>
        </w:rPr>
        <w:t>Considerando</w:t>
      </w:r>
      <w:r w:rsidRPr="00616292">
        <w:rPr>
          <w:rFonts w:ascii="Palatino Linotype" w:eastAsia="Palatino Linotype" w:hAnsi="Palatino Linotype" w:cs="Palatino Linotype"/>
        </w:rPr>
        <w:t xml:space="preserve"> </w:t>
      </w:r>
      <w:r w:rsidRPr="00616292">
        <w:rPr>
          <w:rFonts w:ascii="Palatino Linotype" w:eastAsia="Palatino Linotype" w:hAnsi="Palatino Linotype" w:cs="Palatino Linotype"/>
          <w:b/>
        </w:rPr>
        <w:t xml:space="preserve">Tercero </w:t>
      </w:r>
      <w:r w:rsidRPr="00616292">
        <w:rPr>
          <w:rFonts w:ascii="Palatino Linotype" w:eastAsia="Palatino Linotype" w:hAnsi="Palatino Linotype" w:cs="Palatino Linotype"/>
        </w:rPr>
        <w:t xml:space="preserve">de la presente Resolución, porque al colmar la pretensión de la parte </w:t>
      </w:r>
      <w:r w:rsidRPr="00616292">
        <w:rPr>
          <w:rFonts w:ascii="Palatino Linotype" w:eastAsia="Palatino Linotype" w:hAnsi="Palatino Linotype" w:cs="Palatino Linotype"/>
          <w:b/>
        </w:rPr>
        <w:t xml:space="preserve">Recurrente </w:t>
      </w:r>
      <w:r w:rsidRPr="00616292">
        <w:rPr>
          <w:rFonts w:ascii="Palatino Linotype" w:eastAsia="Palatino Linotype" w:hAnsi="Palatino Linotype" w:cs="Palatino Linotype"/>
        </w:rPr>
        <w:t xml:space="preserve">mediante informe justificado, quedaron sin materia de conformidad con lo dispuesto en la fracción III del artículo 192 de la de la Ley de Transparencia y Acceso a la Información Pública del Estado de México y Municipios. </w:t>
      </w:r>
    </w:p>
    <w:p w14:paraId="6422F3CC"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b/>
        </w:rPr>
        <w:t xml:space="preserve">Segundo. Notifíquese, </w:t>
      </w:r>
      <w:r w:rsidRPr="00616292">
        <w:rPr>
          <w:rFonts w:ascii="Palatino Linotype" w:eastAsia="Palatino Linotype" w:hAnsi="Palatino Linotype" w:cs="Palatino Linotype"/>
        </w:rPr>
        <w:t>vía</w:t>
      </w:r>
      <w:r w:rsidRPr="00616292">
        <w:rPr>
          <w:rFonts w:ascii="Palatino Linotype" w:eastAsia="Palatino Linotype" w:hAnsi="Palatino Linotype" w:cs="Palatino Linotype"/>
          <w:b/>
        </w:rPr>
        <w:t xml:space="preserve"> SAIMEX, </w:t>
      </w:r>
      <w:r w:rsidRPr="00616292">
        <w:rPr>
          <w:rFonts w:ascii="Palatino Linotype" w:eastAsia="Palatino Linotype" w:hAnsi="Palatino Linotype" w:cs="Palatino Linotype"/>
        </w:rPr>
        <w:t>al Titular de la Unidad de Transparencia, para su conocimiento.</w:t>
      </w:r>
    </w:p>
    <w:p w14:paraId="2BEFCE73" w14:textId="77777777" w:rsidR="00CC2A63" w:rsidRPr="00616292" w:rsidRDefault="001550A4">
      <w:pPr>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b/>
        </w:rPr>
        <w:t xml:space="preserve">Tercero. Notifíquese </w:t>
      </w:r>
      <w:r w:rsidRPr="00616292">
        <w:rPr>
          <w:rFonts w:ascii="Palatino Linotype" w:eastAsia="Palatino Linotype" w:hAnsi="Palatino Linotype" w:cs="Palatino Linotype"/>
        </w:rPr>
        <w:t>vía</w:t>
      </w:r>
      <w:r w:rsidRPr="00616292">
        <w:rPr>
          <w:rFonts w:ascii="Palatino Linotype" w:eastAsia="Palatino Linotype" w:hAnsi="Palatino Linotype" w:cs="Palatino Linotype"/>
          <w:b/>
        </w:rPr>
        <w:t xml:space="preserve"> SAIMEX</w:t>
      </w:r>
      <w:r w:rsidRPr="00616292">
        <w:rPr>
          <w:rFonts w:ascii="Palatino Linotype" w:eastAsia="Palatino Linotype" w:hAnsi="Palatino Linotype" w:cs="Palatino Linotype"/>
        </w:rPr>
        <w:t xml:space="preserve">, a la parte </w:t>
      </w:r>
      <w:r w:rsidRPr="00616292">
        <w:rPr>
          <w:rFonts w:ascii="Palatino Linotype" w:eastAsia="Palatino Linotype" w:hAnsi="Palatino Linotype" w:cs="Palatino Linotype"/>
          <w:b/>
        </w:rPr>
        <w:t xml:space="preserve">Recurrente </w:t>
      </w:r>
      <w:r w:rsidRPr="00616292">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29CFD67D" w14:textId="706560CD" w:rsidR="00CC2A63" w:rsidRPr="00616292" w:rsidRDefault="001550A4">
      <w:pPr>
        <w:tabs>
          <w:tab w:val="left" w:pos="142"/>
        </w:tabs>
        <w:spacing w:before="240" w:after="240" w:line="360" w:lineRule="auto"/>
        <w:jc w:val="both"/>
        <w:rPr>
          <w:rFonts w:ascii="Palatino Linotype" w:eastAsia="Palatino Linotype" w:hAnsi="Palatino Linotype" w:cs="Palatino Linotype"/>
        </w:rPr>
      </w:pPr>
      <w:r w:rsidRPr="00616292">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284A59">
        <w:rPr>
          <w:rFonts w:ascii="Palatino Linotype" w:eastAsia="Palatino Linotype" w:hAnsi="Palatino Linotype" w:cs="Palatino Linotype"/>
        </w:rPr>
        <w:t xml:space="preserve"> (</w:t>
      </w:r>
      <w:r w:rsidRPr="00616292">
        <w:rPr>
          <w:rFonts w:ascii="Palatino Linotype" w:eastAsia="Palatino Linotype" w:hAnsi="Palatino Linotype" w:cs="Palatino Linotype"/>
        </w:rPr>
        <w:t>CON AUSENCIA JUSTIFICADA</w:t>
      </w:r>
      <w:r w:rsidR="00284A59">
        <w:rPr>
          <w:rFonts w:ascii="Palatino Linotype" w:eastAsia="Palatino Linotype" w:hAnsi="Palatino Linotype" w:cs="Palatino Linotype"/>
        </w:rPr>
        <w:t>)</w:t>
      </w:r>
      <w:r w:rsidRPr="00616292">
        <w:rPr>
          <w:rFonts w:ascii="Palatino Linotype" w:eastAsia="Palatino Linotype" w:hAnsi="Palatino Linotype" w:cs="Palatino Linotype"/>
        </w:rPr>
        <w:t>; Y GUADALUPE RAMÍREZ PEÑA; EN LA EN LA VIGÉSIMA TERCERA SESIÓN ORDINARIA CELEBRADA EL VEINTISÉIS DE JUNIO DE DOS MIL VEINTICUATRO, ANTE EL SECRETARIO TÉCNICO DEL PLENO ALEXIS TAPIA RAMÍREZ.</w:t>
      </w:r>
    </w:p>
    <w:p w14:paraId="2564428B" w14:textId="36B9C176" w:rsidR="00CC2A63" w:rsidRPr="00616292" w:rsidRDefault="00CC2A63">
      <w:pPr>
        <w:tabs>
          <w:tab w:val="left" w:pos="142"/>
        </w:tabs>
        <w:spacing w:before="240" w:after="240" w:line="360" w:lineRule="auto"/>
        <w:jc w:val="both"/>
        <w:rPr>
          <w:rFonts w:ascii="Palatino Linotype" w:eastAsia="Palatino Linotype" w:hAnsi="Palatino Linotype" w:cs="Palatino Linotype"/>
        </w:rPr>
      </w:pPr>
    </w:p>
    <w:p w14:paraId="12598CC4" w14:textId="77777777" w:rsidR="00CC2A63" w:rsidRPr="00616292" w:rsidRDefault="00CC2A63">
      <w:pPr>
        <w:tabs>
          <w:tab w:val="left" w:pos="142"/>
        </w:tabs>
        <w:spacing w:before="240" w:after="240" w:line="360" w:lineRule="auto"/>
        <w:jc w:val="both"/>
        <w:rPr>
          <w:rFonts w:ascii="Palatino Linotype" w:eastAsia="Palatino Linotype" w:hAnsi="Palatino Linotype" w:cs="Palatino Linotype"/>
        </w:rPr>
      </w:pPr>
    </w:p>
    <w:p w14:paraId="1079EC82" w14:textId="77777777" w:rsidR="00CC2A63" w:rsidRPr="00616292" w:rsidRDefault="00CC2A63">
      <w:pPr>
        <w:tabs>
          <w:tab w:val="left" w:pos="142"/>
        </w:tabs>
        <w:spacing w:before="240" w:after="240" w:line="360" w:lineRule="auto"/>
        <w:jc w:val="both"/>
        <w:rPr>
          <w:rFonts w:ascii="Palatino Linotype" w:eastAsia="Palatino Linotype" w:hAnsi="Palatino Linotype" w:cs="Palatino Linotype"/>
        </w:rPr>
      </w:pPr>
    </w:p>
    <w:p w14:paraId="3072FEA2" w14:textId="77777777" w:rsidR="00CC2A63" w:rsidRPr="00616292" w:rsidRDefault="00CC2A63">
      <w:pPr>
        <w:tabs>
          <w:tab w:val="left" w:pos="142"/>
        </w:tabs>
        <w:spacing w:before="240" w:after="240" w:line="360" w:lineRule="auto"/>
        <w:jc w:val="both"/>
        <w:rPr>
          <w:rFonts w:ascii="Palatino Linotype" w:eastAsia="Palatino Linotype" w:hAnsi="Palatino Linotype" w:cs="Palatino Linotype"/>
        </w:rPr>
      </w:pPr>
    </w:p>
    <w:p w14:paraId="469F6AA9" w14:textId="77777777" w:rsidR="001550A4" w:rsidRPr="00616292" w:rsidRDefault="001550A4">
      <w:pPr>
        <w:tabs>
          <w:tab w:val="left" w:pos="142"/>
        </w:tabs>
        <w:spacing w:before="240" w:after="240" w:line="360" w:lineRule="auto"/>
        <w:jc w:val="both"/>
        <w:rPr>
          <w:rFonts w:ascii="Palatino Linotype" w:eastAsia="Palatino Linotype" w:hAnsi="Palatino Linotype" w:cs="Palatino Linotype"/>
        </w:rPr>
      </w:pPr>
    </w:p>
    <w:p w14:paraId="6CCBBF1E" w14:textId="77777777" w:rsidR="001550A4" w:rsidRPr="00616292" w:rsidRDefault="001550A4">
      <w:pPr>
        <w:tabs>
          <w:tab w:val="left" w:pos="142"/>
        </w:tabs>
        <w:spacing w:before="240" w:after="240" w:line="360" w:lineRule="auto"/>
        <w:jc w:val="both"/>
        <w:rPr>
          <w:rFonts w:ascii="Palatino Linotype" w:eastAsia="Palatino Linotype" w:hAnsi="Palatino Linotype" w:cs="Palatino Linotype"/>
        </w:rPr>
      </w:pPr>
    </w:p>
    <w:p w14:paraId="5F6FC70D" w14:textId="77777777" w:rsidR="001550A4" w:rsidRPr="00616292" w:rsidRDefault="001550A4">
      <w:pPr>
        <w:tabs>
          <w:tab w:val="left" w:pos="142"/>
        </w:tabs>
        <w:spacing w:before="240" w:after="240" w:line="360" w:lineRule="auto"/>
        <w:jc w:val="both"/>
        <w:rPr>
          <w:rFonts w:ascii="Palatino Linotype" w:eastAsia="Palatino Linotype" w:hAnsi="Palatino Linotype" w:cs="Palatino Linotype"/>
        </w:rPr>
      </w:pPr>
    </w:p>
    <w:p w14:paraId="5E341FF4" w14:textId="77777777" w:rsidR="001550A4" w:rsidRPr="00616292" w:rsidRDefault="001550A4">
      <w:pPr>
        <w:tabs>
          <w:tab w:val="left" w:pos="142"/>
        </w:tabs>
        <w:spacing w:before="240" w:after="240" w:line="360" w:lineRule="auto"/>
        <w:jc w:val="both"/>
        <w:rPr>
          <w:rFonts w:ascii="Palatino Linotype" w:eastAsia="Palatino Linotype" w:hAnsi="Palatino Linotype" w:cs="Palatino Linotype"/>
        </w:rPr>
      </w:pPr>
    </w:p>
    <w:p w14:paraId="10BAB281" w14:textId="77777777" w:rsidR="001550A4" w:rsidRPr="00616292" w:rsidRDefault="001550A4">
      <w:pPr>
        <w:tabs>
          <w:tab w:val="left" w:pos="142"/>
        </w:tabs>
        <w:spacing w:before="240" w:after="240" w:line="360" w:lineRule="auto"/>
        <w:jc w:val="both"/>
        <w:rPr>
          <w:rFonts w:ascii="Palatino Linotype" w:eastAsia="Palatino Linotype" w:hAnsi="Palatino Linotype" w:cs="Palatino Linotype"/>
        </w:rPr>
      </w:pPr>
    </w:p>
    <w:p w14:paraId="655EB0B0" w14:textId="77777777" w:rsidR="001550A4" w:rsidRPr="00616292" w:rsidRDefault="001550A4">
      <w:pPr>
        <w:tabs>
          <w:tab w:val="left" w:pos="142"/>
        </w:tabs>
        <w:spacing w:before="240" w:after="240" w:line="360" w:lineRule="auto"/>
        <w:jc w:val="both"/>
        <w:rPr>
          <w:rFonts w:ascii="Palatino Linotype" w:eastAsia="Palatino Linotype" w:hAnsi="Palatino Linotype" w:cs="Palatino Linotype"/>
        </w:rPr>
      </w:pPr>
    </w:p>
    <w:p w14:paraId="7CAD481E" w14:textId="77777777" w:rsidR="001550A4" w:rsidRPr="00616292" w:rsidRDefault="001550A4">
      <w:pPr>
        <w:tabs>
          <w:tab w:val="left" w:pos="142"/>
        </w:tabs>
        <w:spacing w:before="240" w:after="240" w:line="360" w:lineRule="auto"/>
        <w:jc w:val="both"/>
        <w:rPr>
          <w:rFonts w:ascii="Palatino Linotype" w:eastAsia="Palatino Linotype" w:hAnsi="Palatino Linotype" w:cs="Palatino Linotype"/>
        </w:rPr>
      </w:pPr>
    </w:p>
    <w:p w14:paraId="1EB4B497" w14:textId="77777777" w:rsidR="001550A4" w:rsidRPr="00616292" w:rsidRDefault="001550A4">
      <w:pPr>
        <w:tabs>
          <w:tab w:val="left" w:pos="142"/>
        </w:tabs>
        <w:spacing w:before="240" w:after="240" w:line="360" w:lineRule="auto"/>
        <w:jc w:val="both"/>
        <w:rPr>
          <w:rFonts w:ascii="Palatino Linotype" w:eastAsia="Palatino Linotype" w:hAnsi="Palatino Linotype" w:cs="Palatino Linotype"/>
        </w:rPr>
      </w:pPr>
    </w:p>
    <w:p w14:paraId="1580CAEB" w14:textId="77777777" w:rsidR="001550A4" w:rsidRPr="00616292" w:rsidRDefault="001550A4">
      <w:pPr>
        <w:tabs>
          <w:tab w:val="left" w:pos="142"/>
        </w:tabs>
        <w:spacing w:before="240" w:after="240" w:line="360" w:lineRule="auto"/>
        <w:jc w:val="both"/>
        <w:rPr>
          <w:rFonts w:ascii="Palatino Linotype" w:eastAsia="Palatino Linotype" w:hAnsi="Palatino Linotype" w:cs="Palatino Linotype"/>
        </w:rPr>
      </w:pPr>
    </w:p>
    <w:p w14:paraId="08F5467B" w14:textId="77777777" w:rsidR="001550A4" w:rsidRPr="00616292" w:rsidRDefault="001550A4">
      <w:pPr>
        <w:tabs>
          <w:tab w:val="left" w:pos="142"/>
        </w:tabs>
        <w:spacing w:before="240" w:after="240" w:line="360" w:lineRule="auto"/>
        <w:jc w:val="both"/>
        <w:rPr>
          <w:rFonts w:ascii="Palatino Linotype" w:eastAsia="Palatino Linotype" w:hAnsi="Palatino Linotype" w:cs="Palatino Linotype"/>
        </w:rPr>
      </w:pPr>
    </w:p>
    <w:p w14:paraId="449D9D7F" w14:textId="77777777" w:rsidR="001550A4" w:rsidRPr="00616292" w:rsidRDefault="001550A4">
      <w:pPr>
        <w:tabs>
          <w:tab w:val="left" w:pos="142"/>
        </w:tabs>
        <w:spacing w:before="240" w:after="240" w:line="360" w:lineRule="auto"/>
        <w:jc w:val="both"/>
        <w:rPr>
          <w:rFonts w:ascii="Palatino Linotype" w:eastAsia="Palatino Linotype" w:hAnsi="Palatino Linotype" w:cs="Palatino Linotype"/>
        </w:rPr>
      </w:pPr>
    </w:p>
    <w:p w14:paraId="6DAFEF8B" w14:textId="77777777" w:rsidR="001550A4" w:rsidRPr="00616292" w:rsidRDefault="001550A4">
      <w:pPr>
        <w:tabs>
          <w:tab w:val="left" w:pos="142"/>
        </w:tabs>
        <w:spacing w:before="240" w:after="240" w:line="360" w:lineRule="auto"/>
        <w:jc w:val="both"/>
        <w:rPr>
          <w:rFonts w:ascii="Palatino Linotype" w:eastAsia="Palatino Linotype" w:hAnsi="Palatino Linotype" w:cs="Palatino Linotype"/>
        </w:rPr>
      </w:pPr>
    </w:p>
    <w:p w14:paraId="1185A29B" w14:textId="77777777" w:rsidR="001550A4" w:rsidRPr="00616292" w:rsidRDefault="001550A4">
      <w:pPr>
        <w:tabs>
          <w:tab w:val="left" w:pos="142"/>
        </w:tabs>
        <w:spacing w:before="240" w:after="240" w:line="360" w:lineRule="auto"/>
        <w:jc w:val="both"/>
        <w:rPr>
          <w:rFonts w:ascii="Palatino Linotype" w:eastAsia="Palatino Linotype" w:hAnsi="Palatino Linotype" w:cs="Palatino Linotype"/>
        </w:rPr>
      </w:pPr>
    </w:p>
    <w:p w14:paraId="4EBBD891" w14:textId="77777777" w:rsidR="00CC2A63" w:rsidRPr="00616292" w:rsidRDefault="00CC2A63">
      <w:pPr>
        <w:spacing w:before="240" w:after="240" w:line="360" w:lineRule="auto"/>
        <w:jc w:val="both"/>
        <w:rPr>
          <w:rFonts w:ascii="Palatino Linotype" w:eastAsia="Palatino Linotype" w:hAnsi="Palatino Linotype" w:cs="Palatino Linotype"/>
        </w:rPr>
      </w:pPr>
    </w:p>
    <w:p w14:paraId="17701EBA" w14:textId="77777777" w:rsidR="00CC2A63" w:rsidRPr="00616292" w:rsidRDefault="00CC2A63">
      <w:pPr>
        <w:spacing w:before="240" w:after="240" w:line="360" w:lineRule="auto"/>
        <w:jc w:val="both"/>
        <w:rPr>
          <w:rFonts w:ascii="Palatino Linotype" w:eastAsia="Palatino Linotype" w:hAnsi="Palatino Linotype" w:cs="Palatino Linotype"/>
        </w:rPr>
      </w:pPr>
      <w:bookmarkStart w:id="3" w:name="_heading=h.30j0zll" w:colFirst="0" w:colLast="0"/>
      <w:bookmarkEnd w:id="3"/>
    </w:p>
    <w:sectPr w:rsidR="00CC2A63" w:rsidRPr="00616292">
      <w:headerReference w:type="default" r:id="rId11"/>
      <w:footerReference w:type="default" r:id="rId12"/>
      <w:head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C5A4F" w14:textId="77777777" w:rsidR="00D04894" w:rsidRDefault="00D04894">
      <w:r>
        <w:separator/>
      </w:r>
    </w:p>
  </w:endnote>
  <w:endnote w:type="continuationSeparator" w:id="0">
    <w:p w14:paraId="0FFD86E0" w14:textId="77777777" w:rsidR="00D04894" w:rsidRDefault="00D0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43FDE" w14:textId="77777777" w:rsidR="00CC2A63" w:rsidRDefault="001550A4">
    <w:pP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80120">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80120">
      <w:rPr>
        <w:rFonts w:ascii="Arial" w:eastAsia="Arial" w:hAnsi="Arial" w:cs="Arial"/>
        <w:b/>
        <w:noProof/>
        <w:color w:val="000000"/>
        <w:sz w:val="20"/>
        <w:szCs w:val="20"/>
      </w:rPr>
      <w:t>30</w:t>
    </w:r>
    <w:r>
      <w:rPr>
        <w:rFonts w:ascii="Arial" w:eastAsia="Arial" w:hAnsi="Arial" w:cs="Arial"/>
        <w:b/>
        <w:color w:val="000000"/>
        <w:sz w:val="20"/>
        <w:szCs w:val="20"/>
      </w:rPr>
      <w:fldChar w:fldCharType="end"/>
    </w:r>
  </w:p>
  <w:p w14:paraId="0112EF36" w14:textId="77777777" w:rsidR="00CC2A63" w:rsidRDefault="00CC2A63">
    <w:pPr>
      <w:pBdr>
        <w:top w:val="nil"/>
        <w:left w:val="nil"/>
        <w:bottom w:val="nil"/>
        <w:right w:val="nil"/>
        <w:between w:val="nil"/>
      </w:pBdr>
      <w:tabs>
        <w:tab w:val="center" w:pos="4419"/>
        <w:tab w:val="right" w:pos="8838"/>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056D6" w14:textId="77777777" w:rsidR="00D04894" w:rsidRDefault="00D04894">
      <w:r>
        <w:separator/>
      </w:r>
    </w:p>
  </w:footnote>
  <w:footnote w:type="continuationSeparator" w:id="0">
    <w:p w14:paraId="4B1A597D" w14:textId="77777777" w:rsidR="00D04894" w:rsidRDefault="00D04894">
      <w:r>
        <w:continuationSeparator/>
      </w:r>
    </w:p>
  </w:footnote>
  <w:footnote w:id="1">
    <w:p w14:paraId="33964528" w14:textId="77777777" w:rsidR="00CC2A63" w:rsidRDefault="001550A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26E7E028" w14:textId="77777777" w:rsidR="00CC2A63" w:rsidRDefault="001550A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2DC7F" w14:textId="77777777" w:rsidR="00CC2A63" w:rsidRDefault="001550A4">
    <w:pPr>
      <w:widowControl w:val="0"/>
      <w:pBdr>
        <w:top w:val="nil"/>
        <w:left w:val="nil"/>
        <w:bottom w:val="nil"/>
        <w:right w:val="nil"/>
        <w:between w:val="nil"/>
      </w:pBdr>
      <w:spacing w:line="276" w:lineRule="auto"/>
      <w:rPr>
        <w:rFonts w:ascii="Calibri" w:eastAsia="Calibri" w:hAnsi="Calibri" w:cs="Calibri"/>
        <w:color w:val="000000"/>
      </w:rPr>
    </w:pPr>
    <w:r>
      <w:rPr>
        <w:noProof/>
      </w:rPr>
      <w:drawing>
        <wp:anchor distT="0" distB="0" distL="0" distR="0" simplePos="0" relativeHeight="251658240" behindDoc="1" locked="0" layoutInCell="1" hidden="0" allowOverlap="1" wp14:anchorId="17C7E9E2" wp14:editId="6B6439CC">
          <wp:simplePos x="0" y="0"/>
          <wp:positionH relativeFrom="page">
            <wp:align>right</wp:align>
          </wp:positionH>
          <wp:positionV relativeFrom="paragraph">
            <wp:posOffset>-348615</wp:posOffset>
          </wp:positionV>
          <wp:extent cx="7635163" cy="9944100"/>
          <wp:effectExtent l="0" t="0" r="4445" b="0"/>
          <wp:wrapNone/>
          <wp:docPr id="127680874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35163" cy="9944100"/>
                  </a:xfrm>
                  <a:prstGeom prst="rect">
                    <a:avLst/>
                  </a:prstGeom>
                  <a:ln/>
                </pic:spPr>
              </pic:pic>
            </a:graphicData>
          </a:graphic>
        </wp:anchor>
      </w:drawing>
    </w:r>
  </w:p>
  <w:tbl>
    <w:tblPr>
      <w:tblStyle w:val="af3"/>
      <w:tblW w:w="5812" w:type="dxa"/>
      <w:tblInd w:w="3119" w:type="dxa"/>
      <w:tblLayout w:type="fixed"/>
      <w:tblLook w:val="0400" w:firstRow="0" w:lastRow="0" w:firstColumn="0" w:lastColumn="0" w:noHBand="0" w:noVBand="1"/>
    </w:tblPr>
    <w:tblGrid>
      <w:gridCol w:w="2694"/>
      <w:gridCol w:w="3118"/>
    </w:tblGrid>
    <w:tr w:rsidR="00CC2A63" w14:paraId="0CEDF1DE" w14:textId="77777777">
      <w:tc>
        <w:tcPr>
          <w:tcW w:w="2694" w:type="dxa"/>
          <w:vAlign w:val="center"/>
        </w:tcPr>
        <w:p w14:paraId="2791AEA8" w14:textId="77777777" w:rsidR="00CC2A63" w:rsidRDefault="001550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8" w:type="dxa"/>
          <w:vAlign w:val="center"/>
        </w:tcPr>
        <w:p w14:paraId="1AE6378E" w14:textId="77777777" w:rsidR="00CC2A63" w:rsidRDefault="001550A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00119/INFOEM/IP/RR/2024 y acumulados</w:t>
          </w:r>
        </w:p>
      </w:tc>
    </w:tr>
    <w:tr w:rsidR="00CC2A63" w14:paraId="558DFE8F" w14:textId="77777777">
      <w:trPr>
        <w:trHeight w:val="228"/>
      </w:trPr>
      <w:tc>
        <w:tcPr>
          <w:tcW w:w="2694" w:type="dxa"/>
          <w:vAlign w:val="center"/>
        </w:tcPr>
        <w:p w14:paraId="1F649CBB" w14:textId="77777777" w:rsidR="00CC2A63" w:rsidRDefault="001550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8" w:type="dxa"/>
          <w:vAlign w:val="center"/>
        </w:tcPr>
        <w:p w14:paraId="71DD658E" w14:textId="77777777" w:rsidR="00CC2A63" w:rsidRDefault="001550A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Almoloya de Juárez</w:t>
          </w:r>
        </w:p>
      </w:tc>
    </w:tr>
    <w:tr w:rsidR="00CC2A63" w14:paraId="70C30728" w14:textId="77777777">
      <w:tc>
        <w:tcPr>
          <w:tcW w:w="2694" w:type="dxa"/>
          <w:vAlign w:val="center"/>
        </w:tcPr>
        <w:p w14:paraId="436B8519" w14:textId="77777777" w:rsidR="00CC2A63" w:rsidRDefault="001550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8" w:type="dxa"/>
          <w:vAlign w:val="center"/>
        </w:tcPr>
        <w:p w14:paraId="0EDDDF0F" w14:textId="77777777" w:rsidR="00CC2A63" w:rsidRDefault="001550A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4F67907" w14:textId="77777777" w:rsidR="00CC2A63" w:rsidRDefault="00CC2A63">
    <w:pPr>
      <w:pBdr>
        <w:top w:val="nil"/>
        <w:left w:val="nil"/>
        <w:bottom w:val="nil"/>
        <w:right w:val="nil"/>
        <w:between w:val="nil"/>
      </w:pBdr>
      <w:tabs>
        <w:tab w:val="center" w:pos="4419"/>
        <w:tab w:val="right" w:pos="8838"/>
      </w:tabs>
      <w:rPr>
        <w:rFonts w:ascii="Calibri" w:eastAsia="Calibri" w:hAnsi="Calibri" w:cs="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013B3" w14:textId="77777777" w:rsidR="00CC2A63" w:rsidRDefault="001550A4">
    <w:pPr>
      <w:widowControl w:val="0"/>
      <w:pBdr>
        <w:top w:val="nil"/>
        <w:left w:val="nil"/>
        <w:bottom w:val="nil"/>
        <w:right w:val="nil"/>
        <w:between w:val="nil"/>
      </w:pBdr>
      <w:spacing w:line="276" w:lineRule="auto"/>
      <w:rPr>
        <w:rFonts w:ascii="Calibri" w:eastAsia="Calibri" w:hAnsi="Calibri" w:cs="Calibri"/>
        <w:color w:val="000000"/>
      </w:rPr>
    </w:pPr>
    <w:r>
      <w:rPr>
        <w:noProof/>
      </w:rPr>
      <w:drawing>
        <wp:anchor distT="0" distB="0" distL="0" distR="0" simplePos="0" relativeHeight="251659264" behindDoc="1" locked="0" layoutInCell="1" hidden="0" allowOverlap="1" wp14:anchorId="7F0A37DF" wp14:editId="460E7473">
          <wp:simplePos x="0" y="0"/>
          <wp:positionH relativeFrom="page">
            <wp:align>right</wp:align>
          </wp:positionH>
          <wp:positionV relativeFrom="paragraph">
            <wp:posOffset>-342265</wp:posOffset>
          </wp:positionV>
          <wp:extent cx="7635240" cy="9942830"/>
          <wp:effectExtent l="0" t="0" r="3810" b="1270"/>
          <wp:wrapNone/>
          <wp:docPr id="127680874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tbl>
    <w:tblPr>
      <w:tblStyle w:val="af4"/>
      <w:tblW w:w="5953" w:type="dxa"/>
      <w:tblInd w:w="3119" w:type="dxa"/>
      <w:tblLayout w:type="fixed"/>
      <w:tblLook w:val="0400" w:firstRow="0" w:lastRow="0" w:firstColumn="0" w:lastColumn="0" w:noHBand="0" w:noVBand="1"/>
    </w:tblPr>
    <w:tblGrid>
      <w:gridCol w:w="2551"/>
      <w:gridCol w:w="3402"/>
    </w:tblGrid>
    <w:tr w:rsidR="00CC2A63" w14:paraId="779FA5D3" w14:textId="77777777">
      <w:tc>
        <w:tcPr>
          <w:tcW w:w="2551" w:type="dxa"/>
          <w:vAlign w:val="center"/>
        </w:tcPr>
        <w:p w14:paraId="26008508" w14:textId="77777777" w:rsidR="00CC2A63" w:rsidRDefault="001550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2" w:type="dxa"/>
          <w:vAlign w:val="center"/>
        </w:tcPr>
        <w:p w14:paraId="7CFC56EC" w14:textId="77777777" w:rsidR="00CC2A63" w:rsidRDefault="001550A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00119/INFOEM/IP/RR/2024 y acumulados</w:t>
          </w:r>
        </w:p>
      </w:tc>
    </w:tr>
    <w:tr w:rsidR="00CC2A63" w14:paraId="46916BD0" w14:textId="77777777">
      <w:tc>
        <w:tcPr>
          <w:tcW w:w="2551" w:type="dxa"/>
          <w:vAlign w:val="center"/>
        </w:tcPr>
        <w:p w14:paraId="42A986DD" w14:textId="77777777" w:rsidR="00CC2A63" w:rsidRDefault="001550A4">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2" w:type="dxa"/>
          <w:vAlign w:val="center"/>
        </w:tcPr>
        <w:p w14:paraId="7CA7A5D2" w14:textId="77777777" w:rsidR="00CC2A63" w:rsidRDefault="00CC2A63">
          <w:pPr>
            <w:ind w:left="-45"/>
            <w:jc w:val="both"/>
            <w:rPr>
              <w:rFonts w:ascii="Palatino Linotype" w:eastAsia="Palatino Linotype" w:hAnsi="Palatino Linotype" w:cs="Palatino Linotype"/>
              <w:b/>
              <w:sz w:val="22"/>
              <w:szCs w:val="22"/>
            </w:rPr>
          </w:pPr>
        </w:p>
      </w:tc>
    </w:tr>
    <w:tr w:rsidR="00CC2A63" w14:paraId="6F134520" w14:textId="77777777">
      <w:trPr>
        <w:trHeight w:val="228"/>
      </w:trPr>
      <w:tc>
        <w:tcPr>
          <w:tcW w:w="2551" w:type="dxa"/>
          <w:vAlign w:val="center"/>
        </w:tcPr>
        <w:p w14:paraId="53E1F496" w14:textId="77777777" w:rsidR="00CC2A63" w:rsidRDefault="001550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vAlign w:val="center"/>
        </w:tcPr>
        <w:p w14:paraId="1E70F928" w14:textId="77777777" w:rsidR="00CC2A63" w:rsidRDefault="001550A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Almoloya de Juárez</w:t>
          </w:r>
        </w:p>
      </w:tc>
    </w:tr>
    <w:tr w:rsidR="00CC2A63" w14:paraId="64828026" w14:textId="77777777">
      <w:tc>
        <w:tcPr>
          <w:tcW w:w="2551" w:type="dxa"/>
          <w:vAlign w:val="center"/>
        </w:tcPr>
        <w:p w14:paraId="514FD569" w14:textId="77777777" w:rsidR="00CC2A63" w:rsidRDefault="001550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2" w:type="dxa"/>
          <w:vAlign w:val="center"/>
        </w:tcPr>
        <w:p w14:paraId="7EBAEF7D" w14:textId="77777777" w:rsidR="00CC2A63" w:rsidRDefault="001550A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D7B27D0" w14:textId="77777777" w:rsidR="00CC2A63" w:rsidRDefault="00CC2A63">
    <w:pPr>
      <w:pBdr>
        <w:top w:val="nil"/>
        <w:left w:val="nil"/>
        <w:bottom w:val="nil"/>
        <w:right w:val="nil"/>
        <w:between w:val="nil"/>
      </w:pBdr>
      <w:tabs>
        <w:tab w:val="center" w:pos="4419"/>
        <w:tab w:val="right" w:pos="8838"/>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0277A"/>
    <w:multiLevelType w:val="multilevel"/>
    <w:tmpl w:val="5E68489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4DFB5C44"/>
    <w:multiLevelType w:val="multilevel"/>
    <w:tmpl w:val="D610CC52"/>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63"/>
    <w:rsid w:val="001550A4"/>
    <w:rsid w:val="00197C1A"/>
    <w:rsid w:val="0027292A"/>
    <w:rsid w:val="00284A59"/>
    <w:rsid w:val="0032011A"/>
    <w:rsid w:val="00616292"/>
    <w:rsid w:val="00BD2F87"/>
    <w:rsid w:val="00CC2A63"/>
    <w:rsid w:val="00D04894"/>
    <w:rsid w:val="00E80120"/>
    <w:rsid w:val="00E874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A97983"/>
  <w15:docId w15:val="{192B3C11-C1EB-44CF-AE97-8C8EEF83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ED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21CDF"/>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521CDF"/>
  </w:style>
  <w:style w:type="paragraph" w:styleId="Piedepgina">
    <w:name w:val="footer"/>
    <w:basedOn w:val="Normal"/>
    <w:link w:val="PiedepginaCar"/>
    <w:uiPriority w:val="99"/>
    <w:unhideWhenUsed/>
    <w:rsid w:val="00521CDF"/>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521CDF"/>
  </w:style>
  <w:style w:type="character" w:styleId="Hipervnculo">
    <w:name w:val="Hyperlink"/>
    <w:basedOn w:val="Fuentedeprrafopredeter"/>
    <w:uiPriority w:val="99"/>
    <w:unhideWhenUsed/>
    <w:rsid w:val="003C6D6D"/>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E1566"/>
    <w:pPr>
      <w:ind w:left="720"/>
      <w:contextualSpacing/>
    </w:pPr>
  </w:style>
  <w:style w:type="paragraph" w:styleId="Listaconvietas">
    <w:name w:val="List Bullet"/>
    <w:basedOn w:val="Normal"/>
    <w:uiPriority w:val="99"/>
    <w:unhideWhenUsed/>
    <w:rsid w:val="00400151"/>
    <w:pPr>
      <w:numPr>
        <w:numId w:val="2"/>
      </w:numPr>
      <w:contextualSpacing/>
    </w:pPr>
    <w:rPr>
      <w:lang w:eastAsia="es-ES"/>
    </w:rPr>
  </w:style>
  <w:style w:type="paragraph" w:styleId="Textodeglobo">
    <w:name w:val="Balloon Text"/>
    <w:basedOn w:val="Normal"/>
    <w:link w:val="TextodegloboCar"/>
    <w:uiPriority w:val="99"/>
    <w:semiHidden/>
    <w:unhideWhenUsed/>
    <w:rsid w:val="00617A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A03"/>
    <w:rPr>
      <w:rFonts w:ascii="Segoe UI" w:eastAsia="Calibri" w:hAnsi="Segoe UI" w:cs="Segoe UI"/>
      <w:sz w:val="18"/>
      <w:szCs w:val="18"/>
      <w:lang w:eastAsia="es-MX"/>
    </w:rPr>
  </w:style>
  <w:style w:type="table" w:styleId="Tablaconcuadrcula">
    <w:name w:val="Table Grid"/>
    <w:basedOn w:val="Tablanormal"/>
    <w:uiPriority w:val="39"/>
    <w:rsid w:val="00A47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0" w:type="dxa"/>
        <w:left w:w="115" w:type="dxa"/>
        <w:bottom w:w="0" w:type="dxa"/>
        <w:right w:w="115" w:type="dxa"/>
      </w:tblCellMar>
    </w:tblPr>
  </w:style>
  <w:style w:type="table" w:customStyle="1" w:styleId="af0">
    <w:basedOn w:val="TableNormal0"/>
    <w:tblPr>
      <w:tblStyleRowBandSize w:val="1"/>
      <w:tblStyleColBandSize w:val="1"/>
      <w:tblCellMar>
        <w:top w:w="0" w:type="dxa"/>
        <w:left w:w="115" w:type="dxa"/>
        <w:bottom w:w="0"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42517"/>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42517"/>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E42517"/>
    <w:rPr>
      <w:vertAlign w:val="superscript"/>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F2E8C"/>
  </w:style>
  <w:style w:type="character" w:styleId="Refdecomentario">
    <w:name w:val="annotation reference"/>
    <w:basedOn w:val="Fuentedeprrafopredeter"/>
    <w:uiPriority w:val="99"/>
    <w:semiHidden/>
    <w:unhideWhenUsed/>
    <w:rsid w:val="004714D3"/>
    <w:rPr>
      <w:sz w:val="16"/>
      <w:szCs w:val="16"/>
    </w:rPr>
  </w:style>
  <w:style w:type="paragraph" w:styleId="Textocomentario">
    <w:name w:val="annotation text"/>
    <w:basedOn w:val="Normal"/>
    <w:link w:val="TextocomentarioCar"/>
    <w:uiPriority w:val="99"/>
    <w:semiHidden/>
    <w:unhideWhenUsed/>
    <w:rsid w:val="004714D3"/>
    <w:rPr>
      <w:sz w:val="20"/>
      <w:szCs w:val="20"/>
    </w:rPr>
  </w:style>
  <w:style w:type="character" w:customStyle="1" w:styleId="TextocomentarioCar">
    <w:name w:val="Texto comentario Car"/>
    <w:basedOn w:val="Fuentedeprrafopredeter"/>
    <w:link w:val="Textocomentario"/>
    <w:uiPriority w:val="99"/>
    <w:semiHidden/>
    <w:rsid w:val="004714D3"/>
    <w:rPr>
      <w:sz w:val="20"/>
      <w:szCs w:val="20"/>
    </w:rPr>
  </w:style>
  <w:style w:type="paragraph" w:styleId="Asuntodelcomentario">
    <w:name w:val="annotation subject"/>
    <w:basedOn w:val="Textocomentario"/>
    <w:next w:val="Textocomentario"/>
    <w:link w:val="AsuntodelcomentarioCar"/>
    <w:uiPriority w:val="99"/>
    <w:semiHidden/>
    <w:unhideWhenUsed/>
    <w:rsid w:val="004714D3"/>
    <w:rPr>
      <w:b/>
      <w:bCs/>
    </w:rPr>
  </w:style>
  <w:style w:type="character" w:customStyle="1" w:styleId="AsuntodelcomentarioCar">
    <w:name w:val="Asunto del comentario Car"/>
    <w:basedOn w:val="TextocomentarioCar"/>
    <w:link w:val="Asuntodelcomentario"/>
    <w:uiPriority w:val="99"/>
    <w:semiHidden/>
    <w:rsid w:val="004714D3"/>
    <w:rPr>
      <w:b/>
      <w:bCs/>
      <w:sz w:val="20"/>
      <w:szCs w:val="20"/>
    </w:rPr>
  </w:style>
  <w:style w:type="table" w:customStyle="1" w:styleId="af1">
    <w:basedOn w:val="TableNormal0"/>
    <w:tblPr>
      <w:tblStyleRowBandSize w:val="1"/>
      <w:tblStyleColBandSize w:val="1"/>
      <w:tblCellMar>
        <w:top w:w="0" w:type="dxa"/>
        <w:left w:w="115" w:type="dxa"/>
        <w:bottom w:w="0" w:type="dxa"/>
        <w:right w:w="115" w:type="dxa"/>
      </w:tblCellMar>
    </w:tblPr>
  </w:style>
  <w:style w:type="table" w:customStyle="1" w:styleId="af2">
    <w:basedOn w:val="TableNormal0"/>
    <w:tblPr>
      <w:tblStyleRowBandSize w:val="1"/>
      <w:tblStyleColBandSize w:val="1"/>
      <w:tblCellMar>
        <w:top w:w="0" w:type="dxa"/>
        <w:left w:w="115" w:type="dxa"/>
        <w:bottom w:w="0" w:type="dxa"/>
        <w:right w:w="115" w:type="dxa"/>
      </w:tblCellMar>
    </w:tblPr>
  </w:style>
  <w:style w:type="table" w:customStyle="1" w:styleId="af3">
    <w:basedOn w:val="TableNormal0"/>
    <w:tblPr>
      <w:tblStyleRowBandSize w:val="1"/>
      <w:tblStyleColBandSize w:val="1"/>
      <w:tblCellMar>
        <w:top w:w="0" w:type="dxa"/>
        <w:left w:w="115" w:type="dxa"/>
        <w:bottom w:w="0" w:type="dxa"/>
        <w:right w:w="115" w:type="dxa"/>
      </w:tblCellMar>
    </w:tblPr>
  </w:style>
  <w:style w:type="table" w:customStyle="1" w:styleId="af4">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4za4HOCwIyYdh8bMY+544WV/g==">CgMxLjAyCWguMWZvYjl0ZTIJaC4zem55c2g3MgloLjMwajB6bGw4AHIhMUw4VE1kcURqeWxTRjZBa2xNQ01McHVxcXA5UnFIV1Z4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6559</Words>
  <Characters>36076</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MARII</cp:lastModifiedBy>
  <cp:revision>2</cp:revision>
  <cp:lastPrinted>2024-06-28T16:54:00Z</cp:lastPrinted>
  <dcterms:created xsi:type="dcterms:W3CDTF">2024-07-07T16:42:00Z</dcterms:created>
  <dcterms:modified xsi:type="dcterms:W3CDTF">2024-07-07T16:42:00Z</dcterms:modified>
</cp:coreProperties>
</file>