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vAlign w:val="center"/>
          </w:tcPr>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gridSpan w:val="4"/>
            <w:vAlign w:val="center"/>
          </w:tcPr>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Ranitas Creativas</w:t>
            </w:r>
          </w:p>
        </w:tc>
      </w:tr>
      <w:tr>
        <w:trPr>
          <w:cantSplit w:val="0"/>
          <w:tblHeader w:val="0"/>
        </w:trPr>
        <w:tc>
          <w:tcPr>
            <w:shd w:fill="f2f2f2" w:val="clear"/>
            <w:vAlign w:val="center"/>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Nombre del Sujeto Obligado que implementó la práctica:</w:t>
            </w:r>
          </w:p>
        </w:tc>
        <w:tc>
          <w:tcPr>
            <w:gridSpan w:val="4"/>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Ayuntamiento de San Antonio la Isla</w:t>
            </w:r>
          </w:p>
        </w:tc>
      </w:tr>
      <w:tr>
        <w:trPr>
          <w:cantSplit w:val="0"/>
          <w:tblHeader w:val="0"/>
        </w:trPr>
        <w:tc>
          <w:tcPr>
            <w:shd w:fill="f2f2f2" w:val="clea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gridSpan w:val="4"/>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Ayuntamiento</w:t>
            </w:r>
          </w:p>
        </w:tc>
      </w:tr>
      <w:tr>
        <w:trPr>
          <w:cantSplit w:val="0"/>
          <w:tblHeader w:val="0"/>
        </w:trPr>
        <w:tc>
          <w:tcPr>
            <w:shd w:fill="f2f2f2" w:val="clear"/>
            <w:vAlign w:val="cente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gridSpan w:val="4"/>
            <w:vAlign w:val="center"/>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Dirección de Cultura, Coordinación de Comunicación Social y Unidad de Transparencia</w:t>
            </w:r>
          </w:p>
        </w:tc>
      </w:tr>
      <w:tr>
        <w:trPr>
          <w:cantSplit w:val="0"/>
          <w:tblHeader w:val="0"/>
        </w:trPr>
        <w:tc>
          <w:tcPr>
            <w:shd w:fill="f2f2f2" w:val="clear"/>
            <w:vAlign w:val="cente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gridSpan w:val="4"/>
            <w:vAlign w:val="cente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Iván Bueno Hernández</w:t>
            </w:r>
          </w:p>
        </w:tc>
      </w:tr>
      <w:tr>
        <w:trPr>
          <w:cantSplit w:val="0"/>
          <w:tblHeader w:val="0"/>
        </w:trPr>
        <w:tc>
          <w:tcPr>
            <w:shd w:fill="f2f2f2" w:val="clear"/>
            <w:vAlign w:val="cente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vAlign w:val="center"/>
          </w:tcPr>
          <w:p w:rsidR="00000000" w:rsidDel="00000000" w:rsidP="00000000" w:rsidRDefault="00000000" w:rsidRPr="00000000" w14:paraId="0000001C">
            <w:pPr>
              <w:jc w:val="right"/>
              <w:rPr>
                <w:rFonts w:ascii="Arial" w:cs="Arial" w:eastAsia="Arial" w:hAnsi="Arial"/>
                <w:b w:val="1"/>
              </w:rPr>
            </w:pPr>
            <w:r w:rsidDel="00000000" w:rsidR="00000000" w:rsidRPr="00000000">
              <w:rPr>
                <w:rFonts w:ascii="Arial" w:cs="Arial" w:eastAsia="Arial" w:hAnsi="Arial"/>
                <w:b w:val="1"/>
                <w:rtl w:val="0"/>
              </w:rPr>
              <w:t xml:space="preserve">Sí</w:t>
            </w:r>
          </w:p>
        </w:tc>
        <w:tc>
          <w:tcPr>
            <w:vAlign w:val="center"/>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E">
            <w:pPr>
              <w:jc w:val="right"/>
              <w:rPr>
                <w:rFonts w:ascii="Arial" w:cs="Arial" w:eastAsia="Arial" w:hAnsi="Arial"/>
                <w:b w:val="1"/>
              </w:rPr>
            </w:pPr>
            <w:r w:rsidDel="00000000" w:rsidR="00000000" w:rsidRPr="00000000">
              <w:rPr>
                <w:rFonts w:ascii="Arial" w:cs="Arial" w:eastAsia="Arial" w:hAnsi="Arial"/>
                <w:b w:val="1"/>
                <w:rtl w:val="0"/>
              </w:rPr>
              <w:t xml:space="preserve">No</w:t>
            </w:r>
          </w:p>
        </w:tc>
        <w:tc>
          <w:tcPr>
            <w:vAlign w:val="center"/>
          </w:tcPr>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X</w:t>
            </w:r>
          </w:p>
        </w:tc>
      </w:tr>
    </w:tbl>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w:t>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Mencione el año en el que surgió la práctica y si se encuentra vigente:</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Ranitas creativas surgió como programa en junio de 2022, y se ha venido consolidando como una actividad permanente del gobierno municipal.</w:t>
      </w:r>
    </w:p>
    <w:p w:rsidR="00000000" w:rsidDel="00000000" w:rsidP="00000000" w:rsidRDefault="00000000" w:rsidRPr="00000000" w14:paraId="00000024">
      <w:pPr>
        <w:jc w:val="both"/>
        <w:rPr>
          <w:rFonts w:ascii="Arial" w:cs="Arial" w:eastAsia="Arial" w:hAnsi="Arial"/>
          <w:b w:val="1"/>
        </w:rPr>
      </w:pPr>
      <w:r w:rsidDel="00000000" w:rsidR="00000000" w:rsidRPr="00000000">
        <w:rPr>
          <w:rFonts w:ascii="Arial" w:cs="Arial" w:eastAsia="Arial" w:hAnsi="Arial"/>
          <w:b w:val="1"/>
          <w:rtl w:val="0"/>
        </w:rPr>
        <w:t xml:space="preserve">Explique de forma sintetizada cual es el objetivo de la práctica de Transparencia Proactiva:</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La práctica de transparencia proactiva tiene la finalidad de otorgar información oportuna a la ciudadanía en general sobre las actividades culturales y deportivas que se forman parte del programa ranitas creativas; así como las fechas y horarios en que se llevarán a cabo.</w:t>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Explique de forma breve cómo funciona la práctica de Transparencia Proactiva:</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La práctica de transparencia proactiva explica las actividades gratuitas que se llevan a cabo como parte del programa ranitas creativas el cual tiene la finalidad de acercar actividades culturales y deportivas sin costo a las niñas y niños del municipio, a efecto de impulsar su formación integral.</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El programa cuenta con un catálogo de actividades; sin embargo, no todas se llevan a cabo el mismo día, por lo que el sitio permite a los interesados conocer qué actividades específicas se desarrollaran en una fecha determinada, para que en caso de ser de su interés, puedan acudir a participar de las mismas.</w:t>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Señale de forma breve qué información fue publicada como parte de la práctica:</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A través del micro sitio se pone a disposición del ciudadano lo siguiente: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Catálogo de actividades que comprende el programa ranitas creativas en formato de datos abiertos (txt)</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Requisitos para participar en las actividades del programa ranitas creativas</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Énfasis en la gratuidad de las actividades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Fechas y horarios en los que se llevaran a cabo las actividades específicas del programa ranitas creativas.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Retroalimentación de usuarios y padres de familia respecto de las actividades del programa ranitas creativas en formato Excel y datos abiertos (.csv)</w:t>
      </w:r>
    </w:p>
    <w:p w:rsidR="00000000" w:rsidDel="00000000" w:rsidP="00000000" w:rsidRDefault="00000000" w:rsidRPr="00000000" w14:paraId="00000030">
      <w:pPr>
        <w:jc w:val="both"/>
        <w:rPr>
          <w:rFonts w:ascii="Arial" w:cs="Arial" w:eastAsia="Arial" w:hAnsi="Arial"/>
          <w:b w:val="1"/>
        </w:rPr>
      </w:pPr>
      <w:r w:rsidDel="00000000" w:rsidR="00000000" w:rsidRPr="00000000">
        <w:rPr>
          <w:rFonts w:ascii="Arial" w:cs="Arial" w:eastAsia="Arial" w:hAnsi="Arial"/>
          <w:b w:val="1"/>
          <w:rtl w:val="0"/>
        </w:rPr>
        <w:t xml:space="preserve">Describa brevemente el motivo por el que surgió la práctica:  </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La práctica surgió a raíz del interés de la ciudadanía por que las niñas y niños del municipio, pudieran participar de las actividades del programa ranitas creativas, siendo las preguntas más frecuentes el costo de la actividad, fechas de realización y requisitos.</w:t>
      </w:r>
    </w:p>
    <w:p w:rsidR="00000000" w:rsidDel="00000000" w:rsidP="00000000" w:rsidRDefault="00000000" w:rsidRPr="00000000" w14:paraId="00000032">
      <w:pPr>
        <w:jc w:val="both"/>
        <w:rPr>
          <w:rFonts w:ascii="Arial" w:cs="Arial" w:eastAsia="Arial" w:hAnsi="Arial"/>
          <w:b w:val="1"/>
        </w:rPr>
      </w:pPr>
      <w:r w:rsidDel="00000000" w:rsidR="00000000" w:rsidRPr="00000000">
        <w:rPr>
          <w:rFonts w:ascii="Arial" w:cs="Arial" w:eastAsia="Arial" w:hAnsi="Arial"/>
          <w:b w:val="1"/>
          <w:rtl w:val="0"/>
        </w:rPr>
        <w:t xml:space="preserve">Enuncie de forma breve los beneficios generados a partir de la implementación de la práctica:</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Incremento en la asistencia de los niños a las actividades del programa ranitas creativas</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Retroalimentación para mejora del programa </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Amplia difusión del programa ranitas creativas</w:t>
      </w:r>
      <w:r w:rsidDel="00000000" w:rsidR="00000000" w:rsidRPr="00000000">
        <w:br w:type="page"/>
      </w: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7"/>
        <w:gridCol w:w="2207"/>
        <w:gridCol w:w="2207"/>
        <w:gridCol w:w="2207"/>
        <w:tblGridChange w:id="0">
          <w:tblGrid>
            <w:gridCol w:w="2207"/>
            <w:gridCol w:w="2207"/>
            <w:gridCol w:w="2207"/>
            <w:gridCol w:w="2207"/>
          </w:tblGrid>
        </w:tblGridChange>
      </w:tblGrid>
      <w:tr>
        <w:trPr>
          <w:cantSplit w:val="0"/>
          <w:tblHeader w:val="0"/>
        </w:trPr>
        <w:tc>
          <w:tcPr>
            <w:gridSpan w:val="4"/>
            <w:shd w:fill="f2f2f2" w:val="clear"/>
            <w:vAlign w:val="center"/>
          </w:tcPr>
          <w:p w:rsidR="00000000" w:rsidDel="00000000" w:rsidP="00000000" w:rsidRDefault="00000000" w:rsidRPr="00000000" w14:paraId="00000036">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w:t>
            </w:r>
          </w:p>
          <w:p w:rsidR="00000000" w:rsidDel="00000000" w:rsidP="00000000" w:rsidRDefault="00000000" w:rsidRPr="00000000" w14:paraId="00000037">
            <w:pPr>
              <w:jc w:val="center"/>
              <w:rPr>
                <w:rFonts w:ascii="Arial" w:cs="Arial" w:eastAsia="Arial" w:hAnsi="Arial"/>
                <w:b w:val="1"/>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Disminuir asimetrías de la información</w:t>
            </w:r>
          </w:p>
        </w:tc>
        <w:tc>
          <w:tcPr>
            <w:shd w:fill="f2f2f2" w:val="clear"/>
            <w:vAlign w:val="center"/>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Mejorar el acceso a trámites o servicios</w:t>
            </w:r>
          </w:p>
        </w:tc>
        <w:tc>
          <w:tcPr>
            <w:shd w:fill="f2f2f2" w:val="clear"/>
            <w:vAlign w:val="center"/>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shd w:fill="f2f2f2" w:val="clea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blHeader w:val="0"/>
        </w:trPr>
        <w:tc>
          <w:tcPr>
            <w:vAlign w:val="center"/>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Si, a través de la practica el ciudadano tuvo a su alcance información sobre los requisitos para participar de las actividades del programa</w:t>
            </w:r>
          </w:p>
        </w:tc>
        <w:tc>
          <w:tcPr>
            <w:vAlign w:val="center"/>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Si, a través del micro sitio se difundió el programa y se incrementó la participación</w:t>
            </w:r>
          </w:p>
        </w:tc>
        <w:tc>
          <w:tcPr>
            <w:vAlign w:val="center"/>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Si, permite  a los ciudadanos contar con elementos suficientes para decidir participar en las actividades del programa</w:t>
            </w:r>
          </w:p>
        </w:tc>
        <w:tc>
          <w:tcP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Si, a través de la difusión de la información, se evita la desinformación sobre el programa (se pensaba que el programa era solo para familias afines al gobierno municipal) </w:t>
            </w:r>
          </w:p>
        </w:tc>
      </w:tr>
      <w:tr>
        <w:trPr>
          <w:cantSplit w:val="0"/>
          <w:tblHeader w:val="0"/>
        </w:trPr>
        <w:tc>
          <w:tcPr>
            <w:gridSpan w:val="4"/>
            <w:shd w:fill="f2f2f2" w:val="clear"/>
            <w:vAlign w:val="center"/>
          </w:tcPr>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blHeader w:val="0"/>
        </w:trPr>
        <w:tc>
          <w:tcPr>
            <w:gridSpan w:val="4"/>
            <w:vAlign w:val="center"/>
          </w:tcPr>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información publicada otorga a la ciudadanía certeza sobre la gratuidad de las actividades.</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Transparenta el acceso a los beneficios del programa a través de la apertura a todas las niñas y niños que deseen participar.</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Rinde cuentas sobre la actuación del gobierno municipal.</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ind w:left="720" w:firstLine="0"/>
              <w:jc w:val="both"/>
              <w:rPr>
                <w:rFonts w:ascii="Arial" w:cs="Arial" w:eastAsia="Arial" w:hAnsi="Arial"/>
                <w:color w:val="000000"/>
              </w:rPr>
            </w:pPr>
            <w:r w:rsidDel="00000000" w:rsidR="00000000" w:rsidRPr="00000000">
              <w:rPr>
                <w:rtl w:val="0"/>
              </w:rPr>
            </w:r>
          </w:p>
        </w:tc>
      </w:tr>
      <w:tr>
        <w:trPr>
          <w:cantSplit w:val="0"/>
          <w:tblHeader w:val="0"/>
        </w:trPr>
        <w:tc>
          <w:tcPr>
            <w:gridSpan w:val="4"/>
            <w:shd w:fill="f2f2f2" w:val="clear"/>
            <w:vAlign w:val="center"/>
          </w:tcPr>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blHeader w:val="0"/>
        </w:trPr>
        <w:tc>
          <w:tcPr>
            <w:gridSpan w:val="4"/>
            <w:vAlign w:val="cente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Uno de los objetivos principales fue desmentir la politización del programa, difundiendo su gratuidad y libre acceso.</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57">
      <w:pPr>
        <w:jc w:val="both"/>
        <w:rPr>
          <w:rFonts w:ascii="Arial" w:cs="Arial" w:eastAsia="Arial" w:hAnsi="Arial"/>
        </w:rPr>
      </w:pPr>
      <w:r w:rsidDel="00000000" w:rsidR="00000000" w:rsidRPr="00000000">
        <w:rPr>
          <w:rtl w:val="0"/>
        </w:rPr>
      </w:r>
    </w:p>
    <w:tbl>
      <w:tblPr>
        <w:tblStyle w:val="Table3"/>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tcPr>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shd w:fill="f2f2f2" w:val="clear"/>
            <w:vAlign w:val="center"/>
          </w:tcPr>
          <w:p w:rsidR="00000000" w:rsidDel="00000000" w:rsidP="00000000" w:rsidRDefault="00000000" w:rsidRPr="00000000" w14:paraId="00000059">
            <w:pPr>
              <w:jc w:val="right"/>
              <w:rPr>
                <w:rFonts w:ascii="Arial" w:cs="Arial" w:eastAsia="Arial" w:hAnsi="Arial"/>
              </w:rPr>
            </w:pPr>
            <w:r w:rsidDel="00000000" w:rsidR="00000000" w:rsidRPr="00000000">
              <w:rPr>
                <w:rFonts w:ascii="Arial" w:cs="Arial" w:eastAsia="Arial" w:hAnsi="Arial"/>
                <w:rtl w:val="0"/>
              </w:rPr>
              <w:t xml:space="preserve">SI</w:t>
            </w:r>
          </w:p>
        </w:tc>
        <w:tc>
          <w:tcPr>
            <w:vAlign w:val="center"/>
          </w:tcPr>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05B">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05C">
            <w:pPr>
              <w:jc w:val="center"/>
              <w:rPr>
                <w:rFonts w:ascii="Arial" w:cs="Arial" w:eastAsia="Arial" w:hAnsi="Arial"/>
              </w:rPr>
            </w:pPr>
            <w:r w:rsidDel="00000000" w:rsidR="00000000" w:rsidRPr="00000000">
              <w:rPr>
                <w:rtl w:val="0"/>
              </w:rPr>
            </w:r>
          </w:p>
        </w:tc>
      </w:tr>
      <w:tr>
        <w:trPr>
          <w:cantSplit w:val="0"/>
          <w:tblHeader w:val="0"/>
        </w:trPr>
        <w:tc>
          <w:tcPr>
            <w:gridSpan w:val="5"/>
            <w:shd w:fill="f2f2f2" w:val="clear"/>
          </w:tcPr>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w:t>
            </w:r>
          </w:p>
        </w:tc>
      </w:tr>
      <w:tr>
        <w:trPr>
          <w:cantSplit w:val="0"/>
          <w:tblHeader w:val="0"/>
        </w:trPr>
        <w:tc>
          <w:tcPr>
            <w:gridSpan w:val="5"/>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Niñas y niños principalmente de condición socio económica media y baja</w:t>
            </w:r>
          </w:p>
        </w:tc>
      </w:tr>
      <w:tr>
        <w:trPr>
          <w:cantSplit w:val="0"/>
          <w:tblHeader w:val="0"/>
        </w:trPr>
        <w:tc>
          <w:tcPr>
            <w:gridSpan w:val="5"/>
            <w:shd w:fill="f2f2f2" w:val="clear"/>
          </w:tcPr>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tcPr>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El objetivo del programa es poner a disposición de las niñas y niños del municipio actividades artísticas, culturales y de acondicionamiento físico, sobre todo en aquellos sectores de la población, donde los recursos son limitados.</w:t>
            </w:r>
          </w:p>
        </w:tc>
      </w:tr>
    </w:tbl>
    <w:p w:rsidR="00000000" w:rsidDel="00000000" w:rsidP="00000000" w:rsidRDefault="00000000" w:rsidRPr="00000000" w14:paraId="00000071">
      <w:pPr>
        <w:jc w:val="both"/>
        <w:rPr>
          <w:rFonts w:ascii="Arial" w:cs="Arial" w:eastAsia="Arial" w:hAnsi="Arial"/>
        </w:rPr>
      </w:pPr>
      <w:r w:rsidDel="00000000" w:rsidR="00000000" w:rsidRPr="00000000">
        <w:rPr>
          <w:rtl w:val="0"/>
        </w:rPr>
      </w:r>
    </w:p>
    <w:tbl>
      <w:tblPr>
        <w:tblStyle w:val="Table4"/>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tcPr>
          <w:p w:rsidR="00000000" w:rsidDel="00000000" w:rsidP="00000000" w:rsidRDefault="00000000" w:rsidRPr="00000000" w14:paraId="00000072">
            <w:pPr>
              <w:tabs>
                <w:tab w:val="left" w:leader="none" w:pos="1403"/>
              </w:tabs>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w:t>
            </w:r>
          </w:p>
        </w:tc>
        <w:tc>
          <w:tcPr>
            <w:shd w:fill="f2f2f2" w:val="clear"/>
            <w:vAlign w:val="center"/>
          </w:tcPr>
          <w:p w:rsidR="00000000" w:rsidDel="00000000" w:rsidP="00000000" w:rsidRDefault="00000000" w:rsidRPr="00000000" w14:paraId="00000073">
            <w:pPr>
              <w:jc w:val="right"/>
              <w:rPr>
                <w:rFonts w:ascii="Arial" w:cs="Arial" w:eastAsia="Arial" w:hAnsi="Arial"/>
              </w:rPr>
            </w:pPr>
            <w:r w:rsidDel="00000000" w:rsidR="00000000" w:rsidRPr="00000000">
              <w:rPr>
                <w:rFonts w:ascii="Arial" w:cs="Arial" w:eastAsia="Arial" w:hAnsi="Arial"/>
                <w:rtl w:val="0"/>
              </w:rPr>
              <w:t xml:space="preserve">Si</w:t>
            </w:r>
          </w:p>
        </w:tc>
        <w:tc>
          <w:tcPr>
            <w:vAlign w:val="center"/>
          </w:tcPr>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075">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076">
            <w:pPr>
              <w:jc w:val="center"/>
              <w:rPr>
                <w:rFonts w:ascii="Arial" w:cs="Arial" w:eastAsia="Arial" w:hAnsi="Arial"/>
              </w:rPr>
            </w:pPr>
            <w:r w:rsidDel="00000000" w:rsidR="00000000" w:rsidRPr="00000000">
              <w:rPr>
                <w:rtl w:val="0"/>
              </w:rPr>
            </w:r>
          </w:p>
        </w:tc>
      </w:tr>
      <w:tr>
        <w:trPr>
          <w:cantSplit w:val="0"/>
          <w:tblHeader w:val="0"/>
        </w:trPr>
        <w:tc>
          <w:tcPr>
            <w:gridSpan w:val="5"/>
            <w:shd w:fill="f2f2f2" w:val="clear"/>
          </w:tcPr>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En caso afirmativo, describa cómo participó la sociedad:</w:t>
            </w:r>
          </w:p>
        </w:tc>
      </w:tr>
      <w:tr>
        <w:trPr>
          <w:cantSplit w:val="0"/>
          <w:tblHeader w:val="0"/>
        </w:trPr>
        <w:tc>
          <w:tcPr>
            <w:gridSpan w:val="5"/>
          </w:tcPr>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Al iniciar la operación del programa a través de redes sociales, se hacían preguntas sobre como participar en las actividades, hecho que motivo la realización del micro sitio</w:t>
            </w:r>
          </w:p>
        </w:tc>
      </w:tr>
      <w:tr>
        <w:trPr>
          <w:cantSplit w:val="0"/>
          <w:tblHeader w:val="0"/>
        </w:trPr>
        <w:tc>
          <w:tcPr>
            <w:gridSpan w:val="5"/>
            <w:shd w:fill="f2f2f2" w:val="clear"/>
          </w:tcPr>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w:t>
            </w:r>
          </w:p>
        </w:tc>
      </w:tr>
      <w:tr>
        <w:trPr>
          <w:cantSplit w:val="0"/>
          <w:tblHeader w:val="0"/>
        </w:trPr>
        <w:tc>
          <w:tcPr>
            <w:gridSpan w:val="5"/>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Captura de pantalla redes sociales.</w:t>
            </w:r>
          </w:p>
          <w:p w:rsidR="00000000" w:rsidDel="00000000" w:rsidP="00000000" w:rsidRDefault="00000000" w:rsidRPr="00000000" w14:paraId="00000087">
            <w:pPr>
              <w:rPr>
                <w:rFonts w:ascii="Arial" w:cs="Arial" w:eastAsia="Arial" w:hAnsi="Arial"/>
                <w:highlight w:val="yellow"/>
              </w:rPr>
            </w:pPr>
            <w:r w:rsidDel="00000000" w:rsidR="00000000" w:rsidRPr="00000000">
              <w:rPr>
                <w:rtl w:val="0"/>
              </w:rPr>
            </w:r>
          </w:p>
          <w:tbl>
            <w:tblPr>
              <w:tblStyle w:val="Table5"/>
              <w:tblW w:w="86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0"/>
              <w:gridCol w:w="4301"/>
              <w:tblGridChange w:id="0">
                <w:tblGrid>
                  <w:gridCol w:w="4300"/>
                  <w:gridCol w:w="43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rPr>
                      <w:rFonts w:ascii="Arial" w:cs="Arial" w:eastAsia="Arial" w:hAnsi="Arial"/>
                      <w:highlight w:val="yellow"/>
                    </w:rPr>
                  </w:pPr>
                  <w:r w:rsidDel="00000000" w:rsidR="00000000" w:rsidRPr="00000000">
                    <w:rPr>
                      <w:rFonts w:ascii="Arial" w:cs="Arial" w:eastAsia="Arial" w:hAnsi="Arial"/>
                    </w:rPr>
                    <w:drawing>
                      <wp:inline distB="0" distT="0" distL="0" distR="0">
                        <wp:extent cx="2593340" cy="1892935"/>
                        <wp:effectExtent b="0" l="0" r="0" t="0"/>
                        <wp:docPr id="9"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593340" cy="189293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rPr>
                      <w:rFonts w:ascii="Arial" w:cs="Arial" w:eastAsia="Arial" w:hAnsi="Arial"/>
                      <w:highlight w:val="yellow"/>
                    </w:rPr>
                  </w:pPr>
                  <w:r w:rsidDel="00000000" w:rsidR="00000000" w:rsidRPr="00000000">
                    <w:rPr>
                      <w:rFonts w:ascii="Arial" w:cs="Arial" w:eastAsia="Arial" w:hAnsi="Arial"/>
                    </w:rPr>
                    <w:drawing>
                      <wp:inline distB="0" distT="0" distL="0" distR="0">
                        <wp:extent cx="2593975" cy="951230"/>
                        <wp:effectExtent b="0" l="0" r="0" t="0"/>
                        <wp:docPr id="11"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2593975" cy="951230"/>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rPr>
                      <w:rFonts w:ascii="Arial" w:cs="Arial" w:eastAsia="Arial" w:hAnsi="Arial"/>
                      <w:highlight w:val="yellow"/>
                    </w:rPr>
                  </w:pPr>
                  <w:r w:rsidDel="00000000" w:rsidR="00000000" w:rsidRPr="00000000">
                    <w:rPr>
                      <w:rFonts w:ascii="Arial" w:cs="Arial" w:eastAsia="Arial" w:hAnsi="Arial"/>
                    </w:rPr>
                    <w:drawing>
                      <wp:inline distB="0" distT="0" distL="0" distR="0">
                        <wp:extent cx="2593340" cy="1878330"/>
                        <wp:effectExtent b="0" l="0" r="0" t="0"/>
                        <wp:docPr id="10"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593340" cy="187833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rFonts w:ascii="Arial" w:cs="Arial" w:eastAsia="Arial" w:hAnsi="Arial"/>
                      <w:highlight w:val="yellow"/>
                    </w:rPr>
                  </w:pPr>
                  <w:r w:rsidDel="00000000" w:rsidR="00000000" w:rsidRPr="00000000">
                    <w:rPr>
                      <w:rFonts w:ascii="Arial" w:cs="Arial" w:eastAsia="Arial" w:hAnsi="Arial"/>
                    </w:rPr>
                    <w:drawing>
                      <wp:inline distB="0" distT="0" distL="0" distR="0">
                        <wp:extent cx="2593975" cy="1878965"/>
                        <wp:effectExtent b="0" l="0" r="0" t="0"/>
                        <wp:docPr id="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593975" cy="1878965"/>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rPr>
                      <w:rFonts w:ascii="Arial" w:cs="Arial" w:eastAsia="Arial" w:hAnsi="Arial"/>
                      <w:highlight w:val="yellow"/>
                    </w:rPr>
                  </w:pPr>
                  <w:r w:rsidDel="00000000" w:rsidR="00000000" w:rsidRPr="00000000">
                    <w:rPr>
                      <w:rFonts w:ascii="Arial" w:cs="Arial" w:eastAsia="Arial" w:hAnsi="Arial"/>
                    </w:rPr>
                    <w:drawing>
                      <wp:inline distB="0" distT="0" distL="0" distR="0">
                        <wp:extent cx="2593340" cy="1858645"/>
                        <wp:effectExtent b="0" l="0" r="0" t="0"/>
                        <wp:docPr id="12"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593340" cy="185864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8E">
            <w:pPr>
              <w:rPr>
                <w:rFonts w:ascii="Arial" w:cs="Arial" w:eastAsia="Arial" w:hAnsi="Arial"/>
                <w:highlight w:val="yellow"/>
              </w:rPr>
            </w:pPr>
            <w:r w:rsidDel="00000000" w:rsidR="00000000" w:rsidRPr="00000000">
              <w:rPr>
                <w:rtl w:val="0"/>
              </w:rPr>
            </w:r>
          </w:p>
        </w:tc>
      </w:tr>
      <w:tr>
        <w:trPr>
          <w:cantSplit w:val="0"/>
          <w:tblHeader w:val="0"/>
        </w:trPr>
        <w:tc>
          <w:tcPr>
            <w:gridSpan w:val="5"/>
            <w:shd w:fill="f2f2f2" w:val="clear"/>
          </w:tcPr>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tcPr>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9E">
      <w:pPr>
        <w:jc w:val="both"/>
        <w:rPr>
          <w:rFonts w:ascii="Arial" w:cs="Arial" w:eastAsia="Arial" w:hAnsi="Arial"/>
        </w:rPr>
      </w:pPr>
      <w:r w:rsidDel="00000000" w:rsidR="00000000" w:rsidRPr="00000000">
        <w:rPr>
          <w:rtl w:val="0"/>
        </w:rPr>
      </w:r>
    </w:p>
    <w:tbl>
      <w:tblPr>
        <w:tblStyle w:val="Table6"/>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tcPr>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w:t>
            </w:r>
          </w:p>
        </w:tc>
        <w:tc>
          <w:tcPr>
            <w:shd w:fill="f2f2f2" w:val="clear"/>
            <w:vAlign w:val="center"/>
          </w:tcPr>
          <w:p w:rsidR="00000000" w:rsidDel="00000000" w:rsidP="00000000" w:rsidRDefault="00000000" w:rsidRPr="00000000" w14:paraId="000000A0">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0A1">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0A2">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0A3">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blHeader w:val="0"/>
        </w:trPr>
        <w:tc>
          <w:tcPr>
            <w:gridSpan w:val="5"/>
            <w:vAlign w:val="center"/>
          </w:tcPr>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Requisitos, fechas, horarios y tipos de actividades que se realizan en el marco del programa ranitas creativas.</w:t>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En un inicio el programa tuvo baja participación, en razón de que la población tenía la percepción de que sus actividades tenían costo.</w:t>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BA">
      <w:pPr>
        <w:jc w:val="both"/>
        <w:rPr>
          <w:rFonts w:ascii="Arial" w:cs="Arial" w:eastAsia="Arial" w:hAnsi="Arial"/>
        </w:rPr>
      </w:pPr>
      <w:r w:rsidDel="00000000" w:rsidR="00000000" w:rsidRPr="00000000">
        <w:rPr>
          <w:rtl w:val="0"/>
        </w:rPr>
      </w:r>
    </w:p>
    <w:tbl>
      <w:tblPr>
        <w:tblStyle w:val="Table7"/>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gridSpan w:val="3"/>
            <w:shd w:fill="f2f2f2" w:val="clear"/>
          </w:tcPr>
          <w:p w:rsidR="00000000" w:rsidDel="00000000" w:rsidP="00000000" w:rsidRDefault="00000000" w:rsidRPr="00000000" w14:paraId="000000BB">
            <w:pPr>
              <w:jc w:val="both"/>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p w:rsidR="00000000" w:rsidDel="00000000" w:rsidP="00000000" w:rsidRDefault="00000000" w:rsidRPr="00000000" w14:paraId="000000BC">
            <w:pPr>
              <w:jc w:val="both"/>
              <w:rPr>
                <w:rFonts w:ascii="Arial" w:cs="Arial" w:eastAsia="Arial" w:hAnsi="Arial"/>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shd w:fill="f2f2f2" w:val="clear"/>
          </w:tcPr>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shd w:fill="f2f2f2" w:val="clear"/>
          </w:tcPr>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w:t>
            </w:r>
          </w:p>
        </w:tc>
      </w:tr>
      <w:tr>
        <w:trPr>
          <w:cantSplit w:val="0"/>
          <w:tblHeader w:val="0"/>
        </w:trPr>
        <w:tc>
          <w:tcPr/>
          <w:p w:rsidR="00000000" w:rsidDel="00000000" w:rsidP="00000000" w:rsidRDefault="00000000" w:rsidRPr="00000000" w14:paraId="000000C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3">
            <w:pPr>
              <w:jc w:val="cente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C4">
            <w:pPr>
              <w:jc w:val="both"/>
              <w:rPr>
                <w:rFonts w:ascii="Arial" w:cs="Arial" w:eastAsia="Arial" w:hAnsi="Arial"/>
              </w:rPr>
            </w:pP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0C5">
            <w:pPr>
              <w:tabs>
                <w:tab w:val="left" w:leader="none" w:pos="1122"/>
              </w:tabs>
              <w:jc w:val="both"/>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blHeader w:val="0"/>
        </w:trPr>
        <w:tc>
          <w:tcPr>
            <w:gridSpan w:val="3"/>
          </w:tcPr>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Actividades artísticas, culturales y deportivas que forman parte del programa ranitas creativas y formas para acceder a ellas.</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 dieron a conocer a efecto de que la ciudadanía pueda conocer las fechas en que se llevaran a cabo y participar en dichas actividades.</w:t>
            </w: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3"/>
          </w:tcPr>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La información en su totalidad fue generada por la Dirección de Cultura Ayuntamiento de San Antonio la Isla</w:t>
            </w:r>
          </w:p>
          <w:p w:rsidR="00000000" w:rsidDel="00000000" w:rsidP="00000000" w:rsidRDefault="00000000" w:rsidRPr="00000000" w14:paraId="000000D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D3">
      <w:pPr>
        <w:jc w:val="both"/>
        <w:rPr>
          <w:rFonts w:ascii="Arial" w:cs="Arial" w:eastAsia="Arial" w:hAnsi="Arial"/>
        </w:rPr>
      </w:pPr>
      <w:r w:rsidDel="00000000" w:rsidR="00000000" w:rsidRPr="00000000">
        <w:rPr>
          <w:rtl w:val="0"/>
        </w:rPr>
      </w:r>
    </w:p>
    <w:tbl>
      <w:tblPr>
        <w:tblStyle w:val="Table8"/>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rHeight w:val="170" w:hRule="atLeast"/>
          <w:tblHeader w:val="0"/>
        </w:trPr>
        <w:tc>
          <w:tcPr>
            <w:shd w:fill="f2f2f2" w:val="clear"/>
            <w:vAlign w:val="center"/>
          </w:tcPr>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w:t>
            </w:r>
          </w:p>
        </w:tc>
        <w:tc>
          <w:tcPr>
            <w:shd w:fill="f2f2f2" w:val="clear"/>
            <w:vAlign w:val="center"/>
          </w:tcPr>
          <w:p w:rsidR="00000000" w:rsidDel="00000000" w:rsidP="00000000" w:rsidRDefault="00000000" w:rsidRPr="00000000" w14:paraId="000000D5">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0D6">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0D7">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0D8">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blHeader w:val="0"/>
        </w:trPr>
        <w:tc>
          <w:tcPr>
            <w:gridSpan w:val="5"/>
            <w:vAlign w:val="center"/>
          </w:tcPr>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Al estar involucrada la población del municipio en general, la difusión no requirió algún medio particular, sino que únicamente se consideraron los medios tradicionales de comunicación utilizados por el gobierno municipal siendo estos las redes sociales y la página web.</w:t>
            </w:r>
          </w:p>
          <w:p w:rsidR="00000000" w:rsidDel="00000000" w:rsidP="00000000" w:rsidRDefault="00000000" w:rsidRPr="00000000" w14:paraId="000000DF">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Ninguna</w:t>
            </w:r>
          </w:p>
        </w:tc>
      </w:tr>
    </w:tbl>
    <w:p w:rsidR="00000000" w:rsidDel="00000000" w:rsidP="00000000" w:rsidRDefault="00000000" w:rsidRPr="00000000" w14:paraId="000000EE">
      <w:pPr>
        <w:rPr>
          <w:rFonts w:ascii="Arial" w:cs="Arial" w:eastAsia="Arial" w:hAnsi="Arial"/>
        </w:rPr>
      </w:pPr>
      <w:r w:rsidDel="00000000" w:rsidR="00000000" w:rsidRPr="00000000">
        <w:rPr>
          <w:rtl w:val="0"/>
        </w:rPr>
      </w:r>
    </w:p>
    <w:tbl>
      <w:tblPr>
        <w:tblStyle w:val="Table9"/>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vAlign w:val="center"/>
          </w:tcPr>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w:t>
            </w:r>
          </w:p>
        </w:tc>
        <w:tc>
          <w:tcPr>
            <w:shd w:fill="f2f2f2" w:val="clear"/>
            <w:vAlign w:val="center"/>
          </w:tcPr>
          <w:p w:rsidR="00000000" w:rsidDel="00000000" w:rsidP="00000000" w:rsidRDefault="00000000" w:rsidRPr="00000000" w14:paraId="000000F0">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0F1">
            <w:pPr>
              <w:jc w:val="both"/>
              <w:rPr>
                <w:rFonts w:ascii="Arial" w:cs="Arial" w:eastAsia="Arial" w:hAnsi="Arial"/>
              </w:rPr>
            </w:pPr>
            <w:r w:rsidDel="00000000" w:rsidR="00000000" w:rsidRPr="00000000">
              <w:rPr>
                <w:rtl w:val="0"/>
              </w:rPr>
            </w:r>
          </w:p>
        </w:tc>
        <w:tc>
          <w:tcPr>
            <w:shd w:fill="f2f2f2" w:val="clear"/>
            <w:vAlign w:val="center"/>
          </w:tcPr>
          <w:p w:rsidR="00000000" w:rsidDel="00000000" w:rsidP="00000000" w:rsidRDefault="00000000" w:rsidRPr="00000000" w14:paraId="000000F2">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0F3">
            <w:pPr>
              <w:jc w:val="center"/>
              <w:rPr>
                <w:rFonts w:ascii="Arial" w:cs="Arial" w:eastAsia="Arial" w:hAnsi="Arial"/>
              </w:rPr>
            </w:pPr>
            <w:r w:rsidDel="00000000" w:rsidR="00000000" w:rsidRPr="00000000">
              <w:rPr>
                <w:rFonts w:ascii="Arial" w:cs="Arial" w:eastAsia="Arial" w:hAnsi="Arial"/>
                <w:rtl w:val="0"/>
              </w:rPr>
              <w:t xml:space="preserve">X</w:t>
            </w:r>
          </w:p>
        </w:tc>
      </w:tr>
      <w:tr>
        <w:trPr>
          <w:cantSplit w:val="0"/>
          <w:tblHeader w:val="0"/>
        </w:trPr>
        <w:tc>
          <w:tcPr>
            <w:gridSpan w:val="5"/>
            <w:shd w:fill="f2f2f2" w:val="clear"/>
            <w:vAlign w:val="center"/>
          </w:tcPr>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En caso afirmativo indique por qué:</w:t>
            </w:r>
          </w:p>
        </w:tc>
      </w:tr>
      <w:tr>
        <w:trPr>
          <w:cantSplit w:val="0"/>
          <w:tblHeader w:val="0"/>
        </w:trPr>
        <w:tc>
          <w:tcPr>
            <w:gridSpan w:val="5"/>
            <w:vAlign w:val="center"/>
          </w:tcPr>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No Aplica</w:t>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Ninguna </w:t>
            </w:r>
          </w:p>
          <w:p w:rsidR="00000000" w:rsidDel="00000000" w:rsidP="00000000" w:rsidRDefault="00000000" w:rsidRPr="00000000" w14:paraId="0000010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0A">
      <w:pPr>
        <w:jc w:val="both"/>
        <w:rPr>
          <w:rFonts w:ascii="Arial" w:cs="Arial" w:eastAsia="Arial" w:hAnsi="Arial"/>
        </w:rPr>
      </w:pPr>
      <w:r w:rsidDel="00000000" w:rsidR="00000000" w:rsidRPr="00000000">
        <w:rPr>
          <w:rtl w:val="0"/>
        </w:rPr>
      </w:r>
    </w:p>
    <w:p w:rsidR="00000000" w:rsidDel="00000000" w:rsidP="00000000" w:rsidRDefault="00000000" w:rsidRPr="00000000" w14:paraId="0000010B">
      <w:pPr>
        <w:jc w:val="both"/>
        <w:rPr>
          <w:rFonts w:ascii="Arial" w:cs="Arial" w:eastAsia="Arial" w:hAnsi="Arial"/>
        </w:rPr>
      </w:pPr>
      <w:r w:rsidDel="00000000" w:rsidR="00000000" w:rsidRPr="00000000">
        <w:rPr>
          <w:rtl w:val="0"/>
        </w:rPr>
      </w:r>
    </w:p>
    <w:p w:rsidR="00000000" w:rsidDel="00000000" w:rsidP="00000000" w:rsidRDefault="00000000" w:rsidRPr="00000000" w14:paraId="0000010C">
      <w:pPr>
        <w:jc w:val="both"/>
        <w:rPr>
          <w:rFonts w:ascii="Arial" w:cs="Arial" w:eastAsia="Arial" w:hAnsi="Arial"/>
        </w:rPr>
      </w:pPr>
      <w:r w:rsidDel="00000000" w:rsidR="00000000" w:rsidRPr="00000000">
        <w:rPr>
          <w:rtl w:val="0"/>
        </w:rPr>
      </w:r>
    </w:p>
    <w:p w:rsidR="00000000" w:rsidDel="00000000" w:rsidP="00000000" w:rsidRDefault="00000000" w:rsidRPr="00000000" w14:paraId="0000010D">
      <w:pPr>
        <w:jc w:val="both"/>
        <w:rPr>
          <w:rFonts w:ascii="Arial" w:cs="Arial" w:eastAsia="Arial" w:hAnsi="Arial"/>
        </w:rPr>
      </w:pPr>
      <w:r w:rsidDel="00000000" w:rsidR="00000000" w:rsidRPr="00000000">
        <w:rPr>
          <w:rtl w:val="0"/>
        </w:rPr>
      </w:r>
    </w:p>
    <w:tbl>
      <w:tblPr>
        <w:tblStyle w:val="Table10"/>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7"/>
        <w:gridCol w:w="1157"/>
        <w:gridCol w:w="1113"/>
        <w:gridCol w:w="1211"/>
        <w:gridCol w:w="1010"/>
        <w:tblGridChange w:id="0">
          <w:tblGrid>
            <w:gridCol w:w="4337"/>
            <w:gridCol w:w="1157"/>
            <w:gridCol w:w="1113"/>
            <w:gridCol w:w="1211"/>
            <w:gridCol w:w="1010"/>
          </w:tblGrid>
        </w:tblGridChange>
      </w:tblGrid>
      <w:tr>
        <w:trPr>
          <w:cantSplit w:val="0"/>
          <w:tblHeader w:val="0"/>
        </w:trPr>
        <w:tc>
          <w:tcPr>
            <w:shd w:fill="f2f2f2" w:val="clear"/>
            <w:vAlign w:val="center"/>
          </w:tcPr>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shd w:fill="f2f2f2" w:val="clear"/>
            <w:vAlign w:val="center"/>
          </w:tcPr>
          <w:p w:rsidR="00000000" w:rsidDel="00000000" w:rsidP="00000000" w:rsidRDefault="00000000" w:rsidRPr="00000000" w14:paraId="0000010F">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110">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111">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112">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w:t>
            </w:r>
          </w:p>
        </w:tc>
      </w:tr>
      <w:tr>
        <w:trPr>
          <w:cantSplit w:val="0"/>
          <w:tblHeader w:val="0"/>
        </w:trPr>
        <w:tc>
          <w:tcPr>
            <w:gridSpan w:val="5"/>
            <w:vAlign w:val="center"/>
          </w:tcPr>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Para el Ayuntamiento de San Antonio la Isla, es muy importante la participación ciudadana y la retroalimentación de las acciones realizadas por lo que en el micro sitio se encuentra disponible una encuesta de satisfacción con la finalidad de que la ciudadanía pueda evaluar la calidad de la información alojada.</w:t>
            </w:r>
          </w:p>
        </w:tc>
      </w:tr>
      <w:tr>
        <w:trPr>
          <w:cantSplit w:val="0"/>
          <w:tblHeader w:val="0"/>
        </w:trPr>
        <w:tc>
          <w:tcPr>
            <w:gridSpan w:val="5"/>
            <w:shd w:fill="f2f2f2" w:val="clear"/>
            <w:vAlign w:val="center"/>
          </w:tcPr>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blHeader w:val="0"/>
        </w:trPr>
        <w:tc>
          <w:tcPr>
            <w:gridSpan w:val="5"/>
            <w:vAlign w:val="center"/>
          </w:tcPr>
          <w:p w:rsidR="00000000" w:rsidDel="00000000" w:rsidP="00000000" w:rsidRDefault="00000000" w:rsidRPr="00000000" w14:paraId="00000122">
            <w:pPr>
              <w:jc w:val="both"/>
              <w:rPr>
                <w:rFonts w:ascii="Arial" w:cs="Arial" w:eastAsia="Arial" w:hAnsi="Arial"/>
              </w:rPr>
            </w:pPr>
            <w:hyperlink r:id="rId12">
              <w:r w:rsidDel="00000000" w:rsidR="00000000" w:rsidRPr="00000000">
                <w:rPr>
                  <w:rFonts w:ascii="Arial" w:cs="Arial" w:eastAsia="Arial" w:hAnsi="Arial"/>
                  <w:color w:val="0563c1"/>
                  <w:u w:val="single"/>
                  <w:rtl w:val="0"/>
                </w:rPr>
                <w:t xml:space="preserve">https://docs.google.com/forms/d/e/1FAIpQLSfRZri3mZ2A57xFh2kWGZe3devMz9ZKPRgT8YgqhPsGQP-jMA/viewform</w:t>
              </w:r>
            </w:hyperlink>
            <w:r w:rsidDel="00000000" w:rsidR="00000000" w:rsidRPr="00000000">
              <w:rPr>
                <w:rtl w:val="0"/>
              </w:rPr>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Para acceder a la encuesta, es necesario aceptar el aviso de privacidad de forma previa en el siguiente hipervínculo:</w:t>
            </w:r>
          </w:p>
          <w:p w:rsidR="00000000" w:rsidDel="00000000" w:rsidP="00000000" w:rsidRDefault="00000000" w:rsidRPr="00000000" w14:paraId="0000012E">
            <w:pPr>
              <w:jc w:val="both"/>
              <w:rPr>
                <w:rFonts w:ascii="Arial" w:cs="Arial" w:eastAsia="Arial" w:hAnsi="Arial"/>
              </w:rPr>
            </w:pPr>
            <w:r w:rsidDel="00000000" w:rsidR="00000000" w:rsidRPr="00000000">
              <w:rPr>
                <w:rtl w:val="0"/>
              </w:rPr>
            </w:r>
          </w:p>
          <w:p w:rsidR="00000000" w:rsidDel="00000000" w:rsidP="00000000" w:rsidRDefault="00000000" w:rsidRPr="00000000" w14:paraId="0000012F">
            <w:pPr>
              <w:jc w:val="both"/>
              <w:rPr>
                <w:rFonts w:ascii="Arial" w:cs="Arial" w:eastAsia="Arial" w:hAnsi="Arial"/>
              </w:rPr>
            </w:pPr>
            <w:hyperlink r:id="rId13">
              <w:r w:rsidDel="00000000" w:rsidR="00000000" w:rsidRPr="00000000">
                <w:rPr>
                  <w:rFonts w:ascii="Arial" w:cs="Arial" w:eastAsia="Arial" w:hAnsi="Arial"/>
                  <w:color w:val="0563c1"/>
                  <w:u w:val="single"/>
                  <w:rtl w:val="0"/>
                </w:rPr>
                <w:t xml:space="preserve">https://sanantoniolaisla.gob.mx/aviso-privacidad-ranitas/</w:t>
              </w:r>
            </w:hyperlink>
            <w:r w:rsidDel="00000000" w:rsidR="00000000" w:rsidRPr="00000000">
              <w:rPr>
                <w:rtl w:val="0"/>
              </w:rPr>
            </w:r>
          </w:p>
          <w:p w:rsidR="00000000" w:rsidDel="00000000" w:rsidP="00000000" w:rsidRDefault="00000000" w:rsidRPr="00000000" w14:paraId="0000013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35">
      <w:pPr>
        <w:jc w:val="both"/>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br w:type="page"/>
      </w:r>
      <w:r w:rsidDel="00000000" w:rsidR="00000000" w:rsidRPr="00000000">
        <w:rPr>
          <w:rtl w:val="0"/>
        </w:rPr>
      </w:r>
    </w:p>
    <w:tbl>
      <w:tblPr>
        <w:tblStyle w:val="Table11"/>
        <w:tblW w:w="88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1103"/>
        <w:gridCol w:w="1104"/>
        <w:gridCol w:w="1103"/>
        <w:gridCol w:w="1104"/>
        <w:tblGridChange w:id="0">
          <w:tblGrid>
            <w:gridCol w:w="4413"/>
            <w:gridCol w:w="1103"/>
            <w:gridCol w:w="1104"/>
            <w:gridCol w:w="1103"/>
            <w:gridCol w:w="1104"/>
          </w:tblGrid>
        </w:tblGridChange>
      </w:tblGrid>
      <w:tr>
        <w:trPr>
          <w:cantSplit w:val="0"/>
          <w:tblHeader w:val="0"/>
        </w:trPr>
        <w:tc>
          <w:tcPr>
            <w:shd w:fill="f2f2f2" w:val="clear"/>
            <w:vAlign w:val="center"/>
          </w:tcPr>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shd w:fill="f2f2f2" w:val="clear"/>
            <w:vAlign w:val="center"/>
          </w:tcPr>
          <w:p w:rsidR="00000000" w:rsidDel="00000000" w:rsidP="00000000" w:rsidRDefault="00000000" w:rsidRPr="00000000" w14:paraId="00000138">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139">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13A">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13B">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w:t>
            </w:r>
          </w:p>
        </w:tc>
      </w:tr>
      <w:tr>
        <w:trPr>
          <w:cantSplit w:val="0"/>
          <w:tblHeader w:val="0"/>
        </w:trPr>
        <w:tc>
          <w:tcPr>
            <w:gridSpan w:val="5"/>
            <w:vAlign w:val="center"/>
          </w:tcPr>
          <w:p w:rsidR="00000000" w:rsidDel="00000000" w:rsidP="00000000" w:rsidRDefault="00000000" w:rsidRPr="00000000" w14:paraId="00000141">
            <w:pPr>
              <w:spacing w:after="160" w:line="25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micro sitio cuenta con un contador de visitas a la página, con la finalidad de medir el impacto del sitio entre la ciudadanía, un alto número de visitas implica que la información publicada resulta de interés entre la comunidad; así mismo el número de visitas justifica la viabilidad de la práctica.</w:t>
            </w:r>
          </w:p>
        </w:tc>
      </w:tr>
      <w:tr>
        <w:trPr>
          <w:cantSplit w:val="0"/>
          <w:tblHeader w:val="0"/>
        </w:trPr>
        <w:tc>
          <w:tcPr>
            <w:gridSpan w:val="5"/>
            <w:shd w:fill="f2f2f2" w:val="clear"/>
            <w:vAlign w:val="center"/>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blHeader w:val="0"/>
        </w:trPr>
        <w:tc>
          <w:tcPr>
            <w:gridSpan w:val="5"/>
            <w:vAlign w:val="center"/>
          </w:tcPr>
          <w:p w:rsidR="00000000" w:rsidDel="00000000" w:rsidP="00000000" w:rsidRDefault="00000000" w:rsidRPr="00000000" w14:paraId="0000014B">
            <w:pPr>
              <w:jc w:val="both"/>
              <w:rPr>
                <w:rFonts w:ascii="Arial" w:cs="Arial" w:eastAsia="Arial" w:hAnsi="Arial"/>
              </w:rPr>
            </w:pPr>
            <w:hyperlink r:id="rId14">
              <w:r w:rsidDel="00000000" w:rsidR="00000000" w:rsidRPr="00000000">
                <w:rPr>
                  <w:rFonts w:ascii="Arial" w:cs="Arial" w:eastAsia="Arial" w:hAnsi="Arial"/>
                  <w:color w:val="0563c1"/>
                  <w:u w:val="single"/>
                  <w:rtl w:val="0"/>
                </w:rPr>
                <w:t xml:space="preserve">https://sanantoniolaisla.gob.mx/ranitas-creativas/</w:t>
              </w:r>
            </w:hyperlink>
            <w:r w:rsidDel="00000000" w:rsidR="00000000" w:rsidRPr="00000000">
              <w:rPr>
                <w:rtl w:val="0"/>
              </w:rPr>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156">
            <w:pPr>
              <w:numPr>
                <w:ilvl w:val="0"/>
                <w:numId w:val="4"/>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contador de visitas se encuentra en la sección “INICIO” del micro sitio en la esquina superior izquierda.</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60" w:line="259" w:lineRule="auto"/>
              <w:ind w:left="720" w:firstLine="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5C">
      <w:pPr>
        <w:jc w:val="both"/>
        <w:rPr>
          <w:rFonts w:ascii="Arial" w:cs="Arial" w:eastAsia="Arial" w:hAnsi="Arial"/>
        </w:rPr>
      </w:pPr>
      <w:r w:rsidDel="00000000" w:rsidR="00000000" w:rsidRPr="00000000">
        <w:rPr>
          <w:rtl w:val="0"/>
        </w:rPr>
      </w:r>
    </w:p>
    <w:tbl>
      <w:tblPr>
        <w:tblStyle w:val="Table1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8"/>
        <w:gridCol w:w="1159"/>
        <w:gridCol w:w="1115"/>
        <w:gridCol w:w="1214"/>
        <w:gridCol w:w="1012"/>
        <w:tblGridChange w:id="0">
          <w:tblGrid>
            <w:gridCol w:w="4328"/>
            <w:gridCol w:w="1159"/>
            <w:gridCol w:w="1115"/>
            <w:gridCol w:w="1214"/>
            <w:gridCol w:w="1012"/>
          </w:tblGrid>
        </w:tblGridChange>
      </w:tblGrid>
      <w:tr>
        <w:trPr>
          <w:cantSplit w:val="0"/>
          <w:tblHeader w:val="0"/>
        </w:trPr>
        <w:tc>
          <w:tcPr>
            <w:shd w:fill="f2f2f2" w:val="clear"/>
            <w:vAlign w:val="center"/>
          </w:tcPr>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shd w:fill="f2f2f2" w:val="clear"/>
            <w:vAlign w:val="center"/>
          </w:tcPr>
          <w:p w:rsidR="00000000" w:rsidDel="00000000" w:rsidP="00000000" w:rsidRDefault="00000000" w:rsidRPr="00000000" w14:paraId="0000015E">
            <w:pPr>
              <w:jc w:val="right"/>
              <w:rPr>
                <w:rFonts w:ascii="Arial" w:cs="Arial" w:eastAsia="Arial" w:hAnsi="Arial"/>
              </w:rPr>
            </w:pPr>
            <w:r w:rsidDel="00000000" w:rsidR="00000000" w:rsidRPr="00000000">
              <w:rPr>
                <w:rFonts w:ascii="Arial" w:cs="Arial" w:eastAsia="Arial" w:hAnsi="Arial"/>
                <w:rtl w:val="0"/>
              </w:rPr>
              <w:t xml:space="preserve">Sí</w:t>
            </w:r>
          </w:p>
        </w:tc>
        <w:tc>
          <w:tcPr>
            <w:vAlign w:val="center"/>
          </w:tcPr>
          <w:p w:rsidR="00000000" w:rsidDel="00000000" w:rsidP="00000000" w:rsidRDefault="00000000" w:rsidRPr="00000000" w14:paraId="0000015F">
            <w:pPr>
              <w:jc w:val="center"/>
              <w:rPr>
                <w:rFonts w:ascii="Arial" w:cs="Arial" w:eastAsia="Arial" w:hAnsi="Arial"/>
              </w:rPr>
            </w:pPr>
            <w:r w:rsidDel="00000000" w:rsidR="00000000" w:rsidRPr="00000000">
              <w:rPr>
                <w:rFonts w:ascii="Arial" w:cs="Arial" w:eastAsia="Arial" w:hAnsi="Arial"/>
                <w:rtl w:val="0"/>
              </w:rPr>
              <w:t xml:space="preserve">X</w:t>
            </w:r>
          </w:p>
        </w:tc>
        <w:tc>
          <w:tcPr>
            <w:shd w:fill="f2f2f2" w:val="clear"/>
            <w:vAlign w:val="center"/>
          </w:tcPr>
          <w:p w:rsidR="00000000" w:rsidDel="00000000" w:rsidP="00000000" w:rsidRDefault="00000000" w:rsidRPr="00000000" w14:paraId="00000160">
            <w:pPr>
              <w:jc w:val="right"/>
              <w:rPr>
                <w:rFonts w:ascii="Arial" w:cs="Arial" w:eastAsia="Arial" w:hAnsi="Arial"/>
              </w:rPr>
            </w:pPr>
            <w:r w:rsidDel="00000000" w:rsidR="00000000" w:rsidRPr="00000000">
              <w:rPr>
                <w:rFonts w:ascii="Arial" w:cs="Arial" w:eastAsia="Arial" w:hAnsi="Arial"/>
                <w:rtl w:val="0"/>
              </w:rPr>
              <w:t xml:space="preserve">No</w:t>
            </w:r>
          </w:p>
        </w:tc>
        <w:tc>
          <w:tcPr>
            <w:vAlign w:val="center"/>
          </w:tcPr>
          <w:p w:rsidR="00000000" w:rsidDel="00000000" w:rsidP="00000000" w:rsidRDefault="00000000" w:rsidRPr="00000000" w14:paraId="00000161">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62">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w:t>
            </w:r>
          </w:p>
        </w:tc>
      </w:tr>
      <w:tr>
        <w:trPr>
          <w:cantSplit w:val="0"/>
          <w:tblHeader w:val="0"/>
        </w:trPr>
        <w:tc>
          <w:tcPr>
            <w:gridSpan w:val="5"/>
            <w:vAlign w:val="center"/>
          </w:tcPr>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Para el Ayuntamiento de San Antonio la Isla, es muy importante la participación ciudadana y la retroalimentación de las acciones realizadas por lo que en el micro sitio se encuentra disponible una encuesta de satisfacción con la finalidad de que la ciudadanía pueda evaluar la calidad de la información alojada.</w:t>
            </w:r>
          </w:p>
        </w:tc>
      </w:tr>
      <w:tr>
        <w:trPr>
          <w:cantSplit w:val="0"/>
          <w:tblHeader w:val="0"/>
        </w:trPr>
        <w:tc>
          <w:tcPr>
            <w:gridSpan w:val="5"/>
            <w:shd w:fill="f2f2f2" w:val="clear"/>
            <w:vAlign w:val="center"/>
          </w:tcPr>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blHeader w:val="0"/>
        </w:trPr>
        <w:tc>
          <w:tcPr>
            <w:gridSpan w:val="5"/>
            <w:vAlign w:val="center"/>
          </w:tcPr>
          <w:p w:rsidR="00000000" w:rsidDel="00000000" w:rsidP="00000000" w:rsidRDefault="00000000" w:rsidRPr="00000000" w14:paraId="00000171">
            <w:pPr>
              <w:jc w:val="both"/>
              <w:rPr>
                <w:rFonts w:ascii="Arial" w:cs="Arial" w:eastAsia="Arial" w:hAnsi="Arial"/>
              </w:rPr>
            </w:pPr>
            <w:hyperlink r:id="rId15">
              <w:r w:rsidDel="00000000" w:rsidR="00000000" w:rsidRPr="00000000">
                <w:rPr>
                  <w:rFonts w:ascii="Arial" w:cs="Arial" w:eastAsia="Arial" w:hAnsi="Arial"/>
                  <w:color w:val="0563c1"/>
                  <w:u w:val="single"/>
                  <w:rtl w:val="0"/>
                </w:rPr>
                <w:t xml:space="preserve">https://docs.google.com/forms/d/e/1FAIpQLSfRZri3mZ2A57xFh2kWGZe3devMz9ZKPRgT8YgqhPsGQP-jMA/viewform</w:t>
              </w:r>
            </w:hyperlink>
            <w:r w:rsidDel="00000000" w:rsidR="00000000" w:rsidRPr="00000000">
              <w:rPr>
                <w:rtl w:val="0"/>
              </w:rPr>
            </w:r>
          </w:p>
          <w:p w:rsidR="00000000" w:rsidDel="00000000" w:rsidP="00000000" w:rsidRDefault="00000000" w:rsidRPr="00000000" w14:paraId="00000172">
            <w:pPr>
              <w:jc w:val="both"/>
              <w:rPr>
                <w:rFonts w:ascii="Arial" w:cs="Arial" w:eastAsia="Arial" w:hAnsi="Arial"/>
              </w:rPr>
            </w:pP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177">
            <w:pPr>
              <w:jc w:val="both"/>
              <w:rPr>
                <w:rFonts w:ascii="Arial" w:cs="Arial" w:eastAsia="Arial" w:hAnsi="Arial"/>
              </w:rPr>
            </w:pPr>
            <w:r w:rsidDel="00000000" w:rsidR="00000000" w:rsidRPr="00000000">
              <w:rPr>
                <w:rFonts w:ascii="Arial" w:cs="Arial" w:eastAsia="Arial" w:hAnsi="Arial"/>
                <w:rtl w:val="0"/>
              </w:rPr>
              <w:t xml:space="preserve">Observaciones:</w:t>
            </w:r>
          </w:p>
        </w:tc>
      </w:tr>
      <w:tr>
        <w:trPr>
          <w:cantSplit w:val="0"/>
          <w:tblHeader w:val="0"/>
        </w:trPr>
        <w:tc>
          <w:tcPr>
            <w:gridSpan w:val="5"/>
            <w:vAlign w:val="center"/>
          </w:tcPr>
          <w:p w:rsidR="00000000" w:rsidDel="00000000" w:rsidP="00000000" w:rsidRDefault="00000000" w:rsidRPr="00000000" w14:paraId="0000017C">
            <w:pPr>
              <w:jc w:val="both"/>
              <w:rPr>
                <w:rFonts w:ascii="Arial" w:cs="Arial" w:eastAsia="Arial" w:hAnsi="Arial"/>
              </w:rPr>
            </w:pPr>
            <w:r w:rsidDel="00000000" w:rsidR="00000000" w:rsidRPr="00000000">
              <w:rPr>
                <w:rFonts w:ascii="Arial" w:cs="Arial" w:eastAsia="Arial" w:hAnsi="Arial"/>
                <w:rtl w:val="0"/>
              </w:rPr>
              <w:t xml:space="preserve">Para acceder a la encuesta, es necesario aceptar el aviso de privacidad de forma previa en el siguiente hipervínculo:</w:t>
            </w:r>
          </w:p>
          <w:p w:rsidR="00000000" w:rsidDel="00000000" w:rsidP="00000000" w:rsidRDefault="00000000" w:rsidRPr="00000000" w14:paraId="0000017D">
            <w:pPr>
              <w:jc w:val="both"/>
              <w:rPr>
                <w:rFonts w:ascii="Arial" w:cs="Arial" w:eastAsia="Arial" w:hAnsi="Arial"/>
              </w:rPr>
            </w:pPr>
            <w:r w:rsidDel="00000000" w:rsidR="00000000" w:rsidRPr="00000000">
              <w:rPr>
                <w:rtl w:val="0"/>
              </w:rPr>
            </w:r>
          </w:p>
          <w:p w:rsidR="00000000" w:rsidDel="00000000" w:rsidP="00000000" w:rsidRDefault="00000000" w:rsidRPr="00000000" w14:paraId="0000017E">
            <w:pPr>
              <w:jc w:val="both"/>
              <w:rPr>
                <w:rFonts w:ascii="Arial" w:cs="Arial" w:eastAsia="Arial" w:hAnsi="Arial"/>
              </w:rPr>
            </w:pPr>
            <w:hyperlink r:id="rId16">
              <w:r w:rsidDel="00000000" w:rsidR="00000000" w:rsidRPr="00000000">
                <w:rPr>
                  <w:rFonts w:ascii="Arial" w:cs="Arial" w:eastAsia="Arial" w:hAnsi="Arial"/>
                  <w:color w:val="0563c1"/>
                  <w:u w:val="single"/>
                  <w:rtl w:val="0"/>
                </w:rPr>
                <w:t xml:space="preserve">https://sanantoniolaisla.gob.mx/aviso-privacidad-ranitas/</w:t>
              </w:r>
            </w:hyperlink>
            <w:r w:rsidDel="00000000" w:rsidR="00000000" w:rsidRPr="00000000">
              <w:rPr>
                <w:rtl w:val="0"/>
              </w:rPr>
            </w:r>
          </w:p>
          <w:p w:rsidR="00000000" w:rsidDel="00000000" w:rsidP="00000000" w:rsidRDefault="00000000" w:rsidRPr="00000000" w14:paraId="0000017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84">
      <w:pPr>
        <w:jc w:val="both"/>
        <w:rPr>
          <w:rFonts w:ascii="Arial" w:cs="Arial" w:eastAsia="Arial" w:hAnsi="Arial"/>
        </w:rPr>
      </w:pPr>
      <w:r w:rsidDel="00000000" w:rsidR="00000000" w:rsidRPr="00000000">
        <w:rPr>
          <w:rtl w:val="0"/>
        </w:rPr>
      </w:r>
    </w:p>
    <w:p w:rsidR="00000000" w:rsidDel="00000000" w:rsidP="00000000" w:rsidRDefault="00000000" w:rsidRPr="00000000" w14:paraId="00000185">
      <w:pPr>
        <w:jc w:val="both"/>
        <w:rPr>
          <w:rFonts w:ascii="Arial" w:cs="Arial" w:eastAsia="Arial" w:hAnsi="Arial"/>
        </w:rPr>
      </w:pPr>
      <w:r w:rsidDel="00000000" w:rsidR="00000000" w:rsidRPr="00000000">
        <w:rPr>
          <w:rtl w:val="0"/>
        </w:rPr>
      </w:r>
    </w:p>
    <w:p w:rsidR="00000000" w:rsidDel="00000000" w:rsidP="00000000" w:rsidRDefault="00000000" w:rsidRPr="00000000" w14:paraId="00000186">
      <w:pPr>
        <w:jc w:val="both"/>
        <w:rPr>
          <w:rFonts w:ascii="Arial" w:cs="Arial" w:eastAsia="Arial" w:hAnsi="Arial"/>
        </w:rPr>
      </w:pPr>
      <w:r w:rsidDel="00000000" w:rsidR="00000000" w:rsidRPr="00000000">
        <w:rPr>
          <w:rtl w:val="0"/>
        </w:rPr>
      </w:r>
    </w:p>
    <w:tbl>
      <w:tblPr>
        <w:tblStyle w:val="Table1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187">
            <w:pPr>
              <w:jc w:val="both"/>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blHeader w:val="0"/>
        </w:trPr>
        <w:tc>
          <w:tcPr/>
          <w:p w:rsidR="00000000" w:rsidDel="00000000" w:rsidP="00000000" w:rsidRDefault="00000000" w:rsidRPr="00000000" w14:paraId="00000188">
            <w:pPr>
              <w:jc w:val="both"/>
              <w:rPr>
                <w:rFonts w:ascii="Arial" w:cs="Arial" w:eastAsia="Arial" w:hAnsi="Arial"/>
              </w:rPr>
            </w:pPr>
            <w:bookmarkStart w:colFirst="0" w:colLast="0" w:name="_heading=h.3znysh7" w:id="0"/>
            <w:bookmarkEnd w:id="0"/>
            <w:r w:rsidDel="00000000" w:rsidR="00000000" w:rsidRPr="00000000">
              <w:rPr>
                <w:rFonts w:ascii="Arial" w:cs="Arial" w:eastAsia="Arial" w:hAnsi="Arial"/>
                <w:rtl w:val="0"/>
              </w:rPr>
              <w:t xml:space="preserve">Anexo I. Capturas de pantalla preguntas ciudadanas sobre programa ranitas creativas </w:t>
            </w:r>
            <w:r w:rsidDel="00000000" w:rsidR="00000000" w:rsidRPr="00000000">
              <w:rPr>
                <w:rFonts w:ascii="Arial" w:cs="Arial" w:eastAsia="Arial" w:hAnsi="Arial"/>
                <w:b w:val="1"/>
                <w:rtl w:val="0"/>
              </w:rPr>
              <w:t xml:space="preserve">(Se adjunta de forma física)</w:t>
            </w:r>
            <w:r w:rsidDel="00000000" w:rsidR="00000000" w:rsidRPr="00000000">
              <w:rPr>
                <w:rtl w:val="0"/>
              </w:rPr>
            </w:r>
          </w:p>
          <w:p w:rsidR="00000000" w:rsidDel="00000000" w:rsidP="00000000" w:rsidRDefault="00000000" w:rsidRPr="00000000" w14:paraId="00000189">
            <w:pPr>
              <w:jc w:val="both"/>
              <w:rPr>
                <w:rFonts w:ascii="Arial" w:cs="Arial" w:eastAsia="Arial" w:hAnsi="Arial"/>
              </w:rPr>
            </w:pPr>
            <w:r w:rsidDel="00000000" w:rsidR="00000000" w:rsidRPr="00000000">
              <w:rPr>
                <w:rtl w:val="0"/>
              </w:rPr>
            </w:r>
          </w:p>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rtl w:val="0"/>
              </w:rPr>
              <w:t xml:space="preserve">Hipervínculo a la encuesta de evaluación del micrositio ranitas creativas</w:t>
            </w:r>
          </w:p>
          <w:p w:rsidR="00000000" w:rsidDel="00000000" w:rsidP="00000000" w:rsidRDefault="00000000" w:rsidRPr="00000000" w14:paraId="0000018B">
            <w:pPr>
              <w:jc w:val="both"/>
              <w:rPr>
                <w:rFonts w:ascii="Arial" w:cs="Arial" w:eastAsia="Arial" w:hAnsi="Arial"/>
              </w:rPr>
            </w:pPr>
            <w:r w:rsidDel="00000000" w:rsidR="00000000" w:rsidRPr="00000000">
              <w:rPr>
                <w:rtl w:val="0"/>
              </w:rPr>
            </w:r>
          </w:p>
          <w:p w:rsidR="00000000" w:rsidDel="00000000" w:rsidP="00000000" w:rsidRDefault="00000000" w:rsidRPr="00000000" w14:paraId="0000018C">
            <w:pPr>
              <w:jc w:val="both"/>
              <w:rPr>
                <w:rFonts w:ascii="Arial" w:cs="Arial" w:eastAsia="Arial" w:hAnsi="Arial"/>
              </w:rPr>
            </w:pPr>
            <w:hyperlink r:id="rId17">
              <w:r w:rsidDel="00000000" w:rsidR="00000000" w:rsidRPr="00000000">
                <w:rPr>
                  <w:rFonts w:ascii="Arial" w:cs="Arial" w:eastAsia="Arial" w:hAnsi="Arial"/>
                  <w:color w:val="0563c1"/>
                  <w:u w:val="single"/>
                  <w:rtl w:val="0"/>
                </w:rPr>
                <w:t xml:space="preserve">https://docs.google.com/forms/d/e/1FAIpQLSfRZri3mZ2A57xFh2kWGZe3devMz9ZKPRgT8YgqhPsGQP-jMA/viewform</w:t>
              </w:r>
            </w:hyperlink>
            <w:r w:rsidDel="00000000" w:rsidR="00000000" w:rsidRPr="00000000">
              <w:rPr>
                <w:rtl w:val="0"/>
              </w:rPr>
            </w:r>
          </w:p>
          <w:p w:rsidR="00000000" w:rsidDel="00000000" w:rsidP="00000000" w:rsidRDefault="00000000" w:rsidRPr="00000000" w14:paraId="0000018D">
            <w:pPr>
              <w:jc w:val="both"/>
              <w:rPr>
                <w:rFonts w:ascii="Arial" w:cs="Arial" w:eastAsia="Arial" w:hAnsi="Arial"/>
              </w:rPr>
            </w:pPr>
            <w:r w:rsidDel="00000000" w:rsidR="00000000" w:rsidRPr="00000000">
              <w:rPr>
                <w:rtl w:val="0"/>
              </w:rPr>
            </w:r>
          </w:p>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rtl w:val="0"/>
              </w:rPr>
              <w:t xml:space="preserve">Hipervínculo al contador de visitas del micrositio ranitas creativas</w:t>
            </w:r>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jc w:val="both"/>
              <w:rPr>
                <w:rFonts w:ascii="Arial" w:cs="Arial" w:eastAsia="Arial" w:hAnsi="Arial"/>
              </w:rPr>
            </w:pPr>
            <w:hyperlink r:id="rId18">
              <w:r w:rsidDel="00000000" w:rsidR="00000000" w:rsidRPr="00000000">
                <w:rPr>
                  <w:rFonts w:ascii="Arial" w:cs="Arial" w:eastAsia="Arial" w:hAnsi="Arial"/>
                  <w:color w:val="0563c1"/>
                  <w:u w:val="single"/>
                  <w:rtl w:val="0"/>
                </w:rPr>
                <w:t xml:space="preserve">https://sanantoniolaisla.gob.mx/ranitas-creativas/</w:t>
              </w:r>
            </w:hyperlink>
            <w:r w:rsidDel="00000000" w:rsidR="00000000" w:rsidRPr="00000000">
              <w:rPr>
                <w:rtl w:val="0"/>
              </w:rPr>
            </w:r>
          </w:p>
          <w:p w:rsidR="00000000" w:rsidDel="00000000" w:rsidP="00000000" w:rsidRDefault="00000000" w:rsidRPr="00000000" w14:paraId="00000191">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sectPr>
      <w:headerReference r:id="rId19" w:type="default"/>
      <w:footerReference r:id="rId20"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-1066796</wp:posOffset>
          </wp:positionH>
          <wp:positionV relativeFrom="paragraph">
            <wp:posOffset>-447669</wp:posOffset>
          </wp:positionV>
          <wp:extent cx="7762875" cy="10070783"/>
          <wp:effectExtent b="0" l="0" r="0" t="0"/>
          <wp:wrapNone/>
          <wp:docPr descr="Imagen que contiene Gráfico de superficie&#10;&#10;Descripción generada automáticamente" id="8"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b"/>
    <w:tblPr>
      <w:tblStyleRowBandSize w:val="1"/>
      <w:tblStyleColBandSize w:val="1"/>
      <w:tblCellMar>
        <w:top w:w="41.0" w:type="dxa"/>
        <w:left w:w="106.0" w:type="dxa"/>
        <w:right w:w="67.0" w:type="dxa"/>
      </w:tblCellMar>
    </w:tblPr>
  </w:style>
  <w:style w:type="table" w:styleId="a0" w:customStyle="1">
    <w:basedOn w:val="TableNormalb"/>
    <w:tblPr>
      <w:tblStyleRowBandSize w:val="1"/>
      <w:tblStyleColBandSize w:val="1"/>
      <w:tblCellMar>
        <w:top w:w="41.0" w:type="dxa"/>
        <w:left w:w="107.0" w:type="dxa"/>
        <w:right w:w="73.0" w:type="dxa"/>
      </w:tblCellMar>
    </w:tblPr>
  </w:style>
  <w:style w:type="table" w:styleId="a1" w:customStyle="1">
    <w:basedOn w:val="TableNormalb"/>
    <w:tblPr>
      <w:tblStyleRowBandSize w:val="1"/>
      <w:tblStyleColBandSize w:val="1"/>
      <w:tblCellMar>
        <w:top w:w="41.0" w:type="dxa"/>
        <w:right w:w="60.0" w:type="dxa"/>
      </w:tblCellMar>
    </w:tblPr>
  </w:style>
  <w:style w:type="table" w:styleId="a2" w:customStyle="1">
    <w:basedOn w:val="TableNormalb"/>
    <w:tblPr>
      <w:tblStyleRowBandSize w:val="1"/>
      <w:tblStyleColBandSize w:val="1"/>
      <w:tblCellMar>
        <w:top w:w="41.0" w:type="dxa"/>
        <w:right w:w="62.0" w:type="dxa"/>
      </w:tblCellMar>
    </w:tblPr>
  </w:style>
  <w:style w:type="table" w:styleId="a3" w:customStyle="1">
    <w:basedOn w:val="TableNormalb"/>
    <w:tblPr>
      <w:tblStyleRowBandSize w:val="1"/>
      <w:tblStyleColBandSize w:val="1"/>
      <w:tblCellMar>
        <w:top w:w="41.0" w:type="dxa"/>
        <w:left w:w="107.0" w:type="dxa"/>
        <w:right w:w="70.0" w:type="dxa"/>
      </w:tblCellMar>
    </w:tblPr>
  </w:style>
  <w:style w:type="table" w:styleId="a4" w:customStyle="1">
    <w:basedOn w:val="TableNormalb"/>
    <w:tblPr>
      <w:tblStyleRowBandSize w:val="1"/>
      <w:tblStyleColBandSize w:val="1"/>
      <w:tblCellMar>
        <w:top w:w="40.0" w:type="dxa"/>
        <w:right w:w="26.0" w:type="dxa"/>
      </w:tblCellMar>
    </w:tblPr>
  </w:style>
  <w:style w:type="table" w:styleId="a5" w:customStyle="1">
    <w:basedOn w:val="TableNormalb"/>
    <w:tblPr>
      <w:tblStyleRowBandSize w:val="1"/>
      <w:tblStyleColBandSize w:val="1"/>
      <w:tblCellMar>
        <w:top w:w="41.0" w:type="dxa"/>
        <w:left w:w="107.0" w:type="dxa"/>
        <w:right w:w="71.0" w:type="dxa"/>
      </w:tblCellMar>
    </w:tblPr>
  </w:style>
  <w:style w:type="table" w:styleId="a6" w:customStyle="1">
    <w:basedOn w:val="TableNormalb"/>
    <w:tblPr>
      <w:tblStyleRowBandSize w:val="1"/>
      <w:tblStyleColBandSize w:val="1"/>
      <w:tblCellMar>
        <w:top w:w="40.0" w:type="dxa"/>
        <w:right w:w="12.0" w:type="dxa"/>
      </w:tblCellMar>
    </w:tblPr>
  </w:style>
  <w:style w:type="table" w:styleId="a7" w:customStyle="1">
    <w:basedOn w:val="TableNormalb"/>
    <w:tblPr>
      <w:tblStyleRowBandSize w:val="1"/>
      <w:tblStyleColBandSize w:val="1"/>
      <w:tblCellMar>
        <w:top w:w="41.0" w:type="dxa"/>
        <w:left w:w="107.0" w:type="dxa"/>
        <w:right w:w="69.0" w:type="dxa"/>
      </w:tblCellMar>
    </w:tblPr>
  </w:style>
  <w:style w:type="table" w:styleId="a8" w:customStyle="1">
    <w:basedOn w:val="TableNormalb"/>
    <w:tblPr>
      <w:tblStyleRowBandSize w:val="1"/>
      <w:tblStyleColBandSize w:val="1"/>
      <w:tblCellMar>
        <w:top w:w="41.0" w:type="dxa"/>
        <w:left w:w="107.0" w:type="dxa"/>
        <w:right w:w="70.0" w:type="dxa"/>
      </w:tblCellMar>
    </w:tblPr>
  </w:style>
  <w:style w:type="table" w:styleId="a9" w:customStyle="1">
    <w:basedOn w:val="TableNormalb"/>
    <w:tblPr>
      <w:tblStyleRowBandSize w:val="1"/>
      <w:tblStyleColBandSize w:val="1"/>
      <w:tblCellMar>
        <w:top w:w="41.0" w:type="dxa"/>
        <w:left w:w="107.0" w:type="dxa"/>
        <w:right w:w="67.0" w:type="dxa"/>
      </w:tblCellMar>
    </w:tblPr>
  </w:style>
  <w:style w:type="table" w:styleId="aa" w:customStyle="1">
    <w:basedOn w:val="TableNormalb"/>
    <w:tblPr>
      <w:tblStyleRowBandSize w:val="1"/>
      <w:tblStyleColBandSize w:val="1"/>
      <w:tblCellMar>
        <w:top w:w="41.0" w:type="dxa"/>
        <w:left w:w="107.0" w:type="dxa"/>
        <w:right w:w="70.0" w:type="dxa"/>
      </w:tblCellMar>
    </w:tblPr>
  </w:style>
  <w:style w:type="table" w:styleId="ab" w:customStyle="1">
    <w:basedOn w:val="TableNormalb"/>
    <w:tblPr>
      <w:tblStyleRowBandSize w:val="1"/>
      <w:tblStyleColBandSize w:val="1"/>
      <w:tblCellMar>
        <w:top w:w="41.0" w:type="dxa"/>
        <w:left w:w="107.0" w:type="dxa"/>
        <w:right w:w="71.0" w:type="dxa"/>
      </w:tblCellMar>
    </w:tblPr>
  </w:style>
  <w:style w:type="table" w:styleId="ac" w:customStyle="1">
    <w:basedOn w:val="TableNormalb"/>
    <w:tblPr>
      <w:tblStyleRowBandSize w:val="1"/>
      <w:tblStyleColBandSize w:val="1"/>
      <w:tblCellMar>
        <w:top w:w="41.0" w:type="dxa"/>
        <w:left w:w="827.0" w:type="dxa"/>
        <w:right w:w="115.0" w:type="dxa"/>
      </w:tblCellMar>
    </w:tblPr>
  </w:style>
  <w:style w:type="table" w:styleId="ad" w:customStyle="1">
    <w:basedOn w:val="TableNormalb"/>
    <w:tblPr>
      <w:tblStyleRowBandSize w:val="1"/>
      <w:tblStyleColBandSize w:val="1"/>
      <w:tblCellMar>
        <w:top w:w="41.0" w:type="dxa"/>
        <w:left w:w="827.0" w:type="dxa"/>
        <w:right w:w="115.0" w:type="dxa"/>
      </w:tblCellMar>
    </w:tblPr>
  </w:style>
  <w:style w:type="table" w:styleId="ae" w:customStyle="1">
    <w:basedOn w:val="TableNormalb"/>
    <w:tblPr>
      <w:tblStyleRowBandSize w:val="1"/>
      <w:tblStyleColBandSize w:val="1"/>
      <w:tblCellMar>
        <w:top w:w="41.0" w:type="dxa"/>
        <w:left w:w="827.0" w:type="dxa"/>
        <w:right w:w="115.0" w:type="dxa"/>
      </w:tblCellMar>
    </w:tblPr>
  </w:style>
  <w:style w:type="table" w:styleId="af" w:customStyle="1">
    <w:basedOn w:val="TableNormalb"/>
    <w:tblPr>
      <w:tblStyleRowBandSize w:val="1"/>
      <w:tblStyleColBandSize w:val="1"/>
      <w:tblCellMar>
        <w:top w:w="41.0" w:type="dxa"/>
        <w:left w:w="827.0" w:type="dxa"/>
        <w:right w:w="115.0" w:type="dxa"/>
      </w:tblCellMar>
    </w:tblPr>
  </w:style>
  <w:style w:type="table" w:styleId="af0" w:customStyle="1">
    <w:basedOn w:val="TableNormalb"/>
    <w:tblPr>
      <w:tblStyleRowBandSize w:val="1"/>
      <w:tblStyleColBandSize w:val="1"/>
      <w:tblCellMar>
        <w:top w:w="41.0" w:type="dxa"/>
        <w:left w:w="827.0" w:type="dxa"/>
        <w:right w:w="115.0" w:type="dxa"/>
      </w:tblCellMar>
    </w:tblPr>
  </w:style>
  <w:style w:type="table" w:styleId="af1" w:customStyle="1">
    <w:basedOn w:val="TableNormalb"/>
    <w:tblPr>
      <w:tblStyleRowBandSize w:val="1"/>
      <w:tblStyleColBandSize w:val="1"/>
      <w:tblCellMar>
        <w:top w:w="41.0" w:type="dxa"/>
        <w:left w:w="827.0" w:type="dxa"/>
        <w:right w:w="115.0" w:type="dxa"/>
      </w:tblCellMar>
    </w:tblPr>
  </w:style>
  <w:style w:type="table" w:styleId="af2" w:customStyle="1">
    <w:basedOn w:val="TableNormalb"/>
    <w:tblPr>
      <w:tblStyleRowBandSize w:val="1"/>
      <w:tblStyleColBandSize w:val="1"/>
      <w:tblCellMar>
        <w:top w:w="41.0" w:type="dxa"/>
        <w:left w:w="827.0" w:type="dxa"/>
        <w:right w:w="115.0" w:type="dxa"/>
      </w:tblCellMar>
    </w:tblPr>
  </w:style>
  <w:style w:type="table" w:styleId="af3" w:customStyle="1">
    <w:basedOn w:val="TableNormalb"/>
    <w:tblPr>
      <w:tblStyleRowBandSize w:val="1"/>
      <w:tblStyleColBandSize w:val="1"/>
      <w:tblCellMar>
        <w:top w:w="41.0" w:type="dxa"/>
        <w:left w:w="827.0" w:type="dxa"/>
        <w:right w:w="115.0" w:type="dxa"/>
      </w:tblCellMar>
    </w:tblPr>
  </w:style>
  <w:style w:type="table" w:styleId="af4" w:customStyle="1">
    <w:basedOn w:val="TableNormalb"/>
    <w:tblPr>
      <w:tblStyleRowBandSize w:val="1"/>
      <w:tblStyleColBandSize w:val="1"/>
      <w:tblCellMar>
        <w:top w:w="41.0" w:type="dxa"/>
        <w:left w:w="827.0" w:type="dxa"/>
        <w:right w:w="115.0" w:type="dxa"/>
      </w:tblCellMar>
    </w:tblPr>
  </w:style>
  <w:style w:type="table" w:styleId="af5" w:customStyle="1">
    <w:basedOn w:val="TableNormalb"/>
    <w:tblPr>
      <w:tblStyleRowBandSize w:val="1"/>
      <w:tblStyleColBandSize w:val="1"/>
      <w:tblCellMar>
        <w:top w:w="41.0" w:type="dxa"/>
        <w:left w:w="827.0" w:type="dxa"/>
        <w:right w:w="115.0" w:type="dxa"/>
      </w:tblCellMar>
    </w:tblPr>
  </w:style>
  <w:style w:type="table" w:styleId="af6" w:customStyle="1">
    <w:basedOn w:val="TableNormalb"/>
    <w:tblPr>
      <w:tblStyleRowBandSize w:val="1"/>
      <w:tblStyleColBandSize w:val="1"/>
      <w:tblCellMar>
        <w:top w:w="41.0" w:type="dxa"/>
        <w:left w:w="827.0" w:type="dxa"/>
        <w:right w:w="115.0" w:type="dxa"/>
      </w:tblCellMar>
    </w:tblPr>
  </w:style>
  <w:style w:type="table" w:styleId="af7" w:customStyle="1">
    <w:basedOn w:val="TableNormalb"/>
    <w:tblPr>
      <w:tblStyleRowBandSize w:val="1"/>
      <w:tblStyleColBandSize w:val="1"/>
      <w:tblCellMar>
        <w:top w:w="41.0" w:type="dxa"/>
        <w:left w:w="827.0" w:type="dxa"/>
        <w:right w:w="115.0" w:type="dxa"/>
      </w:tblCellMar>
    </w:tblPr>
  </w:style>
  <w:style w:type="table" w:styleId="af8" w:customStyle="1">
    <w:basedOn w:val="TableNormalb"/>
    <w:tblPr>
      <w:tblStyleRowBandSize w:val="1"/>
      <w:tblStyleColBandSize w:val="1"/>
      <w:tblCellMar>
        <w:top w:w="41.0" w:type="dxa"/>
        <w:left w:w="827.0" w:type="dxa"/>
        <w:right w:w="115.0" w:type="dxa"/>
      </w:tblCellMar>
    </w:tblPr>
  </w:style>
  <w:style w:type="table" w:styleId="af9" w:customStyle="1">
    <w:basedOn w:val="TableNormalb"/>
    <w:tblPr>
      <w:tblStyleRowBandSize w:val="1"/>
      <w:tblStyleColBandSize w:val="1"/>
      <w:tblCellMar>
        <w:top w:w="41.0" w:type="dxa"/>
        <w:left w:w="827.0" w:type="dxa"/>
        <w:right w:w="115.0" w:type="dxa"/>
      </w:tblCellMar>
    </w:tblPr>
  </w:style>
  <w:style w:type="table" w:styleId="afa" w:customStyle="1">
    <w:basedOn w:val="TableNormalb"/>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UnresolvedMention" w:customStyle="1">
    <w:name w:val="Unresolved Mention"/>
    <w:basedOn w:val="Fuentedeprrafopredeter"/>
    <w:uiPriority w:val="99"/>
    <w:semiHidden w:val="1"/>
    <w:unhideWhenUsed w:val="1"/>
    <w:rsid w:val="001E5A88"/>
    <w:rPr>
      <w:color w:val="605e5c"/>
      <w:shd w:color="auto" w:fill="e1dfdd" w:val="clear"/>
    </w:rPr>
  </w:style>
  <w:style w:type="table" w:styleId="afb" w:customStyle="1">
    <w:basedOn w:val="TableNormala"/>
    <w:tblPr>
      <w:tblStyleRowBandSize w:val="1"/>
      <w:tblStyleColBandSize w:val="1"/>
      <w:tblCellMar>
        <w:top w:w="41.0" w:type="dxa"/>
        <w:left w:w="827.0" w:type="dxa"/>
        <w:right w:w="115.0" w:type="dxa"/>
      </w:tblCellMar>
    </w:tblPr>
  </w:style>
  <w:style w:type="table" w:styleId="afc" w:customStyle="1">
    <w:basedOn w:val="TableNormala"/>
    <w:tblPr>
      <w:tblStyleRowBandSize w:val="1"/>
      <w:tblStyleColBandSize w:val="1"/>
      <w:tblCellMar>
        <w:top w:w="41.0" w:type="dxa"/>
        <w:left w:w="827.0" w:type="dxa"/>
        <w:right w:w="115.0" w:type="dxa"/>
      </w:tblCellMar>
    </w:tblPr>
  </w:style>
  <w:style w:type="table" w:styleId="afd" w:customStyle="1">
    <w:basedOn w:val="TableNormala"/>
    <w:tblPr>
      <w:tblStyleRowBandSize w:val="1"/>
      <w:tblStyleColBandSize w:val="1"/>
      <w:tblCellMar>
        <w:top w:w="41.0" w:type="dxa"/>
        <w:left w:w="827.0" w:type="dxa"/>
        <w:right w:w="115.0" w:type="dxa"/>
      </w:tblCellMar>
    </w:tblPr>
  </w:style>
  <w:style w:type="table" w:styleId="afe" w:customStyle="1">
    <w:basedOn w:val="TableNormala"/>
    <w:tblPr>
      <w:tblStyleRowBandSize w:val="1"/>
      <w:tblStyleColBandSize w:val="1"/>
      <w:tblCellMar>
        <w:top w:w="41.0" w:type="dxa"/>
        <w:left w:w="827.0" w:type="dxa"/>
        <w:right w:w="115.0" w:type="dxa"/>
      </w:tblCellMar>
    </w:tblPr>
  </w:style>
  <w:style w:type="table" w:styleId="aff" w:customStyle="1">
    <w:basedOn w:val="TableNormala"/>
    <w:tblPr>
      <w:tblStyleRowBandSize w:val="1"/>
      <w:tblStyleColBandSize w:val="1"/>
      <w:tblCellMar>
        <w:top w:w="41.0" w:type="dxa"/>
        <w:left w:w="827.0" w:type="dxa"/>
        <w:right w:w="115.0" w:type="dxa"/>
      </w:tblCellMar>
    </w:tblPr>
  </w:style>
  <w:style w:type="table" w:styleId="aff0" w:customStyle="1">
    <w:basedOn w:val="TableNormala"/>
    <w:tblPr>
      <w:tblStyleRowBandSize w:val="1"/>
      <w:tblStyleColBandSize w:val="1"/>
      <w:tblCellMar>
        <w:top w:w="41.0" w:type="dxa"/>
        <w:left w:w="827.0" w:type="dxa"/>
        <w:right w:w="115.0" w:type="dxa"/>
      </w:tblCellMar>
    </w:tblPr>
  </w:style>
  <w:style w:type="table" w:styleId="aff1" w:customStyle="1">
    <w:basedOn w:val="TableNormala"/>
    <w:tblPr>
      <w:tblStyleRowBandSize w:val="1"/>
      <w:tblStyleColBandSize w:val="1"/>
      <w:tblCellMar>
        <w:top w:w="41.0" w:type="dxa"/>
        <w:left w:w="827.0" w:type="dxa"/>
        <w:right w:w="115.0" w:type="dxa"/>
      </w:tblCellMar>
    </w:tblPr>
  </w:style>
  <w:style w:type="table" w:styleId="aff2" w:customStyle="1">
    <w:basedOn w:val="TableNormala"/>
    <w:tblPr>
      <w:tblStyleRowBandSize w:val="1"/>
      <w:tblStyleColBandSize w:val="1"/>
      <w:tblCellMar>
        <w:top w:w="41.0" w:type="dxa"/>
        <w:left w:w="827.0" w:type="dxa"/>
        <w:right w:w="115.0" w:type="dxa"/>
      </w:tblCellMar>
    </w:tblPr>
  </w:style>
  <w:style w:type="table" w:styleId="aff3" w:customStyle="1">
    <w:basedOn w:val="TableNormala"/>
    <w:tblPr>
      <w:tblStyleRowBandSize w:val="1"/>
      <w:tblStyleColBandSize w:val="1"/>
      <w:tblCellMar>
        <w:top w:w="41.0" w:type="dxa"/>
        <w:left w:w="827.0" w:type="dxa"/>
        <w:right w:w="115.0" w:type="dxa"/>
      </w:tblCellMar>
    </w:tblPr>
  </w:style>
  <w:style w:type="table" w:styleId="aff4" w:customStyle="1">
    <w:basedOn w:val="TableNormala"/>
    <w:tblPr>
      <w:tblStyleRowBandSize w:val="1"/>
      <w:tblStyleColBandSize w:val="1"/>
      <w:tblCellMar>
        <w:top w:w="41.0" w:type="dxa"/>
        <w:left w:w="827.0" w:type="dxa"/>
        <w:right w:w="115.0" w:type="dxa"/>
      </w:tblCellMar>
    </w:tblPr>
  </w:style>
  <w:style w:type="table" w:styleId="aff5" w:customStyle="1">
    <w:basedOn w:val="TableNormala"/>
    <w:tblPr>
      <w:tblStyleRowBandSize w:val="1"/>
      <w:tblStyleColBandSize w:val="1"/>
      <w:tblCellMar>
        <w:top w:w="41.0" w:type="dxa"/>
        <w:left w:w="827.0" w:type="dxa"/>
        <w:right w:w="115.0" w:type="dxa"/>
      </w:tblCellMar>
    </w:tblPr>
  </w:style>
  <w:style w:type="table" w:styleId="aff6" w:customStyle="1">
    <w:basedOn w:val="TableNormala"/>
    <w:tblPr>
      <w:tblStyleRowBandSize w:val="1"/>
      <w:tblStyleColBandSize w:val="1"/>
      <w:tblCellMar>
        <w:top w:w="41.0" w:type="dxa"/>
        <w:left w:w="827.0" w:type="dxa"/>
        <w:right w:w="115.0" w:type="dxa"/>
      </w:tblCellMar>
    </w:tblPr>
  </w:style>
  <w:style w:type="table" w:styleId="aff7" w:customStyle="1">
    <w:basedOn w:val="TableNormala"/>
    <w:tblPr>
      <w:tblStyleRowBandSize w:val="1"/>
      <w:tblStyleColBandSize w:val="1"/>
      <w:tblCellMar>
        <w:top w:w="41.0" w:type="dxa"/>
        <w:left w:w="827.0" w:type="dxa"/>
        <w:right w:w="115.0" w:type="dxa"/>
      </w:tblCellMar>
    </w:tblPr>
  </w:style>
  <w:style w:type="table" w:styleId="aff8" w:customStyle="1">
    <w:basedOn w:val="TableNormala"/>
    <w:tblPr>
      <w:tblStyleRowBandSize w:val="1"/>
      <w:tblStyleColBandSize w:val="1"/>
      <w:tblCellMar>
        <w:top w:w="41.0" w:type="dxa"/>
        <w:left w:w="827.0" w:type="dxa"/>
        <w:right w:w="115.0" w:type="dxa"/>
      </w:tblCellMar>
    </w:tblPr>
  </w:style>
  <w:style w:type="table" w:styleId="aff9" w:customStyle="1">
    <w:basedOn w:val="TableNormala"/>
    <w:tblPr>
      <w:tblStyleRowBandSize w:val="1"/>
      <w:tblStyleColBandSize w:val="1"/>
      <w:tblCellMar>
        <w:top w:w="41.0" w:type="dxa"/>
        <w:left w:w="827.0" w:type="dxa"/>
        <w:right w:w="115.0" w:type="dxa"/>
      </w:tblCellMar>
    </w:tblPr>
  </w:style>
  <w:style w:type="table" w:styleId="affa" w:customStyle="1">
    <w:basedOn w:val="TableNormala"/>
    <w:tblPr>
      <w:tblStyleRowBandSize w:val="1"/>
      <w:tblStyleColBandSize w:val="1"/>
      <w:tblCellMar>
        <w:top w:w="41.0" w:type="dxa"/>
        <w:left w:w="827.0" w:type="dxa"/>
        <w:right w:w="115.0" w:type="dxa"/>
      </w:tblCellMar>
    </w:tblPr>
  </w:style>
  <w:style w:type="table" w:styleId="affb" w:customStyle="1">
    <w:basedOn w:val="TableNormala"/>
    <w:tblPr>
      <w:tblStyleRowBandSize w:val="1"/>
      <w:tblStyleColBandSize w:val="1"/>
      <w:tblCellMar>
        <w:top w:w="41.0" w:type="dxa"/>
        <w:left w:w="827.0" w:type="dxa"/>
        <w:right w:w="115.0" w:type="dxa"/>
      </w:tblCellMar>
    </w:tblPr>
  </w:style>
  <w:style w:type="table" w:styleId="affc" w:customStyle="1">
    <w:basedOn w:val="TableNormala"/>
    <w:tblPr>
      <w:tblStyleRowBandSize w:val="1"/>
      <w:tblStyleColBandSize w:val="1"/>
      <w:tblCellMar>
        <w:top w:w="41.0" w:type="dxa"/>
        <w:left w:w="827.0" w:type="dxa"/>
        <w:right w:w="115.0" w:type="dxa"/>
      </w:tblCellMar>
    </w:tblPr>
  </w:style>
  <w:style w:type="table" w:styleId="affd" w:customStyle="1">
    <w:basedOn w:val="TableNormala"/>
    <w:tblPr>
      <w:tblStyleRowBandSize w:val="1"/>
      <w:tblStyleColBandSize w:val="1"/>
      <w:tblCellMar>
        <w:top w:w="41.0" w:type="dxa"/>
        <w:left w:w="827.0" w:type="dxa"/>
        <w:right w:w="115.0" w:type="dxa"/>
      </w:tblCellMar>
    </w:tblPr>
  </w:style>
  <w:style w:type="table" w:styleId="affe" w:customStyle="1">
    <w:basedOn w:val="TableNormala"/>
    <w:tblPr>
      <w:tblStyleRowBandSize w:val="1"/>
      <w:tblStyleColBandSize w:val="1"/>
      <w:tblCellMar>
        <w:top w:w="41.0" w:type="dxa"/>
        <w:left w:w="827.0" w:type="dxa"/>
        <w:right w:w="115.0" w:type="dxa"/>
      </w:tblCellMar>
    </w:tblPr>
  </w:style>
  <w:style w:type="table" w:styleId="afff" w:customStyle="1">
    <w:basedOn w:val="TableNormala"/>
    <w:tblPr>
      <w:tblStyleRowBandSize w:val="1"/>
      <w:tblStyleColBandSize w:val="1"/>
      <w:tblCellMar>
        <w:top w:w="41.0" w:type="dxa"/>
        <w:left w:w="827.0" w:type="dxa"/>
        <w:right w:w="115.0" w:type="dxa"/>
      </w:tblCellMar>
    </w:tblPr>
  </w:style>
  <w:style w:type="table" w:styleId="afff0" w:customStyle="1">
    <w:basedOn w:val="TableNormala"/>
    <w:tblPr>
      <w:tblStyleRowBandSize w:val="1"/>
      <w:tblStyleColBandSize w:val="1"/>
      <w:tblCellMar>
        <w:top w:w="41.0" w:type="dxa"/>
        <w:left w:w="827.0" w:type="dxa"/>
        <w:right w:w="115.0" w:type="dxa"/>
      </w:tblCellMar>
    </w:tblPr>
  </w:style>
  <w:style w:type="table" w:styleId="afff1" w:customStyle="1">
    <w:basedOn w:val="TableNormala"/>
    <w:tblPr>
      <w:tblStyleRowBandSize w:val="1"/>
      <w:tblStyleColBandSize w:val="1"/>
      <w:tblCellMar>
        <w:top w:w="41.0" w:type="dxa"/>
        <w:left w:w="827.0" w:type="dxa"/>
        <w:right w:w="115.0" w:type="dxa"/>
      </w:tblCellMar>
    </w:tblPr>
  </w:style>
  <w:style w:type="table" w:styleId="afff2" w:customStyle="1">
    <w:basedOn w:val="TableNormala"/>
    <w:tblPr>
      <w:tblStyleRowBandSize w:val="1"/>
      <w:tblStyleColBandSize w:val="1"/>
      <w:tblCellMar>
        <w:top w:w="41.0" w:type="dxa"/>
        <w:left w:w="827.0" w:type="dxa"/>
        <w:right w:w="115.0" w:type="dxa"/>
      </w:tblCellMar>
    </w:tblPr>
  </w:style>
  <w:style w:type="table" w:styleId="afff3" w:customStyle="1">
    <w:basedOn w:val="TableNormala"/>
    <w:tblPr>
      <w:tblStyleRowBandSize w:val="1"/>
      <w:tblStyleColBandSize w:val="1"/>
      <w:tblCellMar>
        <w:top w:w="41.0" w:type="dxa"/>
        <w:left w:w="827.0" w:type="dxa"/>
        <w:right w:w="115.0" w:type="dxa"/>
      </w:tblCellMar>
    </w:tblPr>
  </w:style>
  <w:style w:type="table" w:styleId="afff4" w:customStyle="1">
    <w:basedOn w:val="TableNormala"/>
    <w:tblPr>
      <w:tblStyleRowBandSize w:val="1"/>
      <w:tblStyleColBandSize w:val="1"/>
      <w:tblCellMar>
        <w:top w:w="41.0" w:type="dxa"/>
        <w:left w:w="827.0" w:type="dxa"/>
        <w:right w:w="115.0" w:type="dxa"/>
      </w:tblCellMar>
    </w:tblPr>
  </w:style>
  <w:style w:type="table" w:styleId="afff5" w:customStyle="1">
    <w:basedOn w:val="TableNormala"/>
    <w:tblPr>
      <w:tblStyleRowBandSize w:val="1"/>
      <w:tblStyleColBandSize w:val="1"/>
      <w:tblCellMar>
        <w:top w:w="41.0" w:type="dxa"/>
        <w:left w:w="827.0" w:type="dxa"/>
        <w:right w:w="115.0" w:type="dxa"/>
      </w:tblCellMar>
    </w:tblPr>
  </w:style>
  <w:style w:type="table" w:styleId="afff6" w:customStyle="1">
    <w:basedOn w:val="TableNormala"/>
    <w:tblPr>
      <w:tblStyleRowBandSize w:val="1"/>
      <w:tblStyleColBandSize w:val="1"/>
      <w:tblCellMar>
        <w:top w:w="41.0" w:type="dxa"/>
        <w:left w:w="827.0" w:type="dxa"/>
        <w:right w:w="115.0" w:type="dxa"/>
      </w:tblCellMar>
    </w:tblPr>
  </w:style>
  <w:style w:type="table" w:styleId="afff7" w:customStyle="1">
    <w:basedOn w:val="TableNormal8"/>
    <w:tblPr>
      <w:tblStyleRowBandSize w:val="1"/>
      <w:tblStyleColBandSize w:val="1"/>
      <w:tblCellMar>
        <w:top w:w="41.0" w:type="dxa"/>
        <w:left w:w="827.0" w:type="dxa"/>
        <w:right w:w="115.0" w:type="dxa"/>
      </w:tblCellMar>
    </w:tblPr>
  </w:style>
  <w:style w:type="table" w:styleId="afff8" w:customStyle="1">
    <w:basedOn w:val="TableNormal8"/>
    <w:tblPr>
      <w:tblStyleRowBandSize w:val="1"/>
      <w:tblStyleColBandSize w:val="1"/>
      <w:tblCellMar>
        <w:top w:w="41.0" w:type="dxa"/>
        <w:left w:w="827.0" w:type="dxa"/>
        <w:right w:w="115.0" w:type="dxa"/>
      </w:tblCellMar>
    </w:tblPr>
  </w:style>
  <w:style w:type="table" w:styleId="afff9" w:customStyle="1">
    <w:basedOn w:val="TableNormal8"/>
    <w:tblPr>
      <w:tblStyleRowBandSize w:val="1"/>
      <w:tblStyleColBandSize w:val="1"/>
      <w:tblCellMar>
        <w:top w:w="41.0" w:type="dxa"/>
        <w:left w:w="827.0" w:type="dxa"/>
        <w:right w:w="115.0" w:type="dxa"/>
      </w:tblCellMar>
    </w:tblPr>
  </w:style>
  <w:style w:type="table" w:styleId="afffa" w:customStyle="1">
    <w:basedOn w:val="TableNormal8"/>
    <w:tblPr>
      <w:tblStyleRowBandSize w:val="1"/>
      <w:tblStyleColBandSize w:val="1"/>
      <w:tblCellMar>
        <w:top w:w="41.0" w:type="dxa"/>
        <w:left w:w="827.0" w:type="dxa"/>
        <w:right w:w="115.0" w:type="dxa"/>
      </w:tblCellMar>
    </w:tblPr>
  </w:style>
  <w:style w:type="table" w:styleId="afffb" w:customStyle="1">
    <w:basedOn w:val="TableNormal8"/>
    <w:tblPr>
      <w:tblStyleRowBandSize w:val="1"/>
      <w:tblStyleColBandSize w:val="1"/>
      <w:tblCellMar>
        <w:top w:w="41.0" w:type="dxa"/>
        <w:left w:w="827.0" w:type="dxa"/>
        <w:right w:w="115.0" w:type="dxa"/>
      </w:tblCellMar>
    </w:tblPr>
  </w:style>
  <w:style w:type="table" w:styleId="afffc" w:customStyle="1">
    <w:basedOn w:val="TableNormal8"/>
    <w:tblPr>
      <w:tblStyleRowBandSize w:val="1"/>
      <w:tblStyleColBandSize w:val="1"/>
      <w:tblCellMar>
        <w:top w:w="41.0" w:type="dxa"/>
        <w:left w:w="827.0" w:type="dxa"/>
        <w:right w:w="115.0" w:type="dxa"/>
      </w:tblCellMar>
    </w:tblPr>
  </w:style>
  <w:style w:type="table" w:styleId="afffd" w:customStyle="1">
    <w:basedOn w:val="TableNormal8"/>
    <w:tblPr>
      <w:tblStyleRowBandSize w:val="1"/>
      <w:tblStyleColBandSize w:val="1"/>
      <w:tblCellMar>
        <w:top w:w="41.0" w:type="dxa"/>
        <w:left w:w="827.0" w:type="dxa"/>
        <w:right w:w="115.0" w:type="dxa"/>
      </w:tblCellMar>
    </w:tblPr>
  </w:style>
  <w:style w:type="table" w:styleId="afffe" w:customStyle="1">
    <w:basedOn w:val="TableNormal8"/>
    <w:tblPr>
      <w:tblStyleRowBandSize w:val="1"/>
      <w:tblStyleColBandSize w:val="1"/>
      <w:tblCellMar>
        <w:top w:w="41.0" w:type="dxa"/>
        <w:left w:w="827.0" w:type="dxa"/>
        <w:right w:w="115.0" w:type="dxa"/>
      </w:tblCellMar>
    </w:tblPr>
  </w:style>
  <w:style w:type="table" w:styleId="affff" w:customStyle="1">
    <w:basedOn w:val="TableNormal8"/>
    <w:tblPr>
      <w:tblStyleRowBandSize w:val="1"/>
      <w:tblStyleColBandSize w:val="1"/>
      <w:tblCellMar>
        <w:top w:w="41.0" w:type="dxa"/>
        <w:left w:w="827.0" w:type="dxa"/>
        <w:right w:w="115.0" w:type="dxa"/>
      </w:tblCellMar>
    </w:tblPr>
  </w:style>
  <w:style w:type="table" w:styleId="affff0" w:customStyle="1">
    <w:basedOn w:val="TableNormal8"/>
    <w:tblPr>
      <w:tblStyleRowBandSize w:val="1"/>
      <w:tblStyleColBandSize w:val="1"/>
      <w:tblCellMar>
        <w:top w:w="41.0" w:type="dxa"/>
        <w:left w:w="827.0" w:type="dxa"/>
        <w:right w:w="115.0" w:type="dxa"/>
      </w:tblCellMar>
    </w:tblPr>
  </w:style>
  <w:style w:type="table" w:styleId="affff1" w:customStyle="1">
    <w:basedOn w:val="TableNormal8"/>
    <w:tblPr>
      <w:tblStyleRowBandSize w:val="1"/>
      <w:tblStyleColBandSize w:val="1"/>
      <w:tblCellMar>
        <w:top w:w="41.0" w:type="dxa"/>
        <w:left w:w="827.0" w:type="dxa"/>
        <w:right w:w="115.0" w:type="dxa"/>
      </w:tblCellMar>
    </w:tblPr>
  </w:style>
  <w:style w:type="table" w:styleId="affff2" w:customStyle="1">
    <w:basedOn w:val="TableNormal8"/>
    <w:tblPr>
      <w:tblStyleRowBandSize w:val="1"/>
      <w:tblStyleColBandSize w:val="1"/>
      <w:tblCellMar>
        <w:top w:w="41.0" w:type="dxa"/>
        <w:left w:w="827.0" w:type="dxa"/>
        <w:right w:w="115.0" w:type="dxa"/>
      </w:tblCellMar>
    </w:tblPr>
  </w:style>
  <w:style w:type="table" w:styleId="affff3" w:customStyle="1">
    <w:basedOn w:val="TableNormal8"/>
    <w:tblPr>
      <w:tblStyleRowBandSize w:val="1"/>
      <w:tblStyleColBandSize w:val="1"/>
      <w:tblCellMar>
        <w:top w:w="41.0" w:type="dxa"/>
        <w:left w:w="827.0" w:type="dxa"/>
        <w:right w:w="115.0" w:type="dxa"/>
      </w:tblCellMar>
    </w:tblPr>
  </w:style>
  <w:style w:type="table" w:styleId="affff4" w:customStyle="1">
    <w:basedOn w:val="TableNormal8"/>
    <w:tblPr>
      <w:tblStyleRowBandSize w:val="1"/>
      <w:tblStyleColBandSize w:val="1"/>
      <w:tblCellMar>
        <w:top w:w="41.0" w:type="dxa"/>
        <w:left w:w="827.0" w:type="dxa"/>
        <w:right w:w="115.0" w:type="dxa"/>
      </w:tblCellMar>
    </w:tblPr>
  </w:style>
  <w:style w:type="table" w:styleId="affff5" w:customStyle="1">
    <w:basedOn w:val="TableNormal8"/>
    <w:tblPr>
      <w:tblStyleRowBandSize w:val="1"/>
      <w:tblStyleColBandSize w:val="1"/>
      <w:tblCellMar>
        <w:top w:w="41.0" w:type="dxa"/>
        <w:left w:w="827.0" w:type="dxa"/>
        <w:right w:w="115.0" w:type="dxa"/>
      </w:tblCellMar>
    </w:tblPr>
  </w:style>
  <w:style w:type="table" w:styleId="affff6" w:customStyle="1">
    <w:basedOn w:val="TableNormal8"/>
    <w:tblPr>
      <w:tblStyleRowBandSize w:val="1"/>
      <w:tblStyleColBandSize w:val="1"/>
      <w:tblCellMar>
        <w:top w:w="41.0" w:type="dxa"/>
        <w:left w:w="827.0" w:type="dxa"/>
        <w:right w:w="115.0" w:type="dxa"/>
      </w:tblCellMar>
    </w:tblPr>
  </w:style>
  <w:style w:type="table" w:styleId="affff7" w:customStyle="1">
    <w:basedOn w:val="TableNormal8"/>
    <w:tblPr>
      <w:tblStyleRowBandSize w:val="1"/>
      <w:tblStyleColBandSize w:val="1"/>
      <w:tblCellMar>
        <w:top w:w="41.0" w:type="dxa"/>
        <w:left w:w="827.0" w:type="dxa"/>
        <w:right w:w="115.0" w:type="dxa"/>
      </w:tblCellMar>
    </w:tblPr>
  </w:style>
  <w:style w:type="table" w:styleId="affff8" w:customStyle="1">
    <w:basedOn w:val="TableNormal8"/>
    <w:tblPr>
      <w:tblStyleRowBandSize w:val="1"/>
      <w:tblStyleColBandSize w:val="1"/>
      <w:tblCellMar>
        <w:top w:w="41.0" w:type="dxa"/>
        <w:left w:w="827.0" w:type="dxa"/>
        <w:right w:w="115.0" w:type="dxa"/>
      </w:tblCellMar>
    </w:tblPr>
  </w:style>
  <w:style w:type="table" w:styleId="affff9" w:customStyle="1">
    <w:basedOn w:val="TableNormal8"/>
    <w:tblPr>
      <w:tblStyleRowBandSize w:val="1"/>
      <w:tblStyleColBandSize w:val="1"/>
      <w:tblCellMar>
        <w:top w:w="41.0" w:type="dxa"/>
        <w:left w:w="827.0" w:type="dxa"/>
        <w:right w:w="115.0" w:type="dxa"/>
      </w:tblCellMar>
    </w:tblPr>
  </w:style>
  <w:style w:type="table" w:styleId="affffa" w:customStyle="1">
    <w:basedOn w:val="TableNormal8"/>
    <w:tblPr>
      <w:tblStyleRowBandSize w:val="1"/>
      <w:tblStyleColBandSize w:val="1"/>
      <w:tblCellMar>
        <w:top w:w="41.0" w:type="dxa"/>
        <w:left w:w="827.0" w:type="dxa"/>
        <w:right w:w="115.0" w:type="dxa"/>
      </w:tblCellMar>
    </w:tblPr>
  </w:style>
  <w:style w:type="table" w:styleId="affffb" w:customStyle="1">
    <w:basedOn w:val="TableNormal8"/>
    <w:tblPr>
      <w:tblStyleRowBandSize w:val="1"/>
      <w:tblStyleColBandSize w:val="1"/>
      <w:tblCellMar>
        <w:top w:w="41.0" w:type="dxa"/>
        <w:left w:w="827.0" w:type="dxa"/>
        <w:right w:w="115.0" w:type="dxa"/>
      </w:tblCellMar>
    </w:tblPr>
  </w:style>
  <w:style w:type="table" w:styleId="affffc" w:customStyle="1">
    <w:basedOn w:val="TableNormal8"/>
    <w:tblPr>
      <w:tblStyleRowBandSize w:val="1"/>
      <w:tblStyleColBandSize w:val="1"/>
      <w:tblCellMar>
        <w:top w:w="41.0" w:type="dxa"/>
        <w:left w:w="827.0" w:type="dxa"/>
        <w:right w:w="115.0" w:type="dxa"/>
      </w:tblCellMar>
    </w:tblPr>
  </w:style>
  <w:style w:type="table" w:styleId="affffd" w:customStyle="1">
    <w:basedOn w:val="TableNormal8"/>
    <w:tblPr>
      <w:tblStyleRowBandSize w:val="1"/>
      <w:tblStyleColBandSize w:val="1"/>
      <w:tblCellMar>
        <w:top w:w="41.0" w:type="dxa"/>
        <w:left w:w="827.0" w:type="dxa"/>
        <w:right w:w="115.0" w:type="dxa"/>
      </w:tblCellMar>
    </w:tblPr>
  </w:style>
  <w:style w:type="table" w:styleId="affffe" w:customStyle="1">
    <w:basedOn w:val="TableNormal8"/>
    <w:tblPr>
      <w:tblStyleRowBandSize w:val="1"/>
      <w:tblStyleColBandSize w:val="1"/>
      <w:tblCellMar>
        <w:top w:w="41.0" w:type="dxa"/>
        <w:left w:w="827.0" w:type="dxa"/>
        <w:right w:w="115.0" w:type="dxa"/>
      </w:tblCellMar>
    </w:tblPr>
  </w:style>
  <w:style w:type="table" w:styleId="afffff" w:customStyle="1">
    <w:basedOn w:val="TableNormal8"/>
    <w:tblPr>
      <w:tblStyleRowBandSize w:val="1"/>
      <w:tblStyleColBandSize w:val="1"/>
      <w:tblCellMar>
        <w:top w:w="41.0" w:type="dxa"/>
        <w:left w:w="827.0" w:type="dxa"/>
        <w:right w:w="115.0" w:type="dxa"/>
      </w:tblCellMar>
    </w:tblPr>
  </w:style>
  <w:style w:type="table" w:styleId="afffff0" w:customStyle="1">
    <w:basedOn w:val="TableNormal8"/>
    <w:tblPr>
      <w:tblStyleRowBandSize w:val="1"/>
      <w:tblStyleColBandSize w:val="1"/>
      <w:tblCellMar>
        <w:top w:w="41.0" w:type="dxa"/>
        <w:left w:w="827.0" w:type="dxa"/>
        <w:right w:w="115.0" w:type="dxa"/>
      </w:tblCellMar>
    </w:tblPr>
  </w:style>
  <w:style w:type="table" w:styleId="afffff1" w:customStyle="1">
    <w:basedOn w:val="TableNormal8"/>
    <w:tblPr>
      <w:tblStyleRowBandSize w:val="1"/>
      <w:tblStyleColBandSize w:val="1"/>
      <w:tblCellMar>
        <w:top w:w="41.0" w:type="dxa"/>
        <w:left w:w="827.0" w:type="dxa"/>
        <w:right w:w="115.0" w:type="dxa"/>
      </w:tblCellMar>
    </w:tblPr>
  </w:style>
  <w:style w:type="table" w:styleId="afffff2" w:customStyle="1">
    <w:basedOn w:val="TableNormal8"/>
    <w:tblPr>
      <w:tblStyleRowBandSize w:val="1"/>
      <w:tblStyleColBandSize w:val="1"/>
      <w:tblCellMar>
        <w:top w:w="41.0" w:type="dxa"/>
        <w:left w:w="827.0" w:type="dxa"/>
        <w:right w:w="115.0" w:type="dxa"/>
      </w:tblCellMar>
    </w:tblPr>
  </w:style>
  <w:style w:type="table" w:styleId="afffff3" w:customStyle="1">
    <w:basedOn w:val="TableNormal8"/>
    <w:tblPr>
      <w:tblStyleRowBandSize w:val="1"/>
      <w:tblStyleColBandSize w:val="1"/>
      <w:tblCellMar>
        <w:top w:w="41.0" w:type="dxa"/>
        <w:left w:w="827.0" w:type="dxa"/>
        <w:right w:w="115.0" w:type="dxa"/>
      </w:tblCellMar>
    </w:tblPr>
  </w:style>
  <w:style w:type="table" w:styleId="afffff4" w:customStyle="1">
    <w:basedOn w:val="TableNormal8"/>
    <w:tblPr>
      <w:tblStyleRowBandSize w:val="1"/>
      <w:tblStyleColBandSize w:val="1"/>
      <w:tblCellMar>
        <w:top w:w="41.0" w:type="dxa"/>
        <w:left w:w="827.0" w:type="dxa"/>
        <w:right w:w="115.0" w:type="dxa"/>
      </w:tblCellMar>
    </w:tblPr>
  </w:style>
  <w:style w:type="table" w:styleId="afffff5" w:customStyle="1">
    <w:basedOn w:val="TableNormal8"/>
    <w:tblPr>
      <w:tblStyleRowBandSize w:val="1"/>
      <w:tblStyleColBandSize w:val="1"/>
      <w:tblCellMar>
        <w:top w:w="41.0" w:type="dxa"/>
        <w:left w:w="827.0" w:type="dxa"/>
        <w:right w:w="115.0" w:type="dxa"/>
      </w:tblCellMar>
    </w:tblPr>
  </w:style>
  <w:style w:type="table" w:styleId="afffff6" w:customStyle="1">
    <w:basedOn w:val="TableNormal8"/>
    <w:tblPr>
      <w:tblStyleRowBandSize w:val="1"/>
      <w:tblStyleColBandSize w:val="1"/>
      <w:tblCellMar>
        <w:top w:w="41.0" w:type="dxa"/>
        <w:left w:w="827.0" w:type="dxa"/>
        <w:right w:w="115.0" w:type="dxa"/>
      </w:tblCellMar>
    </w:tblPr>
  </w:style>
  <w:style w:type="table" w:styleId="afffff7" w:customStyle="1">
    <w:basedOn w:val="TableNormal8"/>
    <w:tblPr>
      <w:tblStyleRowBandSize w:val="1"/>
      <w:tblStyleColBandSize w:val="1"/>
      <w:tblCellMar>
        <w:top w:w="41.0" w:type="dxa"/>
        <w:left w:w="827.0" w:type="dxa"/>
        <w:right w:w="115.0" w:type="dxa"/>
      </w:tblCellMar>
    </w:tblPr>
  </w:style>
  <w:style w:type="table" w:styleId="afffff8" w:customStyle="1">
    <w:basedOn w:val="TableNormal8"/>
    <w:tblPr>
      <w:tblStyleRowBandSize w:val="1"/>
      <w:tblStyleColBandSize w:val="1"/>
      <w:tblCellMar>
        <w:top w:w="41.0" w:type="dxa"/>
        <w:left w:w="827.0" w:type="dxa"/>
        <w:right w:w="115.0" w:type="dxa"/>
      </w:tblCellMar>
    </w:tblPr>
  </w:style>
  <w:style w:type="table" w:styleId="afffff9" w:customStyle="1">
    <w:basedOn w:val="TableNormal8"/>
    <w:tblPr>
      <w:tblStyleRowBandSize w:val="1"/>
      <w:tblStyleColBandSize w:val="1"/>
      <w:tblCellMar>
        <w:top w:w="41.0" w:type="dxa"/>
        <w:left w:w="827.0" w:type="dxa"/>
        <w:right w:w="115.0" w:type="dxa"/>
      </w:tblCellMar>
    </w:tblPr>
  </w:style>
  <w:style w:type="table" w:styleId="afffffa" w:customStyle="1">
    <w:basedOn w:val="TableNormal8"/>
    <w:tblPr>
      <w:tblStyleRowBandSize w:val="1"/>
      <w:tblStyleColBandSize w:val="1"/>
      <w:tblCellMar>
        <w:top w:w="41.0" w:type="dxa"/>
        <w:left w:w="827.0" w:type="dxa"/>
        <w:right w:w="115.0" w:type="dxa"/>
      </w:tblCellMar>
    </w:tblPr>
  </w:style>
  <w:style w:type="table" w:styleId="afffffb" w:customStyle="1">
    <w:basedOn w:val="TableNormal8"/>
    <w:tblPr>
      <w:tblStyleRowBandSize w:val="1"/>
      <w:tblStyleColBandSize w:val="1"/>
      <w:tblCellMar>
        <w:top w:w="41.0" w:type="dxa"/>
        <w:left w:w="827.0" w:type="dxa"/>
        <w:right w:w="115.0" w:type="dxa"/>
      </w:tblCellMar>
    </w:tblPr>
  </w:style>
  <w:style w:type="table" w:styleId="afffffc" w:customStyle="1">
    <w:basedOn w:val="TableNormal8"/>
    <w:tblPr>
      <w:tblStyleRowBandSize w:val="1"/>
      <w:tblStyleColBandSize w:val="1"/>
      <w:tblCellMar>
        <w:top w:w="41.0" w:type="dxa"/>
        <w:left w:w="827.0" w:type="dxa"/>
        <w:right w:w="115.0" w:type="dxa"/>
      </w:tblCellMar>
    </w:tblPr>
  </w:style>
  <w:style w:type="table" w:styleId="afffffd" w:customStyle="1">
    <w:basedOn w:val="TableNormal8"/>
    <w:tblPr>
      <w:tblStyleRowBandSize w:val="1"/>
      <w:tblStyleColBandSize w:val="1"/>
      <w:tblCellMar>
        <w:top w:w="41.0" w:type="dxa"/>
        <w:left w:w="827.0" w:type="dxa"/>
        <w:right w:w="115.0" w:type="dxa"/>
      </w:tblCellMar>
    </w:tblPr>
  </w:style>
  <w:style w:type="table" w:styleId="afffffe" w:customStyle="1">
    <w:basedOn w:val="TableNormal8"/>
    <w:tblPr>
      <w:tblStyleRowBandSize w:val="1"/>
      <w:tblStyleColBandSize w:val="1"/>
      <w:tblCellMar>
        <w:top w:w="41.0" w:type="dxa"/>
        <w:left w:w="827.0" w:type="dxa"/>
        <w:right w:w="115.0" w:type="dxa"/>
      </w:tblCellMar>
    </w:tblPr>
  </w:style>
  <w:style w:type="table" w:styleId="affffff" w:customStyle="1">
    <w:basedOn w:val="TableNormal8"/>
    <w:tblPr>
      <w:tblStyleRowBandSize w:val="1"/>
      <w:tblStyleColBandSize w:val="1"/>
      <w:tblCellMar>
        <w:top w:w="41.0" w:type="dxa"/>
        <w:left w:w="827.0" w:type="dxa"/>
        <w:right w:w="115.0" w:type="dxa"/>
      </w:tblCellMar>
    </w:tblPr>
  </w:style>
  <w:style w:type="table" w:styleId="affffff0" w:customStyle="1">
    <w:basedOn w:val="TableNormal5"/>
    <w:tblPr>
      <w:tblStyleRowBandSize w:val="1"/>
      <w:tblStyleColBandSize w:val="1"/>
      <w:tblCellMar>
        <w:top w:w="41.0" w:type="dxa"/>
        <w:left w:w="827.0" w:type="dxa"/>
        <w:right w:w="115.0" w:type="dxa"/>
      </w:tblCellMar>
    </w:tblPr>
  </w:style>
  <w:style w:type="table" w:styleId="affffff1" w:customStyle="1">
    <w:basedOn w:val="TableNormal5"/>
    <w:tblPr>
      <w:tblStyleRowBandSize w:val="1"/>
      <w:tblStyleColBandSize w:val="1"/>
      <w:tblCellMar>
        <w:top w:w="41.0" w:type="dxa"/>
        <w:left w:w="827.0" w:type="dxa"/>
        <w:right w:w="115.0" w:type="dxa"/>
      </w:tblCellMar>
    </w:tblPr>
  </w:style>
  <w:style w:type="table" w:styleId="affffff2" w:customStyle="1">
    <w:basedOn w:val="TableNormal5"/>
    <w:tblPr>
      <w:tblStyleRowBandSize w:val="1"/>
      <w:tblStyleColBandSize w:val="1"/>
      <w:tblCellMar>
        <w:top w:w="41.0" w:type="dxa"/>
        <w:left w:w="827.0" w:type="dxa"/>
        <w:right w:w="115.0" w:type="dxa"/>
      </w:tblCellMar>
    </w:tblPr>
  </w:style>
  <w:style w:type="table" w:styleId="affffff3" w:customStyle="1">
    <w:basedOn w:val="TableNormal5"/>
    <w:tblPr>
      <w:tblStyleRowBandSize w:val="1"/>
      <w:tblStyleColBandSize w:val="1"/>
      <w:tblCellMar>
        <w:top w:w="41.0" w:type="dxa"/>
        <w:left w:w="827.0" w:type="dxa"/>
        <w:right w:w="115.0" w:type="dxa"/>
      </w:tblCellMar>
    </w:tblPr>
  </w:style>
  <w:style w:type="table" w:styleId="affffff4" w:customStyle="1">
    <w:basedOn w:val="TableNormal5"/>
    <w:tblPr>
      <w:tblStyleRowBandSize w:val="1"/>
      <w:tblStyleColBandSize w:val="1"/>
      <w:tblCellMar>
        <w:top w:w="41.0" w:type="dxa"/>
        <w:left w:w="827.0" w:type="dxa"/>
        <w:right w:w="115.0" w:type="dxa"/>
      </w:tblCellMar>
    </w:tblPr>
  </w:style>
  <w:style w:type="table" w:styleId="affffff5" w:customStyle="1">
    <w:basedOn w:val="TableNormal5"/>
    <w:tblPr>
      <w:tblStyleRowBandSize w:val="1"/>
      <w:tblStyleColBandSize w:val="1"/>
      <w:tblCellMar>
        <w:top w:w="41.0" w:type="dxa"/>
        <w:left w:w="827.0" w:type="dxa"/>
        <w:right w:w="115.0" w:type="dxa"/>
      </w:tblCellMar>
    </w:tblPr>
  </w:style>
  <w:style w:type="table" w:styleId="affffff6" w:customStyle="1">
    <w:basedOn w:val="TableNormal5"/>
    <w:tblPr>
      <w:tblStyleRowBandSize w:val="1"/>
      <w:tblStyleColBandSize w:val="1"/>
      <w:tblCellMar>
        <w:top w:w="41.0" w:type="dxa"/>
        <w:left w:w="827.0" w:type="dxa"/>
        <w:right w:w="115.0" w:type="dxa"/>
      </w:tblCellMar>
    </w:tblPr>
  </w:style>
  <w:style w:type="table" w:styleId="affffff7" w:customStyle="1">
    <w:basedOn w:val="TableNormal5"/>
    <w:tblPr>
      <w:tblStyleRowBandSize w:val="1"/>
      <w:tblStyleColBandSize w:val="1"/>
      <w:tblCellMar>
        <w:top w:w="41.0" w:type="dxa"/>
        <w:left w:w="827.0" w:type="dxa"/>
        <w:right w:w="115.0" w:type="dxa"/>
      </w:tblCellMar>
    </w:tblPr>
  </w:style>
  <w:style w:type="table" w:styleId="affffff8" w:customStyle="1">
    <w:basedOn w:val="TableNormal5"/>
    <w:tblPr>
      <w:tblStyleRowBandSize w:val="1"/>
      <w:tblStyleColBandSize w:val="1"/>
      <w:tblCellMar>
        <w:top w:w="41.0" w:type="dxa"/>
        <w:left w:w="827.0" w:type="dxa"/>
        <w:right w:w="115.0" w:type="dxa"/>
      </w:tblCellMar>
    </w:tblPr>
  </w:style>
  <w:style w:type="table" w:styleId="affffff9" w:customStyle="1">
    <w:basedOn w:val="TableNormal5"/>
    <w:tblPr>
      <w:tblStyleRowBandSize w:val="1"/>
      <w:tblStyleColBandSize w:val="1"/>
      <w:tblCellMar>
        <w:top w:w="41.0" w:type="dxa"/>
        <w:left w:w="827.0" w:type="dxa"/>
        <w:right w:w="115.0" w:type="dxa"/>
      </w:tblCellMar>
    </w:tblPr>
  </w:style>
  <w:style w:type="table" w:styleId="affffffa" w:customStyle="1">
    <w:basedOn w:val="TableNormal5"/>
    <w:tblPr>
      <w:tblStyleRowBandSize w:val="1"/>
      <w:tblStyleColBandSize w:val="1"/>
      <w:tblCellMar>
        <w:top w:w="41.0" w:type="dxa"/>
        <w:left w:w="827.0" w:type="dxa"/>
        <w:right w:w="115.0" w:type="dxa"/>
      </w:tblCellMar>
    </w:tblPr>
  </w:style>
  <w:style w:type="table" w:styleId="affffffb" w:customStyle="1">
    <w:basedOn w:val="TableNormal5"/>
    <w:tblPr>
      <w:tblStyleRowBandSize w:val="1"/>
      <w:tblStyleColBandSize w:val="1"/>
      <w:tblCellMar>
        <w:top w:w="41.0" w:type="dxa"/>
        <w:left w:w="827.0" w:type="dxa"/>
        <w:right w:w="115.0" w:type="dxa"/>
      </w:tblCellMar>
    </w:tblPr>
  </w:style>
  <w:style w:type="table" w:styleId="affffffc" w:customStyle="1">
    <w:basedOn w:val="TableNormal5"/>
    <w:tblPr>
      <w:tblStyleRowBandSize w:val="1"/>
      <w:tblStyleColBandSize w:val="1"/>
      <w:tblCellMar>
        <w:top w:w="41.0" w:type="dxa"/>
        <w:left w:w="827.0" w:type="dxa"/>
        <w:right w:w="115.0" w:type="dxa"/>
      </w:tblCellMar>
    </w:tblPr>
  </w:style>
  <w:style w:type="table" w:styleId="affffffd" w:customStyle="1">
    <w:basedOn w:val="TableNormal4"/>
    <w:tblPr>
      <w:tblStyleRowBandSize w:val="1"/>
      <w:tblStyleColBandSize w:val="1"/>
      <w:tblCellMar>
        <w:top w:w="41.0" w:type="dxa"/>
        <w:left w:w="827.0" w:type="dxa"/>
        <w:right w:w="115.0" w:type="dxa"/>
      </w:tblCellMar>
    </w:tblPr>
  </w:style>
  <w:style w:type="table" w:styleId="affffffe" w:customStyle="1">
    <w:basedOn w:val="TableNormal4"/>
    <w:tblPr>
      <w:tblStyleRowBandSize w:val="1"/>
      <w:tblStyleColBandSize w:val="1"/>
      <w:tblCellMar>
        <w:top w:w="41.0" w:type="dxa"/>
        <w:left w:w="827.0" w:type="dxa"/>
        <w:right w:w="115.0" w:type="dxa"/>
      </w:tblCellMar>
    </w:tblPr>
  </w:style>
  <w:style w:type="table" w:styleId="afffffff" w:customStyle="1">
    <w:basedOn w:val="TableNormal4"/>
    <w:tblPr>
      <w:tblStyleRowBandSize w:val="1"/>
      <w:tblStyleColBandSize w:val="1"/>
      <w:tblCellMar>
        <w:top w:w="41.0" w:type="dxa"/>
        <w:left w:w="827.0" w:type="dxa"/>
        <w:right w:w="115.0" w:type="dxa"/>
      </w:tblCellMar>
    </w:tblPr>
  </w:style>
  <w:style w:type="table" w:styleId="afffffff0" w:customStyle="1">
    <w:basedOn w:val="TableNormal4"/>
    <w:tblPr>
      <w:tblStyleRowBandSize w:val="1"/>
      <w:tblStyleColBandSize w:val="1"/>
      <w:tblCellMar>
        <w:top w:w="41.0" w:type="dxa"/>
        <w:left w:w="827.0" w:type="dxa"/>
        <w:right w:w="115.0" w:type="dxa"/>
      </w:tblCellMar>
    </w:tblPr>
  </w:style>
  <w:style w:type="table" w:styleId="afffffff1" w:customStyle="1">
    <w:basedOn w:val="TableNormal4"/>
    <w:tblPr>
      <w:tblStyleRowBandSize w:val="1"/>
      <w:tblStyleColBandSize w:val="1"/>
      <w:tblCellMar>
        <w:top w:w="41.0" w:type="dxa"/>
        <w:left w:w="827.0" w:type="dxa"/>
        <w:right w:w="115.0" w:type="dxa"/>
      </w:tblCellMar>
    </w:tblPr>
  </w:style>
  <w:style w:type="table" w:styleId="afffffff2" w:customStyle="1">
    <w:basedOn w:val="TableNormal4"/>
    <w:tblPr>
      <w:tblStyleRowBandSize w:val="1"/>
      <w:tblStyleColBandSize w:val="1"/>
      <w:tblCellMar>
        <w:top w:w="41.0" w:type="dxa"/>
        <w:left w:w="827.0" w:type="dxa"/>
        <w:right w:w="115.0" w:type="dxa"/>
      </w:tblCellMar>
    </w:tblPr>
  </w:style>
  <w:style w:type="table" w:styleId="afffffff3" w:customStyle="1">
    <w:basedOn w:val="TableNormal4"/>
    <w:tblPr>
      <w:tblStyleRowBandSize w:val="1"/>
      <w:tblStyleColBandSize w:val="1"/>
      <w:tblCellMar>
        <w:top w:w="41.0" w:type="dxa"/>
        <w:left w:w="827.0" w:type="dxa"/>
        <w:right w:w="115.0" w:type="dxa"/>
      </w:tblCellMar>
    </w:tblPr>
  </w:style>
  <w:style w:type="table" w:styleId="afffffff4" w:customStyle="1">
    <w:basedOn w:val="TableNormal4"/>
    <w:tblPr>
      <w:tblStyleRowBandSize w:val="1"/>
      <w:tblStyleColBandSize w:val="1"/>
      <w:tblCellMar>
        <w:top w:w="41.0" w:type="dxa"/>
        <w:left w:w="827.0" w:type="dxa"/>
        <w:right w:w="115.0" w:type="dxa"/>
      </w:tblCellMar>
    </w:tblPr>
  </w:style>
  <w:style w:type="table" w:styleId="afffffff5" w:customStyle="1">
    <w:basedOn w:val="TableNormal4"/>
    <w:tblPr>
      <w:tblStyleRowBandSize w:val="1"/>
      <w:tblStyleColBandSize w:val="1"/>
      <w:tblCellMar>
        <w:top w:w="41.0" w:type="dxa"/>
        <w:left w:w="827.0" w:type="dxa"/>
        <w:right w:w="115.0" w:type="dxa"/>
      </w:tblCellMar>
    </w:tblPr>
  </w:style>
  <w:style w:type="table" w:styleId="afffffff6" w:customStyle="1">
    <w:basedOn w:val="TableNormal4"/>
    <w:tblPr>
      <w:tblStyleRowBandSize w:val="1"/>
      <w:tblStyleColBandSize w:val="1"/>
      <w:tblCellMar>
        <w:top w:w="41.0" w:type="dxa"/>
        <w:left w:w="827.0" w:type="dxa"/>
        <w:right w:w="115.0" w:type="dxa"/>
      </w:tblCellMar>
    </w:tblPr>
  </w:style>
  <w:style w:type="table" w:styleId="afffffff7" w:customStyle="1">
    <w:basedOn w:val="TableNormal4"/>
    <w:tblPr>
      <w:tblStyleRowBandSize w:val="1"/>
      <w:tblStyleColBandSize w:val="1"/>
      <w:tblCellMar>
        <w:top w:w="41.0" w:type="dxa"/>
        <w:left w:w="827.0" w:type="dxa"/>
        <w:right w:w="115.0" w:type="dxa"/>
      </w:tblCellMar>
    </w:tblPr>
  </w:style>
  <w:style w:type="table" w:styleId="afffffff8" w:customStyle="1">
    <w:basedOn w:val="TableNormal4"/>
    <w:tblPr>
      <w:tblStyleRowBandSize w:val="1"/>
      <w:tblStyleColBandSize w:val="1"/>
      <w:tblCellMar>
        <w:top w:w="41.0" w:type="dxa"/>
        <w:left w:w="827.0" w:type="dxa"/>
        <w:right w:w="115.0" w:type="dxa"/>
      </w:tblCellMar>
    </w:tblPr>
  </w:style>
  <w:style w:type="table" w:styleId="afffffff9" w:customStyle="1">
    <w:basedOn w:val="TableNormal4"/>
    <w:tblPr>
      <w:tblStyleRowBandSize w:val="1"/>
      <w:tblStyleColBandSize w:val="1"/>
      <w:tblCellMar>
        <w:top w:w="41.0" w:type="dxa"/>
        <w:left w:w="827.0" w:type="dxa"/>
        <w:right w:w="115.0" w:type="dxa"/>
      </w:tblCellMar>
    </w:tblPr>
  </w:style>
  <w:style w:type="table" w:styleId="afffffffa" w:customStyle="1">
    <w:basedOn w:val="TableNormal4"/>
    <w:tblPr>
      <w:tblStyleRowBandSize w:val="1"/>
      <w:tblStyleColBandSize w:val="1"/>
      <w:tblCellMar>
        <w:top w:w="41.0" w:type="dxa"/>
        <w:left w:w="827.0" w:type="dxa"/>
        <w:right w:w="115.0" w:type="dxa"/>
      </w:tblCellMar>
    </w:tblPr>
  </w:style>
  <w:style w:type="table" w:styleId="afffffffb" w:customStyle="1">
    <w:basedOn w:val="TableNormal4"/>
    <w:tblPr>
      <w:tblStyleRowBandSize w:val="1"/>
      <w:tblStyleColBandSize w:val="1"/>
      <w:tblCellMar>
        <w:top w:w="41.0" w:type="dxa"/>
        <w:left w:w="827.0" w:type="dxa"/>
        <w:right w:w="115.0" w:type="dxa"/>
      </w:tblCellMar>
    </w:tblPr>
  </w:style>
  <w:style w:type="table" w:styleId="afffffffc" w:customStyle="1">
    <w:basedOn w:val="TableNormal4"/>
    <w:tblPr>
      <w:tblStyleRowBandSize w:val="1"/>
      <w:tblStyleColBandSize w:val="1"/>
      <w:tblCellMar>
        <w:top w:w="41.0" w:type="dxa"/>
        <w:left w:w="827.0" w:type="dxa"/>
        <w:right w:w="115.0" w:type="dxa"/>
      </w:tblCellMar>
    </w:tblPr>
  </w:style>
  <w:style w:type="table" w:styleId="afffffffd" w:customStyle="1">
    <w:basedOn w:val="TableNormal4"/>
    <w:tblPr>
      <w:tblStyleRowBandSize w:val="1"/>
      <w:tblStyleColBandSize w:val="1"/>
      <w:tblCellMar>
        <w:top w:w="41.0" w:type="dxa"/>
        <w:left w:w="827.0" w:type="dxa"/>
        <w:right w:w="115.0" w:type="dxa"/>
      </w:tblCellMar>
    </w:tblPr>
  </w:style>
  <w:style w:type="table" w:styleId="afffffffe" w:customStyle="1">
    <w:basedOn w:val="TableNormal4"/>
    <w:tblPr>
      <w:tblStyleRowBandSize w:val="1"/>
      <w:tblStyleColBandSize w:val="1"/>
      <w:tblCellMar>
        <w:top w:w="41.0" w:type="dxa"/>
        <w:left w:w="827.0" w:type="dxa"/>
        <w:right w:w="115.0" w:type="dxa"/>
      </w:tblCellMar>
    </w:tblPr>
  </w:style>
  <w:style w:type="table" w:styleId="affffffff" w:customStyle="1">
    <w:basedOn w:val="TableNormal4"/>
    <w:tblPr>
      <w:tblStyleRowBandSize w:val="1"/>
      <w:tblStyleColBandSize w:val="1"/>
      <w:tblCellMar>
        <w:top w:w="41.0" w:type="dxa"/>
        <w:left w:w="827.0" w:type="dxa"/>
        <w:right w:w="115.0" w:type="dxa"/>
      </w:tblCellMar>
    </w:tblPr>
  </w:style>
  <w:style w:type="table" w:styleId="affffffff0" w:customStyle="1">
    <w:basedOn w:val="TableNormal4"/>
    <w:tblPr>
      <w:tblStyleRowBandSize w:val="1"/>
      <w:tblStyleColBandSize w:val="1"/>
      <w:tblCellMar>
        <w:top w:w="41.0" w:type="dxa"/>
        <w:left w:w="827.0" w:type="dxa"/>
        <w:right w:w="115.0" w:type="dxa"/>
      </w:tblCellMar>
    </w:tblPr>
  </w:style>
  <w:style w:type="table" w:styleId="affffffff1" w:customStyle="1">
    <w:basedOn w:val="TableNormal4"/>
    <w:tblPr>
      <w:tblStyleRowBandSize w:val="1"/>
      <w:tblStyleColBandSize w:val="1"/>
      <w:tblCellMar>
        <w:top w:w="41.0" w:type="dxa"/>
        <w:left w:w="827.0" w:type="dxa"/>
        <w:right w:w="115.0" w:type="dxa"/>
      </w:tblCellMar>
    </w:tblPr>
  </w:style>
  <w:style w:type="table" w:styleId="affffffff2" w:customStyle="1">
    <w:basedOn w:val="TableNormal4"/>
    <w:tblPr>
      <w:tblStyleRowBandSize w:val="1"/>
      <w:tblStyleColBandSize w:val="1"/>
      <w:tblCellMar>
        <w:top w:w="41.0" w:type="dxa"/>
        <w:left w:w="827.0" w:type="dxa"/>
        <w:right w:w="115.0" w:type="dxa"/>
      </w:tblCellMar>
    </w:tblPr>
  </w:style>
  <w:style w:type="table" w:styleId="affffffff3" w:customStyle="1">
    <w:basedOn w:val="TableNormal4"/>
    <w:tblPr>
      <w:tblStyleRowBandSize w:val="1"/>
      <w:tblStyleColBandSize w:val="1"/>
      <w:tblCellMar>
        <w:top w:w="41.0" w:type="dxa"/>
        <w:left w:w="827.0" w:type="dxa"/>
        <w:right w:w="115.0" w:type="dxa"/>
      </w:tblCellMar>
    </w:tblPr>
  </w:style>
  <w:style w:type="table" w:styleId="affffffff4" w:customStyle="1">
    <w:basedOn w:val="TableNormal4"/>
    <w:tblPr>
      <w:tblStyleRowBandSize w:val="1"/>
      <w:tblStyleColBandSize w:val="1"/>
      <w:tblCellMar>
        <w:top w:w="41.0" w:type="dxa"/>
        <w:left w:w="827.0" w:type="dxa"/>
        <w:right w:w="115.0" w:type="dxa"/>
      </w:tblCellMar>
    </w:tblPr>
  </w:style>
  <w:style w:type="table" w:styleId="affffffff5" w:customStyle="1">
    <w:basedOn w:val="TableNormal4"/>
    <w:tblPr>
      <w:tblStyleRowBandSize w:val="1"/>
      <w:tblStyleColBandSize w:val="1"/>
      <w:tblCellMar>
        <w:top w:w="41.0" w:type="dxa"/>
        <w:left w:w="827.0" w:type="dxa"/>
        <w:right w:w="115.0" w:type="dxa"/>
      </w:tblCellMar>
    </w:tblPr>
  </w:style>
  <w:style w:type="table" w:styleId="affffffff6" w:customStyle="1">
    <w:basedOn w:val="TableNormal2"/>
    <w:tblPr>
      <w:tblStyleRowBandSize w:val="1"/>
      <w:tblStyleColBandSize w:val="1"/>
      <w:tblCellMar>
        <w:top w:w="41.0" w:type="dxa"/>
        <w:left w:w="827.0" w:type="dxa"/>
        <w:right w:w="115.0" w:type="dxa"/>
      </w:tblCellMar>
    </w:tblPr>
  </w:style>
  <w:style w:type="table" w:styleId="affffffff7" w:customStyle="1">
    <w:basedOn w:val="TableNormal2"/>
    <w:tblPr>
      <w:tblStyleRowBandSize w:val="1"/>
      <w:tblStyleColBandSize w:val="1"/>
      <w:tblCellMar>
        <w:top w:w="41.0" w:type="dxa"/>
        <w:left w:w="827.0" w:type="dxa"/>
        <w:right w:w="115.0" w:type="dxa"/>
      </w:tblCellMar>
    </w:tblPr>
  </w:style>
  <w:style w:type="table" w:styleId="affffffff8" w:customStyle="1">
    <w:basedOn w:val="TableNormal2"/>
    <w:tblPr>
      <w:tblStyleRowBandSize w:val="1"/>
      <w:tblStyleColBandSize w:val="1"/>
      <w:tblCellMar>
        <w:top w:w="41.0" w:type="dxa"/>
        <w:left w:w="827.0" w:type="dxa"/>
        <w:right w:w="115.0" w:type="dxa"/>
      </w:tblCellMar>
    </w:tblPr>
  </w:style>
  <w:style w:type="table" w:styleId="affffffff9" w:customStyle="1">
    <w:basedOn w:val="TableNormal2"/>
    <w:tblPr>
      <w:tblStyleRowBandSize w:val="1"/>
      <w:tblStyleColBandSize w:val="1"/>
      <w:tblCellMar>
        <w:top w:w="41.0" w:type="dxa"/>
        <w:left w:w="827.0" w:type="dxa"/>
        <w:right w:w="115.0" w:type="dxa"/>
      </w:tblCellMar>
    </w:tblPr>
  </w:style>
  <w:style w:type="table" w:styleId="affffffffa" w:customStyle="1">
    <w:basedOn w:val="TableNormal2"/>
    <w:tblPr>
      <w:tblStyleRowBandSize w:val="1"/>
      <w:tblStyleColBandSize w:val="1"/>
      <w:tblCellMar>
        <w:top w:w="41.0" w:type="dxa"/>
        <w:left w:w="827.0" w:type="dxa"/>
        <w:right w:w="115.0" w:type="dxa"/>
      </w:tblCellMar>
    </w:tblPr>
  </w:style>
  <w:style w:type="table" w:styleId="affffffffb" w:customStyle="1">
    <w:basedOn w:val="TableNormal2"/>
    <w:tblPr>
      <w:tblStyleRowBandSize w:val="1"/>
      <w:tblStyleColBandSize w:val="1"/>
      <w:tblCellMar>
        <w:top w:w="41.0" w:type="dxa"/>
        <w:left w:w="827.0" w:type="dxa"/>
        <w:right w:w="115.0" w:type="dxa"/>
      </w:tblCellMar>
    </w:tblPr>
  </w:style>
  <w:style w:type="table" w:styleId="affffffffc" w:customStyle="1">
    <w:basedOn w:val="TableNormal2"/>
    <w:tblPr>
      <w:tblStyleRowBandSize w:val="1"/>
      <w:tblStyleColBandSize w:val="1"/>
      <w:tblCellMar>
        <w:top w:w="41.0" w:type="dxa"/>
        <w:left w:w="827.0" w:type="dxa"/>
        <w:right w:w="115.0" w:type="dxa"/>
      </w:tblCellMar>
    </w:tblPr>
  </w:style>
  <w:style w:type="table" w:styleId="affffffffd" w:customStyle="1">
    <w:basedOn w:val="TableNormal2"/>
    <w:tblPr>
      <w:tblStyleRowBandSize w:val="1"/>
      <w:tblStyleColBandSize w:val="1"/>
      <w:tblCellMar>
        <w:top w:w="41.0" w:type="dxa"/>
        <w:left w:w="827.0" w:type="dxa"/>
        <w:right w:w="115.0" w:type="dxa"/>
      </w:tblCellMar>
    </w:tblPr>
  </w:style>
  <w:style w:type="table" w:styleId="affffffffe" w:customStyle="1">
    <w:basedOn w:val="TableNormal2"/>
    <w:tblPr>
      <w:tblStyleRowBandSize w:val="1"/>
      <w:tblStyleColBandSize w:val="1"/>
      <w:tblCellMar>
        <w:top w:w="41.0" w:type="dxa"/>
        <w:left w:w="827.0" w:type="dxa"/>
        <w:right w:w="115.0" w:type="dxa"/>
      </w:tblCellMar>
    </w:tblPr>
  </w:style>
  <w:style w:type="table" w:styleId="afffffffff" w:customStyle="1">
    <w:basedOn w:val="TableNormal2"/>
    <w:tblPr>
      <w:tblStyleRowBandSize w:val="1"/>
      <w:tblStyleColBandSize w:val="1"/>
      <w:tblCellMar>
        <w:top w:w="41.0" w:type="dxa"/>
        <w:left w:w="827.0" w:type="dxa"/>
        <w:right w:w="115.0" w:type="dxa"/>
      </w:tblCellMar>
    </w:tblPr>
  </w:style>
  <w:style w:type="table" w:styleId="afffffffff0" w:customStyle="1">
    <w:basedOn w:val="TableNormal2"/>
    <w:tblPr>
      <w:tblStyleRowBandSize w:val="1"/>
      <w:tblStyleColBandSize w:val="1"/>
      <w:tblCellMar>
        <w:top w:w="41.0" w:type="dxa"/>
        <w:left w:w="827.0" w:type="dxa"/>
        <w:right w:w="115.0" w:type="dxa"/>
      </w:tblCellMar>
    </w:tblPr>
  </w:style>
  <w:style w:type="table" w:styleId="afffffffff1" w:customStyle="1">
    <w:basedOn w:val="TableNormal2"/>
    <w:tblPr>
      <w:tblStyleRowBandSize w:val="1"/>
      <w:tblStyleColBandSize w:val="1"/>
      <w:tblCellMar>
        <w:top w:w="41.0" w:type="dxa"/>
        <w:left w:w="827.0" w:type="dxa"/>
        <w:right w:w="115.0" w:type="dxa"/>
      </w:tblCellMar>
    </w:tblPr>
  </w:style>
  <w:style w:type="table" w:styleId="afffffffff2" w:customStyle="1">
    <w:basedOn w:val="TableNormal2"/>
    <w:tblPr>
      <w:tblStyleRowBandSize w:val="1"/>
      <w:tblStyleColBandSize w:val="1"/>
      <w:tblCellMar>
        <w:top w:w="41.0" w:type="dxa"/>
        <w:left w:w="827.0" w:type="dxa"/>
        <w:right w:w="115.0" w:type="dxa"/>
      </w:tblCellMar>
    </w:tblPr>
  </w:style>
  <w:style w:type="table" w:styleId="afffffffff3" w:customStyle="1">
    <w:basedOn w:val="TableNormal2"/>
    <w:tblPr>
      <w:tblStyleRowBandSize w:val="1"/>
      <w:tblStyleColBandSize w:val="1"/>
      <w:tblCellMar>
        <w:top w:w="41.0" w:type="dxa"/>
        <w:left w:w="827.0" w:type="dxa"/>
        <w:right w:w="115.0" w:type="dxa"/>
      </w:tblCellMar>
    </w:tblPr>
  </w:style>
  <w:style w:type="table" w:styleId="afffffffff4" w:customStyle="1">
    <w:basedOn w:val="TableNormal2"/>
    <w:tblPr>
      <w:tblStyleRowBandSize w:val="1"/>
      <w:tblStyleColBandSize w:val="1"/>
      <w:tblCellMar>
        <w:top w:w="41.0" w:type="dxa"/>
        <w:left w:w="827.0" w:type="dxa"/>
        <w:right w:w="115.0" w:type="dxa"/>
      </w:tblCellMar>
    </w:tblPr>
  </w:style>
  <w:style w:type="table" w:styleId="afffffffff5" w:customStyle="1">
    <w:basedOn w:val="TableNormal2"/>
    <w:tblPr>
      <w:tblStyleRowBandSize w:val="1"/>
      <w:tblStyleColBandSize w:val="1"/>
      <w:tblCellMar>
        <w:top w:w="41.0" w:type="dxa"/>
        <w:left w:w="827.0" w:type="dxa"/>
        <w:right w:w="115.0" w:type="dxa"/>
      </w:tblCellMar>
    </w:tblPr>
  </w:style>
  <w:style w:type="table" w:styleId="afffffffff6" w:customStyle="1">
    <w:basedOn w:val="TableNormal2"/>
    <w:tblPr>
      <w:tblStyleRowBandSize w:val="1"/>
      <w:tblStyleColBandSize w:val="1"/>
      <w:tblCellMar>
        <w:top w:w="41.0" w:type="dxa"/>
        <w:left w:w="827.0" w:type="dxa"/>
        <w:right w:w="115.0" w:type="dxa"/>
      </w:tblCellMar>
    </w:tblPr>
  </w:style>
  <w:style w:type="table" w:styleId="afffffffff7" w:customStyle="1">
    <w:basedOn w:val="TableNormal2"/>
    <w:tblPr>
      <w:tblStyleRowBandSize w:val="1"/>
      <w:tblStyleColBandSize w:val="1"/>
      <w:tblCellMar>
        <w:top w:w="41.0" w:type="dxa"/>
        <w:left w:w="827.0" w:type="dxa"/>
        <w:right w:w="115.0" w:type="dxa"/>
      </w:tblCellMar>
    </w:tblPr>
  </w:style>
  <w:style w:type="table" w:styleId="afffffffff8" w:customStyle="1">
    <w:basedOn w:val="TableNormal2"/>
    <w:tblPr>
      <w:tblStyleRowBandSize w:val="1"/>
      <w:tblStyleColBandSize w:val="1"/>
      <w:tblCellMar>
        <w:top w:w="41.0" w:type="dxa"/>
        <w:left w:w="827.0" w:type="dxa"/>
        <w:right w:w="115.0" w:type="dxa"/>
      </w:tblCellMar>
    </w:tblPr>
  </w:style>
  <w:style w:type="table" w:styleId="afffffffff9" w:customStyle="1">
    <w:basedOn w:val="TableNormal2"/>
    <w:tblPr>
      <w:tblStyleRowBandSize w:val="1"/>
      <w:tblStyleColBandSize w:val="1"/>
      <w:tblCellMar>
        <w:top w:w="41.0" w:type="dxa"/>
        <w:left w:w="827.0" w:type="dxa"/>
        <w:right w:w="115.0" w:type="dxa"/>
      </w:tblCellMar>
    </w:tblPr>
  </w:style>
  <w:style w:type="table" w:styleId="afffffffffa" w:customStyle="1">
    <w:basedOn w:val="TableNormal2"/>
    <w:tblPr>
      <w:tblStyleRowBandSize w:val="1"/>
      <w:tblStyleColBandSize w:val="1"/>
      <w:tblCellMar>
        <w:top w:w="41.0" w:type="dxa"/>
        <w:left w:w="827.0" w:type="dxa"/>
        <w:right w:w="115.0" w:type="dxa"/>
      </w:tblCellMar>
    </w:tblPr>
  </w:style>
  <w:style w:type="table" w:styleId="afffffffffb" w:customStyle="1">
    <w:basedOn w:val="TableNormal2"/>
    <w:tblPr>
      <w:tblStyleRowBandSize w:val="1"/>
      <w:tblStyleColBandSize w:val="1"/>
      <w:tblCellMar>
        <w:top w:w="41.0" w:type="dxa"/>
        <w:left w:w="827.0" w:type="dxa"/>
        <w:right w:w="115.0" w:type="dxa"/>
      </w:tblCellMar>
    </w:tblPr>
  </w:style>
  <w:style w:type="table" w:styleId="afffffffffc" w:customStyle="1">
    <w:basedOn w:val="TableNormal2"/>
    <w:tblPr>
      <w:tblStyleRowBandSize w:val="1"/>
      <w:tblStyleColBandSize w:val="1"/>
      <w:tblCellMar>
        <w:top w:w="41.0" w:type="dxa"/>
        <w:left w:w="827.0" w:type="dxa"/>
        <w:right w:w="115.0" w:type="dxa"/>
      </w:tblCellMar>
    </w:tblPr>
  </w:style>
  <w:style w:type="table" w:styleId="afffffffffd" w:customStyle="1">
    <w:basedOn w:val="TableNormal2"/>
    <w:tblPr>
      <w:tblStyleRowBandSize w:val="1"/>
      <w:tblStyleColBandSize w:val="1"/>
      <w:tblCellMar>
        <w:top w:w="41.0" w:type="dxa"/>
        <w:left w:w="827.0" w:type="dxa"/>
        <w:right w:w="115.0" w:type="dxa"/>
      </w:tblCellMar>
    </w:tblPr>
  </w:style>
  <w:style w:type="table" w:styleId="Tablaconcuadrcula">
    <w:name w:val="Table Grid"/>
    <w:basedOn w:val="Tablanormal"/>
    <w:uiPriority w:val="39"/>
    <w:rsid w:val="00234057"/>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ffffffe" w:customStyle="1">
    <w:basedOn w:val="TableNormal0"/>
    <w:pPr>
      <w:spacing w:after="0" w:line="240" w:lineRule="auto"/>
    </w:pPr>
    <w:tblPr>
      <w:tblStyleRowBandSize w:val="1"/>
      <w:tblStyleColBandSize w:val="1"/>
      <w:tblCellMar>
        <w:left w:w="108.0" w:type="dxa"/>
        <w:right w:w="108.0" w:type="dxa"/>
      </w:tblCellMar>
    </w:tblPr>
  </w:style>
  <w:style w:type="table" w:styleId="affffffffff" w:customStyle="1">
    <w:basedOn w:val="TableNormal0"/>
    <w:pPr>
      <w:spacing w:after="0" w:line="240" w:lineRule="auto"/>
    </w:pPr>
    <w:tblPr>
      <w:tblStyleRowBandSize w:val="1"/>
      <w:tblStyleColBandSize w:val="1"/>
      <w:tblCellMar>
        <w:left w:w="108.0" w:type="dxa"/>
        <w:right w:w="108.0" w:type="dxa"/>
      </w:tblCellMar>
    </w:tblPr>
  </w:style>
  <w:style w:type="table" w:styleId="affffffffff0" w:customStyle="1">
    <w:basedOn w:val="TableNormal0"/>
    <w:pPr>
      <w:spacing w:after="0" w:line="240" w:lineRule="auto"/>
    </w:pPr>
    <w:tblPr>
      <w:tblStyleRowBandSize w:val="1"/>
      <w:tblStyleColBandSize w:val="1"/>
      <w:tblCellMar>
        <w:left w:w="108.0" w:type="dxa"/>
        <w:right w:w="108.0" w:type="dxa"/>
      </w:tblCellMar>
    </w:tblPr>
  </w:style>
  <w:style w:type="table" w:styleId="affffffffff1" w:customStyle="1">
    <w:basedOn w:val="TableNormal0"/>
    <w:pPr>
      <w:spacing w:after="0" w:line="240" w:lineRule="auto"/>
    </w:pPr>
    <w:tblPr>
      <w:tblStyleRowBandSize w:val="1"/>
      <w:tblStyleColBandSize w:val="1"/>
      <w:tblCellMar>
        <w:left w:w="108.0" w:type="dxa"/>
        <w:right w:w="108.0" w:type="dxa"/>
      </w:tblCellMar>
    </w:tblPr>
  </w:style>
  <w:style w:type="table" w:styleId="affffffffff2" w:customStyle="1">
    <w:basedOn w:val="TableNormal0"/>
    <w:pPr>
      <w:spacing w:after="0" w:line="240" w:lineRule="auto"/>
    </w:pPr>
    <w:tblPr>
      <w:tblStyleRowBandSize w:val="1"/>
      <w:tblStyleColBandSize w:val="1"/>
      <w:tblCellMar>
        <w:left w:w="108.0" w:type="dxa"/>
        <w:right w:w="108.0" w:type="dxa"/>
      </w:tblCellMar>
    </w:tblPr>
  </w:style>
  <w:style w:type="table" w:styleId="affffffffff3" w:customStyle="1">
    <w:basedOn w:val="TableNormal0"/>
    <w:pPr>
      <w:spacing w:after="0" w:line="240" w:lineRule="auto"/>
    </w:pPr>
    <w:tblPr>
      <w:tblStyleRowBandSize w:val="1"/>
      <w:tblStyleColBandSize w:val="1"/>
      <w:tblCellMar>
        <w:left w:w="108.0" w:type="dxa"/>
        <w:right w:w="108.0" w:type="dxa"/>
      </w:tblCellMar>
    </w:tblPr>
  </w:style>
  <w:style w:type="table" w:styleId="affffffffff4" w:customStyle="1">
    <w:basedOn w:val="TableNormal0"/>
    <w:pPr>
      <w:spacing w:after="0" w:line="240" w:lineRule="auto"/>
    </w:pPr>
    <w:tblPr>
      <w:tblStyleRowBandSize w:val="1"/>
      <w:tblStyleColBandSize w:val="1"/>
      <w:tblCellMar>
        <w:left w:w="108.0" w:type="dxa"/>
        <w:right w:w="108.0" w:type="dxa"/>
      </w:tblCellMar>
    </w:tblPr>
  </w:style>
  <w:style w:type="table" w:styleId="affffffffff5" w:customStyle="1">
    <w:basedOn w:val="TableNormal0"/>
    <w:pPr>
      <w:spacing w:after="0" w:line="240" w:lineRule="auto"/>
    </w:pPr>
    <w:tblPr>
      <w:tblStyleRowBandSize w:val="1"/>
      <w:tblStyleColBandSize w:val="1"/>
      <w:tblCellMar>
        <w:left w:w="108.0" w:type="dxa"/>
        <w:right w:w="108.0" w:type="dxa"/>
      </w:tblCellMar>
    </w:tblPr>
  </w:style>
  <w:style w:type="table" w:styleId="affffffffff6" w:customStyle="1">
    <w:basedOn w:val="TableNormal0"/>
    <w:pPr>
      <w:spacing w:after="0" w:line="240" w:lineRule="auto"/>
    </w:pPr>
    <w:tblPr>
      <w:tblStyleRowBandSize w:val="1"/>
      <w:tblStyleColBandSize w:val="1"/>
      <w:tblCellMar>
        <w:left w:w="108.0" w:type="dxa"/>
        <w:right w:w="108.0" w:type="dxa"/>
      </w:tblCellMar>
    </w:tblPr>
  </w:style>
  <w:style w:type="table" w:styleId="affffffffff7" w:customStyle="1">
    <w:basedOn w:val="TableNormal0"/>
    <w:pPr>
      <w:spacing w:after="0" w:line="240" w:lineRule="auto"/>
    </w:pPr>
    <w:tblPr>
      <w:tblStyleRowBandSize w:val="1"/>
      <w:tblStyleColBandSize w:val="1"/>
      <w:tblCellMar>
        <w:left w:w="108.0" w:type="dxa"/>
        <w:right w:w="108.0" w:type="dxa"/>
      </w:tblCellMar>
    </w:tblPr>
  </w:style>
  <w:style w:type="table" w:styleId="affffffffff8" w:customStyle="1">
    <w:basedOn w:val="TableNormal0"/>
    <w:pPr>
      <w:spacing w:after="0" w:line="240" w:lineRule="auto"/>
    </w:pPr>
    <w:tblPr>
      <w:tblStyleRowBandSize w:val="1"/>
      <w:tblStyleColBandSize w:val="1"/>
      <w:tblCellMar>
        <w:left w:w="108.0" w:type="dxa"/>
        <w:right w:w="108.0" w:type="dxa"/>
      </w:tblCellMar>
    </w:tblPr>
  </w:style>
  <w:style w:type="table" w:styleId="affffffffff9"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3.jpg"/><Relationship Id="rId10" Type="http://schemas.openxmlformats.org/officeDocument/2006/relationships/image" Target="media/image2.jpg"/><Relationship Id="rId13" Type="http://schemas.openxmlformats.org/officeDocument/2006/relationships/hyperlink" Target="https://sanantoniolaisla.gob.mx/aviso-privacidad-ranitas/" TargetMode="External"/><Relationship Id="rId12" Type="http://schemas.openxmlformats.org/officeDocument/2006/relationships/hyperlink" Target="https://docs.google.com/forms/d/e/1FAIpQLSfRZri3mZ2A57xFh2kWGZe3devMz9ZKPRgT8YgqhPsGQP-jMA/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https://docs.google.com/forms/d/e/1FAIpQLSfRZri3mZ2A57xFh2kWGZe3devMz9ZKPRgT8YgqhPsGQP-jMA/viewform" TargetMode="External"/><Relationship Id="rId14" Type="http://schemas.openxmlformats.org/officeDocument/2006/relationships/hyperlink" Target="https://sanantoniolaisla.gob.mx/ranitas-creativas/" TargetMode="External"/><Relationship Id="rId17" Type="http://schemas.openxmlformats.org/officeDocument/2006/relationships/hyperlink" Target="https://docs.google.com/forms/d/e/1FAIpQLSfRZri3mZ2A57xFh2kWGZe3devMz9ZKPRgT8YgqhPsGQP-jMA/viewform" TargetMode="External"/><Relationship Id="rId16" Type="http://schemas.openxmlformats.org/officeDocument/2006/relationships/hyperlink" Target="https://sanantoniolaisla.gob.mx/aviso-privacidad-ranita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sanantoniolaisla.gob.mx/ranitas-creativas/" TargetMode="External"/><Relationship Id="rId7" Type="http://schemas.openxmlformats.org/officeDocument/2006/relationships/image" Target="media/image4.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9AgA8A1PLXavgpT/GqoCWtrw==">CgMxLjAyCWguM3pueXNoNzgAciExamZQZEluM2NRblZNN1VIMWlXWW5UemJ1cWMzOXMzaV8=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2024-06-24T23:45:00Z</dcterms:created>
  <dc:creator>Jonathan Guillermo Munoz Acevedo</dc:creator>
</cp:coreProperties>
</file>